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E75B6"/>
          <w:sz w:val="40"/>
          <w:szCs w:val="40"/>
        </w:rPr>
        <w:t xml:space="preserve">Multi-RAG Agent with MCP Tools</w:t>
      </w:r>
    </w:p>
    <w:p>
      <w:pPr>
        <w:spacing w:after="480"/>
        <w:jc w:val="center"/>
      </w:pPr>
      <w:r>
        <w:rPr>
          <w:color w:val="5B9BD5"/>
          <w:sz w:val="28"/>
          <w:szCs w:val="28"/>
        </w:rPr>
        <w:t xml:space="preserve">Advanced Document Q&amp;A RAG System with Multi-Agent Architecture</w:t>
      </w:r>
    </w:p>
    <w:p>
      <w:pPr>
        <w:pStyle w:val="Heading1"/>
      </w:pPr>
      <w:r>
        <w:t xml:space="preserve">Project Overview</w:t>
      </w:r>
    </w:p>
    <w:p>
      <w:pPr>
        <w:spacing w:after="240"/>
      </w:pPr>
      <w:r>
        <w:t xml:space="preserve">This project implements a sophisticated multi-agent Retrieval-Augmented Generation (RAG) system using LangGraph for orchestration. The system intelligently routes user queries to specialized agents based on the query type, providing accurate and contextual responses from multiple data sources.</w:t>
      </w:r>
    </w:p>
    <w:p>
      <w:pPr>
        <w:pStyle w:val="Heading2"/>
      </w:pPr>
      <w:r>
        <w:t xml:space="preserve">Key Features</w:t>
      </w:r>
    </w:p>
    <w:p>
      <w:pPr>
        <w:pStyle w:val="ListParagraph"/>
        <w:numPr>
          <w:ilvl w:val="0"/>
          <w:numId w:val="2"/>
        </w:numPr>
      </w:pPr>
      <w:r>
        <w:t xml:space="preserve">Upload and process documents (PDF/TXT) to build a searchable knowledge base</w:t>
      </w:r>
    </w:p>
    <w:p>
      <w:pPr>
        <w:pStyle w:val="ListParagraph"/>
        <w:numPr>
          <w:ilvl w:val="0"/>
          <w:numId w:val="2"/>
        </w:numPr>
      </w:pPr>
      <w:r>
        <w:t xml:space="preserve">Ask document-related questions with context-aware answers</w:t>
      </w:r>
    </w:p>
    <w:p>
      <w:pPr>
        <w:pStyle w:val="ListParagraph"/>
        <w:numPr>
          <w:ilvl w:val="0"/>
          <w:numId w:val="2"/>
        </w:numPr>
      </w:pPr>
      <w:r>
        <w:t xml:space="preserve">Query general knowledge using direct LLM responses</w:t>
      </w:r>
    </w:p>
    <w:p>
      <w:pPr>
        <w:pStyle w:val="ListParagraph"/>
        <w:numPr>
          <w:ilvl w:val="0"/>
          <w:numId w:val="2"/>
        </w:numPr>
      </w:pPr>
      <w:r>
        <w:t xml:space="preserve">Get real-time information through integrated web search (DuckDuckGo MCP)</w:t>
      </w:r>
    </w:p>
    <w:p>
      <w:pPr>
        <w:pStyle w:val="ListParagraph"/>
        <w:numPr>
          <w:ilvl w:val="0"/>
          <w:numId w:val="2"/>
        </w:numPr>
      </w:pPr>
      <w:r>
        <w:t xml:space="preserve">Maintain conversation memory across sessions for personalized interactions</w:t>
      </w:r>
    </w:p>
    <w:p>
      <w:pPr>
        <w:pStyle w:val="ListParagraph"/>
        <w:numPr>
          <w:ilvl w:val="0"/>
          <w:numId w:val="2"/>
        </w:numPr>
        <w:spacing w:after="240"/>
      </w:pPr>
      <w:r>
        <w:t xml:space="preserve">Dynamic query routing to appropriate retrieval and generation strategies</w:t>
      </w:r>
    </w:p>
    <w:p>
      <w:pPr>
        <w:pStyle w:val="Heading1"/>
      </w:pPr>
      <w:r>
        <w:t xml:space="preserve">System Architecture</w:t>
      </w:r>
    </w:p>
    <w:p>
      <w:pPr>
        <w:spacing w:after="180"/>
      </w:pPr>
      <w:r>
        <w:t xml:space="preserve">The system follows a layered architecture with specialized components:</w:t>
      </w:r>
    </w:p>
    <w:p>
      <w:pPr>
        <w:pStyle w:val="Heading3"/>
      </w:pPr>
      <w:r>
        <w:t xml:space="preserve">Architecture Layers</w:t>
      </w:r>
    </w:p>
    <w:p>
      <w:pPr>
        <w:pStyle w:val="ListParagraph"/>
        <w:numPr>
          <w:ilvl w:val="0"/>
          <w:numId w:val="3"/>
        </w:numPr>
      </w:pPr>
      <w:r>
        <w:rPr>
          <w:b/>
          <w:bCs/>
        </w:rPr>
        <w:t xml:space="preserve">Frontend Layer: </w:t>
      </w:r>
      <w:r>
        <w:t xml:space="preserve">Simple HTML/CSS/JavaScript interface for user interactions</w:t>
      </w:r>
    </w:p>
    <w:p>
      <w:pPr>
        <w:pStyle w:val="ListParagraph"/>
        <w:numPr>
          <w:ilvl w:val="0"/>
          <w:numId w:val="3"/>
        </w:numPr>
      </w:pPr>
      <w:r>
        <w:rPr>
          <w:b/>
          <w:bCs/>
        </w:rPr>
        <w:t xml:space="preserve">API Layer: </w:t>
      </w:r>
      <w:r>
        <w:t xml:space="preserve">FastAPI backend handling HTTP requests and responses</w:t>
      </w:r>
    </w:p>
    <w:p>
      <w:pPr>
        <w:pStyle w:val="ListParagraph"/>
        <w:numPr>
          <w:ilvl w:val="0"/>
          <w:numId w:val="3"/>
        </w:numPr>
      </w:pPr>
      <w:r>
        <w:rPr>
          <w:b/>
          <w:bCs/>
        </w:rPr>
        <w:t xml:space="preserve">Orchestration Layer: </w:t>
      </w:r>
      <w:r>
        <w:t xml:space="preserve">LangGraph managing the multi-agent workflow</w:t>
      </w:r>
    </w:p>
    <w:p>
      <w:pPr>
        <w:pStyle w:val="ListParagraph"/>
        <w:numPr>
          <w:ilvl w:val="0"/>
          <w:numId w:val="3"/>
        </w:numPr>
      </w:pPr>
      <w:r>
        <w:rPr>
          <w:b/>
          <w:bCs/>
        </w:rPr>
        <w:t xml:space="preserve">Agent Layer: </w:t>
      </w:r>
      <w:r>
        <w:t xml:space="preserve">Specialized agents (Memory, Retrieval, Web MCP)</w:t>
      </w:r>
    </w:p>
    <w:p>
      <w:pPr>
        <w:pStyle w:val="ListParagraph"/>
        <w:numPr>
          <w:ilvl w:val="0"/>
          <w:numId w:val="3"/>
        </w:numPr>
      </w:pPr>
      <w:r>
        <w:rPr>
          <w:b/>
          <w:bCs/>
        </w:rPr>
        <w:t xml:space="preserve">Data Layer: </w:t>
      </w:r>
      <w:r>
        <w:t xml:space="preserve">Fact Store, Vector Search, and DuckDuckGo Search</w:t>
      </w:r>
    </w:p>
    <w:p>
      <w:pPr>
        <w:pStyle w:val="ListParagraph"/>
        <w:numPr>
          <w:ilvl w:val="0"/>
          <w:numId w:val="3"/>
        </w:numPr>
        <w:spacing w:after="240"/>
      </w:pPr>
      <w:r>
        <w:rPr>
          <w:b/>
          <w:bCs/>
        </w:rPr>
        <w:t xml:space="preserve">LLM Layer: </w:t>
      </w:r>
      <w:r>
        <w:t xml:space="preserve">Groq LLM (LLaMA 3 / Mixtral) for generation</w:t>
      </w:r>
    </w:p>
    <w:p>
      <w:pPr>
        <w:pStyle w:val="Heading1"/>
      </w:pPr>
      <w:r>
        <w:t xml:space="preserve">Technology Stack</w:t>
      </w:r>
    </w:p>
    <w:p>
      <w:pPr>
        <w:pStyle w:val="Heading2"/>
      </w:pPr>
      <w:r>
        <w:t xml:space="preserve">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2E75B6" w:val="clear"/>
            <w:tcMar>
              <w:top w:type="dxa" w:w="120"/>
              <w:left w:type="dxa" w:w="180"/>
              <w:bottom w:type="dxa" w:w="120"/>
              <w:right w:type="dxa" w:w="180"/>
            </w:tcMar>
          </w:tcPr>
          <w:p>
            <w:pPr>
              <w:jc w:val="center"/>
            </w:pPr>
            <w:r>
              <w:rPr>
                <w:b/>
                <w:bCs/>
                <w:color w:val="FFFFFF"/>
              </w:rPr>
              <w:t xml:space="preserve">Component</w:t>
            </w:r>
          </w:p>
        </w:tc>
        <w:tc>
          <w:tcPr>
            <w:tcW w:type="dxa" w:w="6240"/>
            <w:shd w:fill="2E75B6" w:val="clear"/>
            <w:tcMar>
              <w:top w:type="dxa" w:w="120"/>
              <w:left w:type="dxa" w:w="180"/>
              <w:bottom w:type="dxa" w:w="120"/>
              <w:right w:type="dxa" w:w="180"/>
            </w:tcMar>
          </w:tcPr>
          <w:p>
            <w:pPr>
              <w:jc w:val="center"/>
            </w:pPr>
            <w:r>
              <w:rPr>
                <w:b/>
                <w:bCs/>
                <w:color w:val="FFFFFF"/>
              </w:rPr>
              <w:t xml:space="preserve">Technology</w:t>
            </w:r>
          </w:p>
        </w:tc>
      </w:tr>
      <w:tr>
        <w:tc>
          <w:tcPr>
            <w:tcW w:type="dxa" w:w="3120"/>
            <w:shd w:fill="D5E8F0" w:val="clear"/>
            <w:tcMar>
              <w:top w:type="dxa" w:w="80"/>
              <w:left w:type="dxa" w:w="180"/>
              <w:bottom w:type="dxa" w:w="80"/>
              <w:right w:type="dxa" w:w="180"/>
            </w:tcMar>
          </w:tcPr>
          <w:p>
            <w:r>
              <w:t xml:space="preserve">API Framework</w:t>
            </w:r>
          </w:p>
        </w:tc>
        <w:tc>
          <w:tcPr>
            <w:tcW w:type="dxa" w:w="6240"/>
            <w:tcMar>
              <w:top w:type="dxa" w:w="80"/>
              <w:left w:type="dxa" w:w="180"/>
              <w:bottom w:type="dxa" w:w="80"/>
              <w:right w:type="dxa" w:w="180"/>
            </w:tcMar>
          </w:tcPr>
          <w:p>
            <w:r>
              <w:t xml:space="preserve">FastAPI</w:t>
            </w:r>
          </w:p>
        </w:tc>
      </w:tr>
      <w:tr>
        <w:tc>
          <w:tcPr>
            <w:tcW w:type="dxa" w:w="3120"/>
            <w:shd w:fill="D5E8F0" w:val="clear"/>
            <w:tcMar>
              <w:top w:type="dxa" w:w="80"/>
              <w:left w:type="dxa" w:w="180"/>
              <w:bottom w:type="dxa" w:w="80"/>
              <w:right w:type="dxa" w:w="180"/>
            </w:tcMar>
          </w:tcPr>
          <w:p>
            <w:r>
              <w:t xml:space="preserve">Agent Orchestration</w:t>
            </w:r>
          </w:p>
        </w:tc>
        <w:tc>
          <w:tcPr>
            <w:tcW w:type="dxa" w:w="6240"/>
            <w:tcMar>
              <w:top w:type="dxa" w:w="80"/>
              <w:left w:type="dxa" w:w="180"/>
              <w:bottom w:type="dxa" w:w="80"/>
              <w:right w:type="dxa" w:w="180"/>
            </w:tcMar>
          </w:tcPr>
          <w:p>
            <w:r>
              <w:t xml:space="preserve">LangGraph</w:t>
            </w:r>
          </w:p>
        </w:tc>
      </w:tr>
      <w:tr>
        <w:tc>
          <w:tcPr>
            <w:tcW w:type="dxa" w:w="3120"/>
            <w:shd w:fill="D5E8F0" w:val="clear"/>
            <w:tcMar>
              <w:top w:type="dxa" w:w="80"/>
              <w:left w:type="dxa" w:w="180"/>
              <w:bottom w:type="dxa" w:w="80"/>
              <w:right w:type="dxa" w:w="180"/>
            </w:tcMar>
          </w:tcPr>
          <w:p>
            <w:r>
              <w:t xml:space="preserve">LLM Provider</w:t>
            </w:r>
          </w:p>
        </w:tc>
        <w:tc>
          <w:tcPr>
            <w:tcW w:type="dxa" w:w="6240"/>
            <w:tcMar>
              <w:top w:type="dxa" w:w="80"/>
              <w:left w:type="dxa" w:w="180"/>
              <w:bottom w:type="dxa" w:w="80"/>
              <w:right w:type="dxa" w:w="180"/>
            </w:tcMar>
          </w:tcPr>
          <w:p>
            <w:r>
              <w:t xml:space="preserve">Groq (LLaMA 3 / Mixtral)</w:t>
            </w:r>
          </w:p>
        </w:tc>
      </w:tr>
      <w:tr>
        <w:tc>
          <w:tcPr>
            <w:tcW w:type="dxa" w:w="3120"/>
            <w:shd w:fill="D5E8F0" w:val="clear"/>
            <w:tcMar>
              <w:top w:type="dxa" w:w="80"/>
              <w:left w:type="dxa" w:w="180"/>
              <w:bottom w:type="dxa" w:w="80"/>
              <w:right w:type="dxa" w:w="180"/>
            </w:tcMar>
          </w:tcPr>
          <w:p>
            <w:r>
              <w:t xml:space="preserve">Embeddings</w:t>
            </w:r>
          </w:p>
        </w:tc>
        <w:tc>
          <w:tcPr>
            <w:tcW w:type="dxa" w:w="6240"/>
            <w:tcMar>
              <w:top w:type="dxa" w:w="80"/>
              <w:left w:type="dxa" w:w="180"/>
              <w:bottom w:type="dxa" w:w="80"/>
              <w:right w:type="dxa" w:w="180"/>
            </w:tcMar>
          </w:tcPr>
          <w:p>
            <w:r>
              <w:t xml:space="preserve">BAAI/bge-base-en-v1.5</w:t>
            </w:r>
          </w:p>
        </w:tc>
      </w:tr>
      <w:tr>
        <w:tc>
          <w:tcPr>
            <w:tcW w:type="dxa" w:w="3120"/>
            <w:shd w:fill="D5E8F0" w:val="clear"/>
            <w:tcMar>
              <w:top w:type="dxa" w:w="80"/>
              <w:left w:type="dxa" w:w="180"/>
              <w:bottom w:type="dxa" w:w="80"/>
              <w:right w:type="dxa" w:w="180"/>
            </w:tcMar>
          </w:tcPr>
          <w:p>
            <w:r>
              <w:t xml:space="preserve">Vector Database</w:t>
            </w:r>
          </w:p>
        </w:tc>
        <w:tc>
          <w:tcPr>
            <w:tcW w:type="dxa" w:w="6240"/>
            <w:tcMar>
              <w:top w:type="dxa" w:w="80"/>
              <w:left w:type="dxa" w:w="180"/>
              <w:bottom w:type="dxa" w:w="80"/>
              <w:right w:type="dxa" w:w="180"/>
            </w:tcMar>
          </w:tcPr>
          <w:p>
            <w:r>
              <w:t xml:space="preserve">FAISS (in-memory)</w:t>
            </w:r>
          </w:p>
        </w:tc>
      </w:tr>
      <w:tr>
        <w:tc>
          <w:tcPr>
            <w:tcW w:type="dxa" w:w="3120"/>
            <w:shd w:fill="D5E8F0" w:val="clear"/>
            <w:tcMar>
              <w:top w:type="dxa" w:w="80"/>
              <w:left w:type="dxa" w:w="180"/>
              <w:bottom w:type="dxa" w:w="80"/>
              <w:right w:type="dxa" w:w="180"/>
            </w:tcMar>
          </w:tcPr>
          <w:p>
            <w:r>
              <w:t xml:space="preserve">Hybrid Search</w:t>
            </w:r>
          </w:p>
        </w:tc>
        <w:tc>
          <w:tcPr>
            <w:tcW w:type="dxa" w:w="6240"/>
            <w:tcMar>
              <w:top w:type="dxa" w:w="80"/>
              <w:left w:type="dxa" w:w="180"/>
              <w:bottom w:type="dxa" w:w="80"/>
              <w:right w:type="dxa" w:w="180"/>
            </w:tcMar>
          </w:tcPr>
          <w:p>
            <w:r>
              <w:t xml:space="preserve">BM25 + Vector Search</w:t>
            </w:r>
          </w:p>
        </w:tc>
      </w:tr>
      <w:tr>
        <w:tc>
          <w:tcPr>
            <w:tcW w:type="dxa" w:w="3120"/>
            <w:shd w:fill="D5E8F0" w:val="clear"/>
            <w:tcMar>
              <w:top w:type="dxa" w:w="80"/>
              <w:left w:type="dxa" w:w="180"/>
              <w:bottom w:type="dxa" w:w="80"/>
              <w:right w:type="dxa" w:w="180"/>
            </w:tcMar>
          </w:tcPr>
          <w:p>
            <w:r>
              <w:t xml:space="preserve">Web Search</w:t>
            </w:r>
          </w:p>
        </w:tc>
        <w:tc>
          <w:tcPr>
            <w:tcW w:type="dxa" w:w="6240"/>
            <w:tcMar>
              <w:top w:type="dxa" w:w="80"/>
              <w:left w:type="dxa" w:w="180"/>
              <w:bottom w:type="dxa" w:w="80"/>
              <w:right w:type="dxa" w:w="180"/>
            </w:tcMar>
          </w:tcPr>
          <w:p>
            <w:r>
              <w:t xml:space="preserve">DuckDuckGo (ddgs MCP)</w:t>
            </w:r>
          </w:p>
        </w:tc>
      </w:tr>
      <w:tr>
        <w:tc>
          <w:tcPr>
            <w:tcW w:type="dxa" w:w="3120"/>
            <w:shd w:fill="D5E8F0" w:val="clear"/>
            <w:tcMar>
              <w:top w:type="dxa" w:w="80"/>
              <w:left w:type="dxa" w:w="180"/>
              <w:bottom w:type="dxa" w:w="80"/>
              <w:right w:type="dxa" w:w="180"/>
            </w:tcMar>
          </w:tcPr>
          <w:p>
            <w:r>
              <w:t xml:space="preserve">Memory Storage</w:t>
            </w:r>
          </w:p>
        </w:tc>
        <w:tc>
          <w:tcPr>
            <w:tcW w:type="dxa" w:w="6240"/>
            <w:tcMar>
              <w:top w:type="dxa" w:w="80"/>
              <w:left w:type="dxa" w:w="180"/>
              <w:bottom w:type="dxa" w:w="80"/>
              <w:right w:type="dxa" w:w="180"/>
            </w:tcMar>
          </w:tcPr>
          <w:p>
            <w:r>
              <w:t xml:space="preserve">Custom structured session memory</w:t>
            </w:r>
          </w:p>
        </w:tc>
      </w:tr>
    </w:tbl>
    <w:p>
      <w:pPr>
        <w:spacing w:after="240"/>
      </w:pPr>
    </w:p>
    <w:p>
      <w:pPr>
        <w:pStyle w:val="Heading2"/>
      </w:pPr>
      <w:r>
        <w:t xml:space="preserve">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5B9BD5" w:val="clear"/>
            <w:tcMar>
              <w:top w:type="dxa" w:w="120"/>
              <w:left w:type="dxa" w:w="180"/>
              <w:bottom w:type="dxa" w:w="120"/>
              <w:right w:type="dxa" w:w="180"/>
            </w:tcMar>
          </w:tcPr>
          <w:p>
            <w:pPr>
              <w:jc w:val="center"/>
            </w:pPr>
            <w:r>
              <w:rPr>
                <w:b/>
                <w:bCs/>
                <w:color w:val="FFFFFF"/>
              </w:rPr>
              <w:t xml:space="preserve">Component</w:t>
            </w:r>
          </w:p>
        </w:tc>
        <w:tc>
          <w:tcPr>
            <w:tcW w:type="dxa" w:w="6240"/>
            <w:shd w:fill="5B9BD5" w:val="clear"/>
            <w:tcMar>
              <w:top w:type="dxa" w:w="120"/>
              <w:left w:type="dxa" w:w="180"/>
              <w:bottom w:type="dxa" w:w="120"/>
              <w:right w:type="dxa" w:w="180"/>
            </w:tcMar>
          </w:tcPr>
          <w:p>
            <w:pPr>
              <w:jc w:val="center"/>
            </w:pPr>
            <w:r>
              <w:rPr>
                <w:b/>
                <w:bCs/>
                <w:color w:val="FFFFFF"/>
              </w:rPr>
              <w:t xml:space="preserve">Technology</w:t>
            </w:r>
          </w:p>
        </w:tc>
      </w:tr>
      <w:tr>
        <w:tc>
          <w:tcPr>
            <w:tcW w:type="dxa" w:w="3120"/>
            <w:shd w:fill="E7F2FA" w:val="clear"/>
            <w:tcMar>
              <w:top w:type="dxa" w:w="80"/>
              <w:left w:type="dxa" w:w="180"/>
              <w:bottom w:type="dxa" w:w="80"/>
              <w:right w:type="dxa" w:w="180"/>
            </w:tcMar>
          </w:tcPr>
          <w:p>
            <w:r>
              <w:t xml:space="preserve">UI Structure</w:t>
            </w:r>
          </w:p>
        </w:tc>
        <w:tc>
          <w:tcPr>
            <w:tcW w:type="dxa" w:w="6240"/>
            <w:tcMar>
              <w:top w:type="dxa" w:w="80"/>
              <w:left w:type="dxa" w:w="180"/>
              <w:bottom w:type="dxa" w:w="80"/>
              <w:right w:type="dxa" w:w="180"/>
            </w:tcMar>
          </w:tcPr>
          <w:p>
            <w:r>
              <w:t xml:space="preserve">HTML</w:t>
            </w:r>
          </w:p>
        </w:tc>
      </w:tr>
      <w:tr>
        <w:tc>
          <w:tcPr>
            <w:tcW w:type="dxa" w:w="3120"/>
            <w:shd w:fill="E7F2FA" w:val="clear"/>
            <w:tcMar>
              <w:top w:type="dxa" w:w="80"/>
              <w:left w:type="dxa" w:w="180"/>
              <w:bottom w:type="dxa" w:w="80"/>
              <w:right w:type="dxa" w:w="180"/>
            </w:tcMar>
          </w:tcPr>
          <w:p>
            <w:r>
              <w:t xml:space="preserve">Styling</w:t>
            </w:r>
          </w:p>
        </w:tc>
        <w:tc>
          <w:tcPr>
            <w:tcW w:type="dxa" w:w="6240"/>
            <w:tcMar>
              <w:top w:type="dxa" w:w="80"/>
              <w:left w:type="dxa" w:w="180"/>
              <w:bottom w:type="dxa" w:w="80"/>
              <w:right w:type="dxa" w:w="180"/>
            </w:tcMar>
          </w:tcPr>
          <w:p>
            <w:r>
              <w:t xml:space="preserve">CSS</w:t>
            </w:r>
          </w:p>
        </w:tc>
      </w:tr>
      <w:tr>
        <w:tc>
          <w:tcPr>
            <w:tcW w:type="dxa" w:w="3120"/>
            <w:shd w:fill="E7F2FA" w:val="clear"/>
            <w:tcMar>
              <w:top w:type="dxa" w:w="80"/>
              <w:left w:type="dxa" w:w="180"/>
              <w:bottom w:type="dxa" w:w="80"/>
              <w:right w:type="dxa" w:w="180"/>
            </w:tcMar>
          </w:tcPr>
          <w:p>
            <w:r>
              <w:t xml:space="preserve">Logic</w:t>
            </w:r>
          </w:p>
        </w:tc>
        <w:tc>
          <w:tcPr>
            <w:tcW w:type="dxa" w:w="6240"/>
            <w:tcMar>
              <w:top w:type="dxa" w:w="80"/>
              <w:left w:type="dxa" w:w="180"/>
              <w:bottom w:type="dxa" w:w="80"/>
              <w:right w:type="dxa" w:w="180"/>
            </w:tcMar>
          </w:tcPr>
          <w:p>
            <w:r>
              <w:t xml:space="preserve">Vanilla JavaScript</w:t>
            </w:r>
          </w:p>
        </w:tc>
      </w:tr>
      <w:tr>
        <w:tc>
          <w:tcPr>
            <w:tcW w:type="dxa" w:w="3120"/>
            <w:shd w:fill="E7F2FA" w:val="clear"/>
            <w:tcMar>
              <w:top w:type="dxa" w:w="80"/>
              <w:left w:type="dxa" w:w="180"/>
              <w:bottom w:type="dxa" w:w="80"/>
              <w:right w:type="dxa" w:w="180"/>
            </w:tcMar>
          </w:tcPr>
          <w:p>
            <w:r>
              <w:t xml:space="preserve">Markdown Rendering</w:t>
            </w:r>
          </w:p>
        </w:tc>
        <w:tc>
          <w:tcPr>
            <w:tcW w:type="dxa" w:w="6240"/>
            <w:tcMar>
              <w:top w:type="dxa" w:w="80"/>
              <w:left w:type="dxa" w:w="180"/>
              <w:bottom w:type="dxa" w:w="80"/>
              <w:right w:type="dxa" w:w="180"/>
            </w:tcMar>
          </w:tcPr>
          <w:p>
            <w:r>
              <w:t xml:space="preserve">marked.js</w:t>
            </w:r>
          </w:p>
        </w:tc>
      </w:tr>
    </w:tbl>
    <w:p>
      <w:pPr>
        <w:spacing w:after="480"/>
      </w:pPr>
    </w:p>
    <w:p>
      <w:pPr>
        <w:pStyle w:val="Heading1"/>
      </w:pPr>
      <w:r>
        <w:t xml:space="preserve">Multi-Agent Workflow</w:t>
      </w:r>
    </w:p>
    <w:p>
      <w:pPr>
        <w:spacing w:after="240"/>
      </w:pPr>
      <w:r>
        <w:t xml:space="preserve">The system employs a graph-based agent architecture where each agent has specialized responsibilities. The workflow is orchestrated by LangGraph to ensure efficient query processing.</w:t>
      </w:r>
    </w:p>
    <w:p>
      <w:pPr>
        <w:pStyle w:val="Heading2"/>
      </w:pPr>
      <w:r>
        <w:t xml:space="preserve">Agent Components</w:t>
      </w:r>
    </w:p>
    <w:p>
      <w:pPr>
        <w:pStyle w:val="Heading3"/>
      </w:pPr>
      <w:r>
        <w:t xml:space="preserve">1. Memory Extraction Agent</w:t>
      </w:r>
    </w:p>
    <w:p>
      <w:pPr>
        <w:pStyle w:val="ListParagraph"/>
        <w:numPr>
          <w:ilvl w:val="0"/>
          <w:numId w:val="2"/>
        </w:numPr>
      </w:pPr>
      <w:r>
        <w:t xml:space="preserve">Extracts structured user facts from conversations</w:t>
      </w:r>
    </w:p>
    <w:p>
      <w:pPr>
        <w:pStyle w:val="ListParagraph"/>
        <w:numPr>
          <w:ilvl w:val="0"/>
          <w:numId w:val="2"/>
        </w:numPr>
        <w:spacing w:after="180"/>
      </w:pPr>
      <w:r>
        <w:t xml:space="preserve">Stores information in a key-value format for future reference</w:t>
      </w:r>
    </w:p>
    <w:p>
      <w:pPr>
        <w:pStyle w:val="Heading3"/>
      </w:pPr>
      <w:r>
        <w:t xml:space="preserve">2. Query Analysis Agent</w:t>
      </w:r>
    </w:p>
    <w:p>
      <w:pPr>
        <w:spacing w:after="120"/>
      </w:pPr>
      <w:r>
        <w:t xml:space="preserve">Intelligently classifies incoming queries into four categories:</w:t>
      </w:r>
    </w:p>
    <w:p>
      <w:pPr>
        <w:pStyle w:val="ListParagraph"/>
        <w:numPr>
          <w:ilvl w:val="0"/>
          <w:numId w:val="2"/>
        </w:numPr>
      </w:pPr>
      <w:r>
        <w:rPr>
          <w:b/>
          <w:bCs/>
        </w:rPr>
        <w:t xml:space="preserve">MEMORY: </w:t>
      </w:r>
      <w:r>
        <w:t xml:space="preserve">Queries related to previously stored user information</w:t>
      </w:r>
    </w:p>
    <w:p>
      <w:pPr>
        <w:pStyle w:val="ListParagraph"/>
        <w:numPr>
          <w:ilvl w:val="0"/>
          <w:numId w:val="2"/>
        </w:numPr>
      </w:pPr>
      <w:r>
        <w:rPr>
          <w:b/>
          <w:bCs/>
        </w:rPr>
        <w:t xml:space="preserve">DOCUMENT: </w:t>
      </w:r>
      <w:r>
        <w:t xml:space="preserve">Questions about uploaded documents</w:t>
      </w:r>
    </w:p>
    <w:p>
      <w:pPr>
        <w:pStyle w:val="ListParagraph"/>
        <w:numPr>
          <w:ilvl w:val="0"/>
          <w:numId w:val="2"/>
        </w:numPr>
      </w:pPr>
      <w:r>
        <w:rPr>
          <w:b/>
          <w:bCs/>
        </w:rPr>
        <w:t xml:space="preserve">GENERAL: </w:t>
      </w:r>
      <w:r>
        <w:t xml:space="preserve">General knowledge questions</w:t>
      </w:r>
    </w:p>
    <w:p>
      <w:pPr>
        <w:pStyle w:val="ListParagraph"/>
        <w:numPr>
          <w:ilvl w:val="0"/>
          <w:numId w:val="2"/>
        </w:numPr>
        <w:spacing w:after="180"/>
      </w:pPr>
      <w:r>
        <w:rPr>
          <w:b/>
          <w:bCs/>
        </w:rPr>
        <w:t xml:space="preserve">REALTIME: </w:t>
      </w:r>
      <w:r>
        <w:t xml:space="preserve">Current events or time-sensitive information</w:t>
      </w:r>
    </w:p>
    <w:p>
      <w:pPr>
        <w:pStyle w:val="Heading3"/>
      </w:pPr>
      <w:r>
        <w:t xml:space="preserve">3. Retrieval Agent</w:t>
      </w:r>
    </w:p>
    <w:p>
      <w:pPr>
        <w:spacing w:after="120"/>
      </w:pPr>
      <w:r>
        <w:t xml:space="preserve">Based on the query classification, the retrieval agent selects the appropriate data source:</w:t>
      </w:r>
    </w:p>
    <w:p>
      <w:pPr>
        <w:pStyle w:val="ListParagraph"/>
        <w:numPr>
          <w:ilvl w:val="0"/>
          <w:numId w:val="2"/>
        </w:numPr>
      </w:pPr>
      <w:r>
        <w:rPr>
          <w:b/>
          <w:bCs/>
        </w:rPr>
        <w:t xml:space="preserve">DOCUMENT → </w:t>
      </w:r>
      <w:r>
        <w:t xml:space="preserve">Performs hybrid search (BM25 + Vector) on uploaded documents</w:t>
      </w:r>
    </w:p>
    <w:p>
      <w:pPr>
        <w:pStyle w:val="ListParagraph"/>
        <w:numPr>
          <w:ilvl w:val="0"/>
          <w:numId w:val="2"/>
        </w:numPr>
      </w:pPr>
      <w:r>
        <w:rPr>
          <w:b/>
          <w:bCs/>
        </w:rPr>
        <w:t xml:space="preserve">REALTIME → </w:t>
      </w:r>
      <w:r>
        <w:t xml:space="preserve">Executes web search via DuckDuckGo MCP</w:t>
      </w:r>
    </w:p>
    <w:p>
      <w:pPr>
        <w:pStyle w:val="ListParagraph"/>
        <w:numPr>
          <w:ilvl w:val="0"/>
          <w:numId w:val="2"/>
        </w:numPr>
      </w:pPr>
      <w:r>
        <w:rPr>
          <w:b/>
          <w:bCs/>
        </w:rPr>
        <w:t xml:space="preserve">GENERAL → </w:t>
      </w:r>
      <w:r>
        <w:t xml:space="preserve">Skips retrieval, uses LLM knowledge directly</w:t>
      </w:r>
    </w:p>
    <w:p>
      <w:pPr>
        <w:pStyle w:val="ListParagraph"/>
        <w:numPr>
          <w:ilvl w:val="0"/>
          <w:numId w:val="2"/>
        </w:numPr>
        <w:spacing w:after="180"/>
      </w:pPr>
      <w:r>
        <w:rPr>
          <w:b/>
          <w:bCs/>
        </w:rPr>
        <w:t xml:space="preserve">MEMORY → </w:t>
      </w:r>
      <w:r>
        <w:t xml:space="preserve">Retrieves from fact store</w:t>
      </w:r>
    </w:p>
    <w:p>
      <w:pPr>
        <w:pStyle w:val="Heading3"/>
      </w:pPr>
      <w:r>
        <w:t xml:space="preserve">4. Generation Agent</w:t>
      </w:r>
    </w:p>
    <w:p>
      <w:pPr>
        <w:spacing w:after="120"/>
      </w:pPr>
      <w:r>
        <w:t xml:space="preserve">Generates contextually appropriate responses based on the query route:</w:t>
      </w:r>
    </w:p>
    <w:p>
      <w:pPr>
        <w:pStyle w:val="ListParagraph"/>
        <w:numPr>
          <w:ilvl w:val="0"/>
          <w:numId w:val="2"/>
        </w:numPr>
      </w:pPr>
      <w:r>
        <w:t xml:space="preserve">Memory-based answers from stored user facts</w:t>
      </w:r>
    </w:p>
    <w:p>
      <w:pPr>
        <w:pStyle w:val="ListParagraph"/>
        <w:numPr>
          <w:ilvl w:val="0"/>
          <w:numId w:val="2"/>
        </w:numPr>
      </w:pPr>
      <w:r>
        <w:t xml:space="preserve">Document-grounded responses using RAG</w:t>
      </w:r>
    </w:p>
    <w:p>
      <w:pPr>
        <w:pStyle w:val="ListParagraph"/>
        <w:numPr>
          <w:ilvl w:val="0"/>
          <w:numId w:val="2"/>
        </w:numPr>
      </w:pPr>
      <w:r>
        <w:t xml:space="preserve">Direct LLM-generated responses for general queries</w:t>
      </w:r>
    </w:p>
    <w:p>
      <w:pPr>
        <w:pStyle w:val="ListParagraph"/>
        <w:numPr>
          <w:ilvl w:val="0"/>
          <w:numId w:val="2"/>
        </w:numPr>
        <w:spacing w:after="480"/>
      </w:pPr>
      <w:r>
        <w:t xml:space="preserve">Web-grounded answers with real-time information</w:t>
      </w:r>
    </w:p>
    <w:p>
      <w:pPr>
        <w:pStyle w:val="Heading1"/>
      </w:pPr>
      <w:r>
        <w:t xml:space="preserve">Installation and Setup</w:t>
      </w:r>
    </w:p>
    <w:p>
      <w:pPr>
        <w:pStyle w:val="Heading2"/>
      </w:pPr>
      <w:r>
        <w:t xml:space="preserve">Prerequisites</w:t>
      </w:r>
    </w:p>
    <w:p>
      <w:pPr>
        <w:pStyle w:val="ListParagraph"/>
        <w:numPr>
          <w:ilvl w:val="0"/>
          <w:numId w:val="2"/>
        </w:numPr>
      </w:pPr>
      <w:r>
        <w:t xml:space="preserve">Python 3.8 or higher</w:t>
      </w:r>
    </w:p>
    <w:p>
      <w:pPr>
        <w:pStyle w:val="ListParagraph"/>
        <w:numPr>
          <w:ilvl w:val="0"/>
          <w:numId w:val="2"/>
        </w:numPr>
      </w:pPr>
      <w:r>
        <w:t xml:space="preserve">Git for cloning the repository</w:t>
      </w:r>
    </w:p>
    <w:p>
      <w:pPr>
        <w:pStyle w:val="ListParagraph"/>
        <w:numPr>
          <w:ilvl w:val="0"/>
          <w:numId w:val="2"/>
        </w:numPr>
        <w:spacing w:after="240"/>
      </w:pPr>
      <w:r>
        <w:t xml:space="preserve">Groq API key (free tier available)</w:t>
      </w:r>
    </w:p>
    <w:p>
      <w:pPr>
        <w:pStyle w:val="Heading2"/>
      </w:pPr>
      <w:r>
        <w:t xml:space="preserve">Step 1: Clone the Repository</w:t>
      </w:r>
    </w:p>
    <w:p>
      <w:pPr>
        <w:shd w:fill="F5F5F5" w:val="clear"/>
        <w:spacing w:after="240"/>
      </w:pPr>
      <w:r>
        <w:rPr>
          <w:rFonts w:ascii="Courier New" w:cs="Courier New" w:eastAsia="Courier New" w:hAnsi="Courier New"/>
          <w:sz w:val="20"/>
          <w:szCs w:val="20"/>
        </w:rPr>
        <w:t xml:space="preserve">git clone https://github.com/yaswanth115/Multi-RAG-Agent-with-MCP-Tools</w:t>
      </w:r>
    </w:p>
    <w:p>
      <w:pPr>
        <w:pStyle w:val="Heading2"/>
      </w:pPr>
      <w:r>
        <w:t xml:space="preserve">Step 2: Create and Activate Virtual Environment</w:t>
      </w:r>
    </w:p>
    <w:p>
      <w:pPr>
        <w:shd w:fill="F5F5F5" w:val="clear"/>
        <w:spacing w:after="240"/>
      </w:pPr>
      <w:r>
        <w:rPr>
          <w:rFonts w:ascii="Courier New" w:cs="Courier New" w:eastAsia="Courier New" w:hAnsi="Courier New"/>
          <w:sz w:val="20"/>
          <w:szCs w:val="20"/>
        </w:rPr>
        <w:br/>
        <w:t xml:space="preserve">python3 -m venv venv</w:t>
      </w:r>
      <w:r>
        <w:rPr>
          <w:rFonts w:ascii="Courier New" w:cs="Courier New" w:eastAsia="Courier New" w:hAnsi="Courier New"/>
          <w:sz w:val="20"/>
          <w:szCs w:val="20"/>
        </w:rPr>
        <w:t xml:space="preserve">source venv/bin/activate  # On Windows: venv\Scripts\activate</w:t>
      </w:r>
    </w:p>
    <w:p>
      <w:pPr>
        <w:pStyle w:val="Heading2"/>
      </w:pPr>
      <w:r>
        <w:t xml:space="preserve">Step 3: Configure Groq API Key</w:t>
      </w:r>
    </w:p>
    <w:p>
      <w:pPr>
        <w:pStyle w:val="ListParagraph"/>
        <w:numPr>
          <w:ilvl w:val="0"/>
          <w:numId w:val="3"/>
        </w:numPr>
      </w:pPr>
      <w:r>
        <w:t xml:space="preserve">Visit </w:t>
      </w:r>
      <w:hyperlink w:history="1" r:id="rIdddfsnorwuxkgapifu5sw1">
        <w:r>
          <w:rPr>
            <w:rStyle w:val="Hyperlink"/>
          </w:rPr>
          <w:t xml:space="preserve">https://console.groq.com/keys</w:t>
        </w:r>
      </w:hyperlink>
    </w:p>
    <w:p>
      <w:pPr>
        <w:pStyle w:val="ListParagraph"/>
        <w:numPr>
          <w:ilvl w:val="0"/>
          <w:numId w:val="3"/>
        </w:numPr>
      </w:pPr>
      <w:r>
        <w:t xml:space="preserve">Sign up with your Gmail account</w:t>
      </w:r>
    </w:p>
    <w:p>
      <w:pPr>
        <w:pStyle w:val="ListParagraph"/>
        <w:numPr>
          <w:ilvl w:val="0"/>
          <w:numId w:val="3"/>
        </w:numPr>
      </w:pPr>
      <w:r>
        <w:t xml:space="preserve">Create a new API key and copy it</w:t>
      </w:r>
    </w:p>
    <w:p>
      <w:pPr>
        <w:pStyle w:val="ListParagraph"/>
        <w:numPr>
          <w:ilvl w:val="0"/>
          <w:numId w:val="3"/>
        </w:numPr>
      </w:pPr>
      <w:r>
        <w:t xml:space="preserve">Create a .env file in the project folder</w:t>
      </w:r>
    </w:p>
    <w:p>
      <w:pPr>
        <w:pStyle w:val="ListParagraph"/>
        <w:numPr>
          <w:ilvl w:val="0"/>
          <w:numId w:val="3"/>
        </w:numPr>
        <w:spacing w:after="120"/>
      </w:pPr>
      <w:r>
        <w:t xml:space="preserve">Add your API key to the .env file:</w:t>
      </w:r>
    </w:p>
    <w:p>
      <w:pPr>
        <w:shd w:fill="F5F5F5" w:val="clear"/>
        <w:spacing w:after="240"/>
      </w:pPr>
      <w:r>
        <w:rPr>
          <w:rFonts w:ascii="Courier New" w:cs="Courier New" w:eastAsia="Courier New" w:hAnsi="Courier New"/>
          <w:sz w:val="20"/>
          <w:szCs w:val="20"/>
        </w:rPr>
        <w:t xml:space="preserve">GROQ_API_KEY=your_api_key_here</w:t>
      </w:r>
    </w:p>
    <w:p>
      <w:pPr>
        <w:spacing w:after="240"/>
      </w:pPr>
      <w:r>
        <w:rPr>
          <w:b/>
          <w:bCs/>
        </w:rPr>
        <w:t xml:space="preserve">Note: </w:t>
      </w:r>
      <w:r>
        <w:t xml:space="preserve">Groq offers multiple free LLM models. You can explore and test them at </w:t>
      </w:r>
      <w:hyperlink w:history="1" r:id="rIdzviflkhimyeiw4fk99ulk">
        <w:r>
          <w:rPr>
            <w:rStyle w:val="Hyperlink"/>
          </w:rPr>
          <w:t xml:space="preserve">https://console.groq.com/playground</w:t>
        </w:r>
      </w:hyperlink>
    </w:p>
    <w:p>
      <w:pPr>
        <w:pStyle w:val="Heading2"/>
      </w:pPr>
      <w:r>
        <w:t xml:space="preserve">Step 4: Run the Application</w:t>
      </w:r>
    </w:p>
    <w:p>
      <w:pPr>
        <w:spacing w:after="120"/>
      </w:pPr>
      <w:r>
        <w:rPr>
          <w:b/>
          <w:bCs/>
        </w:rPr>
        <w:t xml:space="preserve">Backend (FastAPI):</w:t>
      </w:r>
    </w:p>
    <w:p>
      <w:pPr>
        <w:shd w:fill="F5F5F5" w:val="clear"/>
        <w:spacing w:after="240"/>
      </w:pPr>
      <w:r>
        <w:rPr>
          <w:rFonts w:ascii="Courier New" w:cs="Courier New" w:eastAsia="Courier New" w:hAnsi="Courier New"/>
          <w:sz w:val="20"/>
          <w:szCs w:val="20"/>
        </w:rPr>
        <w:t xml:space="preserve">uvicorn backend.main:app --reload</w:t>
      </w:r>
    </w:p>
    <w:p>
      <w:pPr>
        <w:spacing w:after="120"/>
      </w:pPr>
      <w:r>
        <w:rPr>
          <w:b/>
          <w:bCs/>
        </w:rPr>
        <w:t xml:space="preserve">Frontend (Simple HTTP Server):</w:t>
      </w:r>
    </w:p>
    <w:p>
      <w:pPr>
        <w:shd w:fill="F5F5F5" w:val="clear"/>
        <w:spacing w:after="240"/>
      </w:pPr>
      <w:r>
        <w:rPr>
          <w:rFonts w:ascii="Courier New" w:cs="Courier New" w:eastAsia="Courier New" w:hAnsi="Courier New"/>
          <w:sz w:val="20"/>
          <w:szCs w:val="20"/>
        </w:rPr>
        <w:br/>
        <w:t xml:space="preserve">cd frontend</w:t>
      </w:r>
      <w:r>
        <w:rPr>
          <w:rFonts w:ascii="Courier New" w:cs="Courier New" w:eastAsia="Courier New" w:hAnsi="Courier New"/>
          <w:sz w:val="20"/>
          <w:szCs w:val="20"/>
        </w:rPr>
        <w:t xml:space="preserve">python -m http.server 5500</w:t>
      </w:r>
    </w:p>
    <w:p>
      <w:pPr>
        <w:spacing w:after="480"/>
      </w:pPr>
      <w:r>
        <w:t xml:space="preserve">Open your browser and navigate to </w:t>
      </w:r>
      <w:hyperlink w:history="1" r:id="rIdtvm_tlmacymsvgsb31k40">
        <w:r>
          <w:rPr>
            <w:rStyle w:val="Hyperlink"/>
          </w:rPr>
          <w:t xml:space="preserve">http://localhost:5500</w:t>
        </w:r>
      </w:hyperlink>
    </w:p>
    <w:p>
      <w:pPr>
        <w:pStyle w:val="Heading1"/>
      </w:pPr>
      <w:r>
        <w:t xml:space="preserve">Usage Guide</w:t>
      </w:r>
    </w:p>
    <w:p>
      <w:pPr>
        <w:pStyle w:val="Heading2"/>
      </w:pPr>
      <w:r>
        <w:t xml:space="preserve">Uploading Documents</w:t>
      </w:r>
    </w:p>
    <w:p>
      <w:pPr>
        <w:pStyle w:val="ListParagraph"/>
        <w:numPr>
          <w:ilvl w:val="0"/>
          <w:numId w:val="3"/>
        </w:numPr>
      </w:pPr>
      <w:r>
        <w:t xml:space="preserve">Click the document upload button in the interface</w:t>
      </w:r>
    </w:p>
    <w:p>
      <w:pPr>
        <w:pStyle w:val="ListParagraph"/>
        <w:numPr>
          <w:ilvl w:val="0"/>
          <w:numId w:val="3"/>
        </w:numPr>
      </w:pPr>
      <w:r>
        <w:t xml:space="preserve">Select PDF or TXT files from your computer</w:t>
      </w:r>
    </w:p>
    <w:p>
      <w:pPr>
        <w:pStyle w:val="ListParagraph"/>
        <w:numPr>
          <w:ilvl w:val="0"/>
          <w:numId w:val="3"/>
        </w:numPr>
      </w:pPr>
      <w:r>
        <w:t xml:space="preserve">Wait for the system to process and index the documents</w:t>
      </w:r>
    </w:p>
    <w:p>
      <w:pPr>
        <w:pStyle w:val="ListParagraph"/>
        <w:numPr>
          <w:ilvl w:val="0"/>
          <w:numId w:val="3"/>
        </w:numPr>
        <w:spacing w:after="240"/>
      </w:pPr>
      <w:r>
        <w:t xml:space="preserve">You can now ask questions about the content</w:t>
      </w:r>
    </w:p>
    <w:p>
      <w:pPr>
        <w:pStyle w:val="Heading2"/>
      </w:pPr>
      <w:r>
        <w:t xml:space="preserve">Asking Questions</w:t>
      </w:r>
    </w:p>
    <w:p>
      <w:pPr>
        <w:spacing w:after="120"/>
      </w:pPr>
      <w:r>
        <w:rPr>
          <w:b/>
          <w:bCs/>
        </w:rPr>
        <w:t xml:space="preserve">Document Questions:</w:t>
      </w:r>
    </w:p>
    <w:p>
      <w:pPr>
        <w:spacing w:after="180"/>
      </w:pPr>
      <w:r>
        <w:rPr>
          <w:i/>
          <w:iCs/>
        </w:rPr>
        <w:t xml:space="preserve">"What are the key findings in the uploaded research paper?"</w:t>
      </w:r>
    </w:p>
    <w:p>
      <w:pPr>
        <w:spacing w:after="120"/>
      </w:pPr>
      <w:r>
        <w:rPr>
          <w:b/>
          <w:bCs/>
        </w:rPr>
        <w:t xml:space="preserve">General Knowledge:</w:t>
      </w:r>
    </w:p>
    <w:p>
      <w:pPr>
        <w:spacing w:after="180"/>
      </w:pPr>
      <w:r>
        <w:rPr>
          <w:i/>
          <w:iCs/>
        </w:rPr>
        <w:t xml:space="preserve">"Explain quantum computing in simple terms"</w:t>
      </w:r>
    </w:p>
    <w:p>
      <w:pPr>
        <w:spacing w:after="120"/>
      </w:pPr>
      <w:r>
        <w:rPr>
          <w:b/>
          <w:bCs/>
        </w:rPr>
        <w:t xml:space="preserve">Real-time Information:</w:t>
      </w:r>
    </w:p>
    <w:p>
      <w:pPr>
        <w:spacing w:after="180"/>
      </w:pPr>
      <w:r>
        <w:rPr>
          <w:i/>
          <w:iCs/>
        </w:rPr>
        <w:t xml:space="preserve">"What are the latest developments in AI research?"</w:t>
      </w:r>
    </w:p>
    <w:p>
      <w:pPr>
        <w:spacing w:after="120"/>
      </w:pPr>
      <w:r>
        <w:rPr>
          <w:b/>
          <w:bCs/>
        </w:rPr>
        <w:t xml:space="preserve">Personal Context:</w:t>
      </w:r>
    </w:p>
    <w:p>
      <w:pPr>
        <w:spacing w:after="480"/>
      </w:pPr>
      <w:r>
        <w:rPr>
          <w:i/>
          <w:iCs/>
        </w:rPr>
        <w:t xml:space="preserve">"What did I tell you about my favorite programming language?"</w:t>
      </w:r>
    </w:p>
    <w:p>
      <w:pPr>
        <w:pStyle w:val="Heading1"/>
      </w:pPr>
      <w:r>
        <w:t xml:space="preserve">Project Structure</w:t>
      </w:r>
    </w:p>
    <w:p>
      <w:pPr>
        <w:shd w:fill="F5F5F5" w:val="clear"/>
        <w:spacing w:after="480"/>
      </w:pPr>
      <w:r>
        <w:rPr>
          <w:rFonts w:ascii="Courier New" w:cs="Courier New" w:eastAsia="Courier New" w:hAnsi="Courier New"/>
          <w:b/>
          <w:bCs/>
        </w:rPr>
        <w:br/>
        <w:t xml:space="preserve">Multi-RAG-Agent-with-MCP-Tools/</w:t>
      </w:r>
      <w:r>
        <w:rPr>
          <w:rFonts w:ascii="Courier New" w:cs="Courier New" w:eastAsia="Courier New" w:hAnsi="Courier New"/>
          <w:sz w:val="20"/>
          <w:szCs w:val="20"/>
        </w:rPr>
        <w:br/>
        <w:t xml:space="preserve">├── backend/                 # FastAPI backend</w:t>
      </w:r>
      <w:r>
        <w:rPr>
          <w:rFonts w:ascii="Courier New" w:cs="Courier New" w:eastAsia="Courier New" w:hAnsi="Courier New"/>
          <w:sz w:val="20"/>
          <w:szCs w:val="20"/>
        </w:rPr>
        <w:br/>
        <w:t xml:space="preserve">│   ├── main.py             # Main API endpoints</w:t>
      </w:r>
      <w:r>
        <w:rPr>
          <w:rFonts w:ascii="Courier New" w:cs="Courier New" w:eastAsia="Courier New" w:hAnsi="Courier New"/>
          <w:sz w:val="20"/>
          <w:szCs w:val="20"/>
        </w:rPr>
        <w:br/>
        <w:t xml:space="preserve">│   ├── agents/             # Multi-agent implementation</w:t>
      </w:r>
      <w:r>
        <w:rPr>
          <w:rFonts w:ascii="Courier New" w:cs="Courier New" w:eastAsia="Courier New" w:hAnsi="Courier New"/>
          <w:sz w:val="20"/>
          <w:szCs w:val="20"/>
        </w:rPr>
        <w:br/>
        <w:t xml:space="preserve">│   ├── rag/                # RAG components</w:t>
      </w:r>
      <w:r>
        <w:rPr>
          <w:rFonts w:ascii="Courier New" w:cs="Courier New" w:eastAsia="Courier New" w:hAnsi="Courier New"/>
          <w:sz w:val="20"/>
          <w:szCs w:val="20"/>
        </w:rPr>
        <w:br/>
        <w:t xml:space="preserve">│   └── mcp/                # MCP tools integration</w:t>
      </w:r>
      <w:r>
        <w:rPr>
          <w:rFonts w:ascii="Courier New" w:cs="Courier New" w:eastAsia="Courier New" w:hAnsi="Courier New"/>
          <w:sz w:val="20"/>
          <w:szCs w:val="20"/>
        </w:rPr>
        <w:br/>
        <w:t xml:space="preserve">├── frontend/               # Frontend interface</w:t>
      </w:r>
      <w:r>
        <w:rPr>
          <w:rFonts w:ascii="Courier New" w:cs="Courier New" w:eastAsia="Courier New" w:hAnsi="Courier New"/>
          <w:sz w:val="20"/>
          <w:szCs w:val="20"/>
        </w:rPr>
        <w:br/>
        <w:t xml:space="preserve">│   ├── index.html          # Main HTML file</w:t>
      </w:r>
      <w:r>
        <w:rPr>
          <w:rFonts w:ascii="Courier New" w:cs="Courier New" w:eastAsia="Courier New" w:hAnsi="Courier New"/>
          <w:sz w:val="20"/>
          <w:szCs w:val="20"/>
        </w:rPr>
        <w:br/>
        <w:t xml:space="preserve">│   ├── style.css           # Styling</w:t>
      </w:r>
      <w:r>
        <w:rPr>
          <w:rFonts w:ascii="Courier New" w:cs="Courier New" w:eastAsia="Courier New" w:hAnsi="Courier New"/>
          <w:sz w:val="20"/>
          <w:szCs w:val="20"/>
        </w:rPr>
        <w:br/>
        <w:t xml:space="preserve">│   └── script.js           # Frontend logic</w:t>
      </w:r>
      <w:r>
        <w:rPr>
          <w:rFonts w:ascii="Courier New" w:cs="Courier New" w:eastAsia="Courier New" w:hAnsi="Courier New"/>
          <w:sz w:val="20"/>
          <w:szCs w:val="20"/>
        </w:rPr>
        <w:br/>
        <w:t xml:space="preserve">├── .env                    # Environment variables</w:t>
      </w:r>
      <w:r>
        <w:rPr>
          <w:rFonts w:ascii="Courier New" w:cs="Courier New" w:eastAsia="Courier New" w:hAnsi="Courier New"/>
          <w:sz w:val="20"/>
          <w:szCs w:val="20"/>
        </w:rPr>
        <w:t xml:space="preserve">└── requirements.txt        # Python dependencies</w:t>
      </w:r>
    </w:p>
    <w:p>
      <w:pPr>
        <w:pStyle w:val="Heading1"/>
      </w:pPr>
      <w:r>
        <w:t xml:space="preserve">Key Technical Features</w:t>
      </w:r>
    </w:p>
    <w:p>
      <w:pPr>
        <w:pStyle w:val="Heading2"/>
      </w:pPr>
      <w:r>
        <w:t xml:space="preserve">Hybrid Search</w:t>
      </w:r>
    </w:p>
    <w:p>
      <w:pPr>
        <w:spacing w:after="120"/>
      </w:pPr>
      <w:r>
        <w:t xml:space="preserve">The system combines two powerful search techniques for optimal document retrieval:</w:t>
      </w:r>
    </w:p>
    <w:p>
      <w:pPr>
        <w:pStyle w:val="ListParagraph"/>
        <w:numPr>
          <w:ilvl w:val="0"/>
          <w:numId w:val="2"/>
        </w:numPr>
      </w:pPr>
      <w:r>
        <w:rPr>
          <w:b/>
          <w:bCs/>
        </w:rPr>
        <w:t xml:space="preserve">BM25 (Best Match 25): </w:t>
      </w:r>
      <w:r>
        <w:t xml:space="preserve">A probabilistic ranking function for keyword-based search</w:t>
      </w:r>
    </w:p>
    <w:p>
      <w:pPr>
        <w:pStyle w:val="ListParagraph"/>
        <w:numPr>
          <w:ilvl w:val="0"/>
          <w:numId w:val="2"/>
        </w:numPr>
        <w:spacing w:after="240"/>
      </w:pPr>
      <w:r>
        <w:rPr>
          <w:b/>
          <w:bCs/>
        </w:rPr>
        <w:t xml:space="preserve">Vector Search: </w:t>
      </w:r>
      <w:r>
        <w:t xml:space="preserve">Semantic search using BAAI/bge-base-en-v1.5 embeddings and FAISS</w:t>
      </w:r>
    </w:p>
    <w:p>
      <w:pPr>
        <w:pStyle w:val="Heading2"/>
      </w:pPr>
      <w:r>
        <w:t xml:space="preserve">Memory Management</w:t>
      </w:r>
    </w:p>
    <w:p>
      <w:pPr>
        <w:spacing w:after="120"/>
      </w:pPr>
      <w:r>
        <w:t xml:space="preserve">The system maintains structured session memory to:</w:t>
      </w:r>
    </w:p>
    <w:p>
      <w:pPr>
        <w:pStyle w:val="ListParagraph"/>
        <w:numPr>
          <w:ilvl w:val="0"/>
          <w:numId w:val="2"/>
        </w:numPr>
      </w:pPr>
      <w:r>
        <w:t xml:space="preserve">Store user preferences and personal information</w:t>
      </w:r>
    </w:p>
    <w:p>
      <w:pPr>
        <w:pStyle w:val="ListParagraph"/>
        <w:numPr>
          <w:ilvl w:val="0"/>
          <w:numId w:val="2"/>
        </w:numPr>
      </w:pPr>
      <w:r>
        <w:t xml:space="preserve">Maintain conversation context across multiple interactions</w:t>
      </w:r>
    </w:p>
    <w:p>
      <w:pPr>
        <w:pStyle w:val="ListParagraph"/>
        <w:numPr>
          <w:ilvl w:val="0"/>
          <w:numId w:val="2"/>
        </w:numPr>
        <w:spacing w:after="240"/>
      </w:pPr>
      <w:r>
        <w:t xml:space="preserve">Enable personalized responses based on past conversations</w:t>
      </w:r>
    </w:p>
    <w:p>
      <w:pPr>
        <w:pStyle w:val="Heading2"/>
      </w:pPr>
      <w:r>
        <w:t xml:space="preserve">MCP Integration</w:t>
      </w:r>
    </w:p>
    <w:p>
      <w:pPr>
        <w:spacing w:after="120"/>
      </w:pPr>
      <w:r>
        <w:t xml:space="preserve">Model Context Protocol (MCP) integration enables:</w:t>
      </w:r>
    </w:p>
    <w:p>
      <w:pPr>
        <w:pStyle w:val="ListParagraph"/>
        <w:numPr>
          <w:ilvl w:val="0"/>
          <w:numId w:val="2"/>
        </w:numPr>
      </w:pPr>
      <w:r>
        <w:t xml:space="preserve">Real-time web search capabilities through DuckDuckGo</w:t>
      </w:r>
    </w:p>
    <w:p>
      <w:pPr>
        <w:pStyle w:val="ListParagraph"/>
        <w:numPr>
          <w:ilvl w:val="0"/>
          <w:numId w:val="2"/>
        </w:numPr>
      </w:pPr>
      <w:r>
        <w:t xml:space="preserve">Access to current information beyond the LLM's training data</w:t>
      </w:r>
    </w:p>
    <w:p>
      <w:pPr>
        <w:pStyle w:val="ListParagraph"/>
        <w:numPr>
          <w:ilvl w:val="0"/>
          <w:numId w:val="2"/>
        </w:numPr>
        <w:spacing w:after="480"/>
      </w:pPr>
      <w:r>
        <w:t xml:space="preserve">Extensible architecture for adding more MCP tools</w:t>
      </w:r>
    </w:p>
    <w:p>
      <w:pPr>
        <w:pStyle w:val="Heading1"/>
      </w:pPr>
      <w:r>
        <w:t xml:space="preserve">Benefits and Use Cases</w:t>
      </w:r>
    </w:p>
    <w:p>
      <w:pPr>
        <w:pStyle w:val="Heading2"/>
      </w:pPr>
      <w:r>
        <w:t xml:space="preserve">For Researchers</w:t>
      </w:r>
    </w:p>
    <w:p>
      <w:pPr>
        <w:pStyle w:val="ListParagraph"/>
        <w:numPr>
          <w:ilvl w:val="0"/>
          <w:numId w:val="2"/>
        </w:numPr>
      </w:pPr>
      <w:r>
        <w:t xml:space="preserve">Quickly extract insights from multiple research papers</w:t>
      </w:r>
    </w:p>
    <w:p>
      <w:pPr>
        <w:pStyle w:val="ListParagraph"/>
        <w:numPr>
          <w:ilvl w:val="0"/>
          <w:numId w:val="2"/>
        </w:numPr>
      </w:pPr>
      <w:r>
        <w:t xml:space="preserve">Compare findings across different documents</w:t>
      </w:r>
    </w:p>
    <w:p>
      <w:pPr>
        <w:pStyle w:val="ListParagraph"/>
        <w:numPr>
          <w:ilvl w:val="0"/>
          <w:numId w:val="2"/>
        </w:numPr>
        <w:spacing w:after="240"/>
      </w:pPr>
      <w:r>
        <w:t xml:space="preserve">Combine academic literature with current web information</w:t>
      </w:r>
    </w:p>
    <w:p>
      <w:pPr>
        <w:pStyle w:val="Heading2"/>
      </w:pPr>
      <w:r>
        <w:t xml:space="preserve">For Business Professionals</w:t>
      </w:r>
    </w:p>
    <w:p>
      <w:pPr>
        <w:pStyle w:val="ListParagraph"/>
        <w:numPr>
          <w:ilvl w:val="0"/>
          <w:numId w:val="2"/>
        </w:numPr>
      </w:pPr>
      <w:r>
        <w:t xml:space="preserve">Analyze business documents and contracts</w:t>
      </w:r>
    </w:p>
    <w:p>
      <w:pPr>
        <w:pStyle w:val="ListParagraph"/>
        <w:numPr>
          <w:ilvl w:val="0"/>
          <w:numId w:val="2"/>
        </w:numPr>
      </w:pPr>
      <w:r>
        <w:t xml:space="preserve">Get instant answers from company knowledge bases</w:t>
      </w:r>
    </w:p>
    <w:p>
      <w:pPr>
        <w:pStyle w:val="ListParagraph"/>
        <w:numPr>
          <w:ilvl w:val="0"/>
          <w:numId w:val="2"/>
        </w:numPr>
        <w:spacing w:after="240"/>
      </w:pPr>
      <w:r>
        <w:t xml:space="preserve">Access real-time market information and trends</w:t>
      </w:r>
    </w:p>
    <w:p>
      <w:pPr>
        <w:pStyle w:val="Heading2"/>
      </w:pPr>
      <w:r>
        <w:t xml:space="preserve">For Developers</w:t>
      </w:r>
    </w:p>
    <w:p>
      <w:pPr>
        <w:pStyle w:val="ListParagraph"/>
        <w:numPr>
          <w:ilvl w:val="0"/>
          <w:numId w:val="2"/>
        </w:numPr>
      </w:pPr>
      <w:r>
        <w:t xml:space="preserve">Search through technical documentation</w:t>
      </w:r>
    </w:p>
    <w:p>
      <w:pPr>
        <w:pStyle w:val="ListParagraph"/>
        <w:numPr>
          <w:ilvl w:val="0"/>
          <w:numId w:val="2"/>
        </w:numPr>
      </w:pPr>
      <w:r>
        <w:t xml:space="preserve">Get coding assistance with project-specific context</w:t>
      </w:r>
    </w:p>
    <w:p>
      <w:pPr>
        <w:pStyle w:val="ListParagraph"/>
        <w:numPr>
          <w:ilvl w:val="0"/>
          <w:numId w:val="2"/>
        </w:numPr>
        <w:spacing w:after="480"/>
      </w:pPr>
      <w:r>
        <w:t xml:space="preserve">Stay updated with latest technology developments</w:t>
      </w:r>
    </w:p>
    <w:p>
      <w:pPr>
        <w:pStyle w:val="Heading1"/>
      </w:pPr>
      <w:r>
        <w:t xml:space="preserve">Future Enhancements</w:t>
      </w:r>
    </w:p>
    <w:p>
      <w:pPr>
        <w:pStyle w:val="ListParagraph"/>
        <w:numPr>
          <w:ilvl w:val="0"/>
          <w:numId w:val="2"/>
        </w:numPr>
      </w:pPr>
      <w:r>
        <w:t xml:space="preserve">Support for more document formats (DOCX, XLSX, PPT)</w:t>
      </w:r>
    </w:p>
    <w:p>
      <w:pPr>
        <w:pStyle w:val="ListParagraph"/>
        <w:numPr>
          <w:ilvl w:val="0"/>
          <w:numId w:val="2"/>
        </w:numPr>
      </w:pPr>
      <w:r>
        <w:t xml:space="preserve">Integration with additional MCP tools and services</w:t>
      </w:r>
    </w:p>
    <w:p>
      <w:pPr>
        <w:pStyle w:val="ListParagraph"/>
        <w:numPr>
          <w:ilvl w:val="0"/>
          <w:numId w:val="2"/>
        </w:numPr>
      </w:pPr>
      <w:r>
        <w:t xml:space="preserve">Advanced visualization of document relationships</w:t>
      </w:r>
    </w:p>
    <w:p>
      <w:pPr>
        <w:pStyle w:val="ListParagraph"/>
        <w:numPr>
          <w:ilvl w:val="0"/>
          <w:numId w:val="2"/>
        </w:numPr>
      </w:pPr>
      <w:r>
        <w:t xml:space="preserve">Multi-user support with separate knowledge bases</w:t>
      </w:r>
    </w:p>
    <w:p>
      <w:pPr>
        <w:pStyle w:val="ListParagraph"/>
        <w:numPr>
          <w:ilvl w:val="0"/>
          <w:numId w:val="2"/>
        </w:numPr>
      </w:pPr>
      <w:r>
        <w:t xml:space="preserve">Export capabilities for query results and summaries</w:t>
      </w:r>
    </w:p>
    <w:p>
      <w:pPr>
        <w:pStyle w:val="ListParagraph"/>
        <w:numPr>
          <w:ilvl w:val="0"/>
          <w:numId w:val="2"/>
        </w:numPr>
        <w:spacing w:after="480"/>
      </w:pPr>
      <w:r>
        <w:t xml:space="preserve">API rate limiting and authentication</w:t>
      </w:r>
    </w:p>
    <w:p>
      <w:pPr>
        <w:pStyle w:val="Heading1"/>
      </w:pPr>
      <w:r>
        <w:t xml:space="preserve">Contributing</w:t>
      </w:r>
    </w:p>
    <w:p>
      <w:pPr>
        <w:spacing w:after="120"/>
      </w:pPr>
      <w:r>
        <w:t xml:space="preserve">Contributions are welcome! To contribute to this project:</w:t>
      </w:r>
    </w:p>
    <w:p>
      <w:pPr>
        <w:pStyle w:val="ListParagraph"/>
        <w:numPr>
          <w:ilvl w:val="0"/>
          <w:numId w:val="3"/>
        </w:numPr>
      </w:pPr>
      <w:r>
        <w:t xml:space="preserve">Fork the repository</w:t>
      </w:r>
    </w:p>
    <w:p>
      <w:pPr>
        <w:pStyle w:val="ListParagraph"/>
        <w:numPr>
          <w:ilvl w:val="0"/>
          <w:numId w:val="3"/>
        </w:numPr>
      </w:pPr>
      <w:r>
        <w:t xml:space="preserve">Create a feature branch (git checkout -b feature/AmazingFeature)</w:t>
      </w:r>
    </w:p>
    <w:p>
      <w:pPr>
        <w:pStyle w:val="ListParagraph"/>
        <w:numPr>
          <w:ilvl w:val="0"/>
          <w:numId w:val="3"/>
        </w:numPr>
      </w:pPr>
      <w:r>
        <w:t xml:space="preserve">Commit your changes (git commit -m 'Add some AmazingFeature')</w:t>
      </w:r>
    </w:p>
    <w:p>
      <w:pPr>
        <w:pStyle w:val="ListParagraph"/>
        <w:numPr>
          <w:ilvl w:val="0"/>
          <w:numId w:val="3"/>
        </w:numPr>
      </w:pPr>
      <w:r>
        <w:t xml:space="preserve">Push to the branch (git push origin feature/AmazingFeature)</w:t>
      </w:r>
    </w:p>
    <w:p>
      <w:pPr>
        <w:pStyle w:val="ListParagraph"/>
        <w:numPr>
          <w:ilvl w:val="0"/>
          <w:numId w:val="3"/>
        </w:numPr>
        <w:spacing w:after="480"/>
      </w:pPr>
      <w:r>
        <w:t xml:space="preserve">Open a Pull Request</w:t>
      </w:r>
    </w:p>
    <w:p>
      <w:pPr>
        <w:pStyle w:val="Heading1"/>
      </w:pPr>
      <w:r>
        <w:t xml:space="preserve">Repository</w:t>
      </w:r>
    </w:p>
    <w:p>
      <w:pPr>
        <w:spacing w:after="240"/>
      </w:pPr>
      <w:r>
        <w:t xml:space="preserve">GitHub Repository: </w:t>
      </w:r>
      <w:hyperlink w:history="1" r:id="rIdvnucmx5qmsxxaszrj64g1">
        <w:r>
          <w:rPr>
            <w:rStyle w:val="Hyperlink"/>
          </w:rPr>
          <w:t xml:space="preserve">https://github.com/yaswanth115/Multi-RAG-Agent-with-MCP-Tools</w:t>
        </w:r>
      </w:hyperlink>
    </w:p>
    <w:p>
      <w:pPr>
        <w:spacing w:after="480"/>
      </w:pPr>
      <w:r>
        <w:t xml:space="preserve">Star the repository if you find it useful, and feel free to report issues or suggest improvements!</w:t>
      </w:r>
    </w:p>
    <w:p>
      <w:pPr>
        <w:pStyle w:val="Heading1"/>
      </w:pPr>
      <w:r>
        <w:t xml:space="preserve">License</w:t>
      </w:r>
    </w:p>
    <w:p>
      <w:pPr>
        <w:spacing w:after="480"/>
      </w:pPr>
      <w:r>
        <w:t xml:space="preserve">This project is open source. Please refer to the repository for license details.</w:t>
      </w:r>
    </w:p>
    <w:p>
      <w:pPr>
        <w:pStyle w:val="Heading1"/>
      </w:pPr>
      <w:r>
        <w:t xml:space="preserve">Acknowledgments</w:t>
      </w:r>
    </w:p>
    <w:p>
      <w:pPr>
        <w:pStyle w:val="ListParagraph"/>
        <w:numPr>
          <w:ilvl w:val="0"/>
          <w:numId w:val="2"/>
        </w:numPr>
      </w:pPr>
      <w:r>
        <w:t xml:space="preserve">LangGraph for the multi-agent orchestration framework</w:t>
      </w:r>
    </w:p>
    <w:p>
      <w:pPr>
        <w:pStyle w:val="ListParagraph"/>
        <w:numPr>
          <w:ilvl w:val="0"/>
          <w:numId w:val="2"/>
        </w:numPr>
      </w:pPr>
      <w:r>
        <w:t xml:space="preserve">Groq for providing free access to powerful LLM models</w:t>
      </w:r>
    </w:p>
    <w:p>
      <w:pPr>
        <w:pStyle w:val="ListParagraph"/>
        <w:numPr>
          <w:ilvl w:val="0"/>
          <w:numId w:val="2"/>
        </w:numPr>
      </w:pPr>
      <w:r>
        <w:t xml:space="preserve">FastAPI for the excellent Python web framework</w:t>
      </w:r>
    </w:p>
    <w:p>
      <w:pPr>
        <w:pStyle w:val="ListParagraph"/>
        <w:numPr>
          <w:ilvl w:val="0"/>
          <w:numId w:val="2"/>
        </w:numPr>
      </w:pPr>
      <w:r>
        <w:t xml:space="preserve">FAISS and the AI community for open-source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dfsnorwuxkgapifu5sw1" Type="http://schemas.openxmlformats.org/officeDocument/2006/relationships/hyperlink" Target="https://console.groq.com/keys" TargetMode="External"/><Relationship Id="rIdzviflkhimyeiw4fk99ulk" Type="http://schemas.openxmlformats.org/officeDocument/2006/relationships/hyperlink" Target="https://console.groq.com/playground" TargetMode="External"/><Relationship Id="rIdtvm_tlmacymsvgsb31k40" Type="http://schemas.openxmlformats.org/officeDocument/2006/relationships/hyperlink" Target="http://localhost:5500" TargetMode="External"/><Relationship Id="rIdvnucmx5qmsxxaszrj64g1" Type="http://schemas.openxmlformats.org/officeDocument/2006/relationships/hyperlink" Target="https://github.com/yaswanth115/Multi-RAG-Agent-with-MCP-Tools"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2026-02-16T07:18:01.194Z</dcterms:created>
  <dcterms:modified xsi:type="dcterms:W3CDTF">2026-02-16T07:18:01.195Z</dcterms:modified>
</cp:coreProperties>
</file>

<file path=docProps/custom.xml><?xml version="1.0" encoding="utf-8"?>
<Properties xmlns="http://schemas.openxmlformats.org/officeDocument/2006/custom-properties" xmlns:vt="http://schemas.openxmlformats.org/officeDocument/2006/docPropsVTypes"/>
</file>