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87aou5nt953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Find peak element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find_peak_element(nums):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 = len(nums)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n ==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print("Peak element index:", 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left = nums[i-1] if i &gt; 0 else float('-inf')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right = nums[i+1] if i &lt; n-1 else float('-inf')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nums[i] &gt; left and nums[i] &gt; right: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print("Peak element index:", 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print("No peak element found.")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peak_arr = [1, 3, 20, 4, 1, 0]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find_peak_element(peak_arr)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