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Intersection of two arrays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intersection(arr1, arr2):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inter = list(set(arr1) &amp; set(arr2))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print("Intersection of arrays:", inter)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arr1 = [1, 2, 3, 4]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arr2 = [3, 4, 5, 6]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intersection(arr1, arr2)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