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366A" w14:textId="77777777" w:rsidR="009A4445" w:rsidRPr="009A4445" w:rsidRDefault="009A4445" w:rsidP="009A44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4445">
        <w:rPr>
          <w:rFonts w:ascii="Times New Roman" w:hAnsi="Times New Roman" w:cs="Times New Roman"/>
          <w:b/>
          <w:bCs/>
          <w:sz w:val="32"/>
          <w:szCs w:val="32"/>
        </w:rPr>
        <w:t>Activity 4_Violin_Skewness</w:t>
      </w:r>
    </w:p>
    <w:p w14:paraId="3AFC2FFD" w14:textId="77777777" w:rsidR="009A4445" w:rsidRDefault="009A4445" w:rsidP="00DD1DAB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1"/>
        <w:gridCol w:w="4515"/>
      </w:tblGrid>
      <w:tr w:rsidR="009A4445" w:rsidRPr="004E089F" w14:paraId="421F600A" w14:textId="77777777" w:rsidTr="009A4445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2BE839C8" w14:textId="77777777" w:rsidR="009A4445" w:rsidRPr="004E089F" w:rsidRDefault="009A4445" w:rsidP="001920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Department</w:t>
            </w:r>
          </w:p>
        </w:tc>
        <w:tc>
          <w:tcPr>
            <w:tcW w:w="4515" w:type="dxa"/>
            <w:vAlign w:val="center"/>
            <w:hideMark/>
          </w:tcPr>
          <w:p w14:paraId="06FD652F" w14:textId="77777777" w:rsidR="009A4445" w:rsidRPr="004E089F" w:rsidRDefault="009A4445" w:rsidP="001920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AI&amp;DS</w:t>
            </w:r>
          </w:p>
        </w:tc>
      </w:tr>
      <w:tr w:rsidR="009A4445" w:rsidRPr="004E089F" w14:paraId="1272B762" w14:textId="77777777" w:rsidTr="009A4445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48B440AA" w14:textId="77777777" w:rsidR="009A4445" w:rsidRPr="004E089F" w:rsidRDefault="009A4445" w:rsidP="001920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Course Code / Course Name</w:t>
            </w:r>
          </w:p>
        </w:tc>
        <w:tc>
          <w:tcPr>
            <w:tcW w:w="4515" w:type="dxa"/>
            <w:vAlign w:val="center"/>
            <w:hideMark/>
          </w:tcPr>
          <w:p w14:paraId="46219C37" w14:textId="77777777" w:rsidR="009A4445" w:rsidRPr="004E089F" w:rsidRDefault="009A4445" w:rsidP="001920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DSA0602/ Data Handling and Visualization</w:t>
            </w:r>
          </w:p>
        </w:tc>
      </w:tr>
      <w:tr w:rsidR="009A4445" w:rsidRPr="004E089F" w14:paraId="76011D0A" w14:textId="77777777" w:rsidTr="009A4445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55F1F66E" w14:textId="55CD4C0C" w:rsidR="009A4445" w:rsidRPr="009A4445" w:rsidRDefault="009A4445" w:rsidP="001920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A4445">
              <w:rPr>
                <w:rFonts w:ascii="Times New Roman" w:hAnsi="Times New Roman" w:cs="Times New Roman"/>
                <w:b/>
                <w:bCs/>
              </w:rPr>
              <w:t>Activi</w:t>
            </w:r>
            <w:r>
              <w:rPr>
                <w:rFonts w:ascii="Times New Roman" w:hAnsi="Times New Roman" w:cs="Times New Roman"/>
                <w:b/>
                <w:bCs/>
              </w:rPr>
              <w:t>ty</w:t>
            </w:r>
          </w:p>
        </w:tc>
        <w:tc>
          <w:tcPr>
            <w:tcW w:w="4515" w:type="dxa"/>
            <w:vAlign w:val="center"/>
            <w:hideMark/>
          </w:tcPr>
          <w:p w14:paraId="053D9F63" w14:textId="77777777" w:rsidR="009A4445" w:rsidRPr="009A4445" w:rsidRDefault="009A4445" w:rsidP="009A444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445">
              <w:rPr>
                <w:rFonts w:ascii="Times New Roman" w:hAnsi="Times New Roman" w:cs="Times New Roman"/>
                <w:sz w:val="24"/>
                <w:szCs w:val="24"/>
              </w:rPr>
              <w:t>Activity 4_Violin_Skewness</w:t>
            </w:r>
          </w:p>
          <w:p w14:paraId="3E87ACE8" w14:textId="34BEE332" w:rsidR="009A4445" w:rsidRPr="004E089F" w:rsidRDefault="009A4445" w:rsidP="001920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9A4445" w:rsidRPr="004E089F" w14:paraId="7CCB0DFB" w14:textId="77777777" w:rsidTr="009A4445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23C403E4" w14:textId="77777777" w:rsidR="009A4445" w:rsidRPr="004E089F" w:rsidRDefault="009A4445" w:rsidP="001920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4515" w:type="dxa"/>
            <w:vAlign w:val="center"/>
            <w:hideMark/>
          </w:tcPr>
          <w:p w14:paraId="31D61407" w14:textId="77777777" w:rsidR="009A4445" w:rsidRPr="004E089F" w:rsidRDefault="009A4445" w:rsidP="001920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Addula Yaswanth</w:t>
            </w:r>
          </w:p>
        </w:tc>
      </w:tr>
      <w:tr w:rsidR="009A4445" w:rsidRPr="004E089F" w14:paraId="240FC28A" w14:textId="77777777" w:rsidTr="009A4445">
        <w:trPr>
          <w:jc w:val="center"/>
        </w:trPr>
        <w:tc>
          <w:tcPr>
            <w:tcW w:w="4511" w:type="dxa"/>
            <w:shd w:val="clear" w:color="auto" w:fill="17365D"/>
            <w:vAlign w:val="center"/>
            <w:hideMark/>
          </w:tcPr>
          <w:p w14:paraId="14E4544A" w14:textId="77777777" w:rsidR="009A4445" w:rsidRPr="004E089F" w:rsidRDefault="009A4445" w:rsidP="001920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  <w:b/>
              </w:rPr>
              <w:t>Register Number</w:t>
            </w:r>
          </w:p>
        </w:tc>
        <w:tc>
          <w:tcPr>
            <w:tcW w:w="4515" w:type="dxa"/>
            <w:vAlign w:val="center"/>
            <w:hideMark/>
          </w:tcPr>
          <w:p w14:paraId="16826956" w14:textId="77777777" w:rsidR="009A4445" w:rsidRPr="004E089F" w:rsidRDefault="009A4445" w:rsidP="001920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E089F">
              <w:rPr>
                <w:rFonts w:ascii="Times New Roman" w:hAnsi="Times New Roman" w:cs="Times New Roman"/>
              </w:rPr>
              <w:t>192324179</w:t>
            </w:r>
          </w:p>
        </w:tc>
      </w:tr>
    </w:tbl>
    <w:p w14:paraId="37CAA3D7" w14:textId="77777777" w:rsidR="009A4445" w:rsidRDefault="009A4445" w:rsidP="00DD1D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CBA4E2" w14:textId="7842DAA3" w:rsidR="00DD1DAB" w:rsidRPr="00501A84" w:rsidRDefault="00DD1DAB" w:rsidP="00DD1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1A84">
        <w:rPr>
          <w:rFonts w:ascii="Times New Roman" w:hAnsi="Times New Roman" w:cs="Times New Roman"/>
          <w:b/>
          <w:bCs/>
          <w:sz w:val="28"/>
          <w:szCs w:val="28"/>
        </w:rPr>
        <w:t>Part A – Identify Skewness Using Violin Plots</w:t>
      </w:r>
    </w:p>
    <w:p w14:paraId="704FF05C" w14:textId="77777777" w:rsidR="00DD1DAB" w:rsidRPr="00DD1DAB" w:rsidRDefault="00DD1DAB" w:rsidP="00DD1DAB">
      <w:pPr>
        <w:rPr>
          <w:rFonts w:ascii="Times New Roman" w:hAnsi="Times New Roman" w:cs="Times New Roman"/>
          <w:b/>
          <w:bCs/>
        </w:rPr>
      </w:pPr>
      <w:r w:rsidRPr="00DD1DAB">
        <w:rPr>
          <w:rFonts w:ascii="Times New Roman" w:hAnsi="Times New Roman" w:cs="Times New Roman"/>
          <w:b/>
          <w:bCs/>
        </w:rPr>
        <w:t>Rule to remember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D1DAB" w:rsidRPr="00DD1DAB" w14:paraId="0C3E4C1D" w14:textId="77777777" w:rsidTr="00452A85">
        <w:tc>
          <w:tcPr>
            <w:tcW w:w="3005" w:type="dxa"/>
            <w:vAlign w:val="center"/>
          </w:tcPr>
          <w:p w14:paraId="5CA61D0E" w14:textId="66547B6A" w:rsidR="00DD1DAB" w:rsidRPr="00DD1DAB" w:rsidRDefault="00DD1DAB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D1DAB">
              <w:rPr>
                <w:rFonts w:ascii="Times New Roman" w:hAnsi="Times New Roman" w:cs="Times New Roman"/>
                <w:b/>
                <w:bCs/>
              </w:rPr>
              <w:t>Shape</w:t>
            </w:r>
          </w:p>
        </w:tc>
        <w:tc>
          <w:tcPr>
            <w:tcW w:w="3005" w:type="dxa"/>
            <w:vAlign w:val="center"/>
          </w:tcPr>
          <w:p w14:paraId="6BB580B8" w14:textId="520F7610" w:rsidR="00DD1DAB" w:rsidRPr="00DD1DAB" w:rsidRDefault="00DD1DAB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D1DAB">
              <w:rPr>
                <w:rFonts w:ascii="Times New Roman" w:hAnsi="Times New Roman" w:cs="Times New Roman"/>
                <w:b/>
                <w:bCs/>
              </w:rPr>
              <w:t>Skew</w:t>
            </w:r>
          </w:p>
        </w:tc>
        <w:tc>
          <w:tcPr>
            <w:tcW w:w="3006" w:type="dxa"/>
            <w:vAlign w:val="center"/>
          </w:tcPr>
          <w:p w14:paraId="2D17FC7E" w14:textId="36311483" w:rsidR="00DD1DAB" w:rsidRPr="00DD1DAB" w:rsidRDefault="00DD1DAB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D1DAB">
              <w:rPr>
                <w:rFonts w:ascii="Times New Roman" w:hAnsi="Times New Roman" w:cs="Times New Roman"/>
                <w:b/>
                <w:bCs/>
              </w:rPr>
              <w:t>Mean vs Median</w:t>
            </w:r>
          </w:p>
        </w:tc>
      </w:tr>
      <w:tr w:rsidR="00DD1DAB" w:rsidRPr="00DD1DAB" w14:paraId="35CF6B04" w14:textId="77777777" w:rsidTr="00452A85">
        <w:tc>
          <w:tcPr>
            <w:tcW w:w="3005" w:type="dxa"/>
            <w:vAlign w:val="center"/>
          </w:tcPr>
          <w:p w14:paraId="4CFA9BF2" w14:textId="13ECB11F" w:rsidR="00DD1DAB" w:rsidRPr="00DD1DAB" w:rsidRDefault="00DD1DAB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D1DAB">
              <w:rPr>
                <w:rFonts w:ascii="Times New Roman" w:hAnsi="Times New Roman" w:cs="Times New Roman"/>
              </w:rPr>
              <w:t>Tail to right</w:t>
            </w:r>
          </w:p>
        </w:tc>
        <w:tc>
          <w:tcPr>
            <w:tcW w:w="3005" w:type="dxa"/>
            <w:vAlign w:val="center"/>
          </w:tcPr>
          <w:p w14:paraId="453D8195" w14:textId="7A53A955" w:rsidR="00DD1DAB" w:rsidRPr="00DD1DAB" w:rsidRDefault="00DD1DAB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D1DAB">
              <w:rPr>
                <w:rFonts w:ascii="Times New Roman" w:hAnsi="Times New Roman" w:cs="Times New Roman"/>
                <w:b/>
                <w:bCs/>
              </w:rPr>
              <w:t>Right skew</w:t>
            </w:r>
          </w:p>
        </w:tc>
        <w:tc>
          <w:tcPr>
            <w:tcW w:w="3006" w:type="dxa"/>
            <w:vAlign w:val="center"/>
          </w:tcPr>
          <w:p w14:paraId="63A115D5" w14:textId="76940F1F" w:rsidR="00DD1DAB" w:rsidRPr="00DD1DAB" w:rsidRDefault="00DD1DAB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D1DAB">
              <w:rPr>
                <w:rFonts w:ascii="Times New Roman" w:hAnsi="Times New Roman" w:cs="Times New Roman"/>
              </w:rPr>
              <w:t>Mean &gt; Median</w:t>
            </w:r>
          </w:p>
        </w:tc>
      </w:tr>
      <w:tr w:rsidR="00DD1DAB" w:rsidRPr="00DD1DAB" w14:paraId="2A42F86E" w14:textId="77777777" w:rsidTr="00452A85">
        <w:tc>
          <w:tcPr>
            <w:tcW w:w="3005" w:type="dxa"/>
            <w:vAlign w:val="center"/>
          </w:tcPr>
          <w:p w14:paraId="3EAA4D90" w14:textId="2915122C" w:rsidR="00DD1DAB" w:rsidRPr="00DD1DAB" w:rsidRDefault="00DD1DAB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D1DAB">
              <w:rPr>
                <w:rFonts w:ascii="Times New Roman" w:hAnsi="Times New Roman" w:cs="Times New Roman"/>
              </w:rPr>
              <w:t>Tail to left</w:t>
            </w:r>
          </w:p>
        </w:tc>
        <w:tc>
          <w:tcPr>
            <w:tcW w:w="3005" w:type="dxa"/>
            <w:vAlign w:val="center"/>
          </w:tcPr>
          <w:p w14:paraId="266E5FA9" w14:textId="2866E9D8" w:rsidR="00DD1DAB" w:rsidRPr="00DD1DAB" w:rsidRDefault="00DD1DAB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D1DAB">
              <w:rPr>
                <w:rFonts w:ascii="Times New Roman" w:hAnsi="Times New Roman" w:cs="Times New Roman"/>
                <w:b/>
                <w:bCs/>
              </w:rPr>
              <w:t>Left skew</w:t>
            </w:r>
          </w:p>
        </w:tc>
        <w:tc>
          <w:tcPr>
            <w:tcW w:w="3006" w:type="dxa"/>
            <w:vAlign w:val="center"/>
          </w:tcPr>
          <w:p w14:paraId="7358A1C5" w14:textId="0F25BE5E" w:rsidR="00DD1DAB" w:rsidRPr="00DD1DAB" w:rsidRDefault="00DD1DAB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D1DAB">
              <w:rPr>
                <w:rFonts w:ascii="Times New Roman" w:hAnsi="Times New Roman" w:cs="Times New Roman"/>
              </w:rPr>
              <w:t>Mean &lt; Median</w:t>
            </w:r>
          </w:p>
        </w:tc>
      </w:tr>
      <w:tr w:rsidR="00DD1DAB" w:rsidRPr="00DD1DAB" w14:paraId="4C0001E7" w14:textId="77777777" w:rsidTr="00452A85">
        <w:tc>
          <w:tcPr>
            <w:tcW w:w="3005" w:type="dxa"/>
            <w:vAlign w:val="center"/>
          </w:tcPr>
          <w:p w14:paraId="71493BBC" w14:textId="3604C6C9" w:rsidR="00DD1DAB" w:rsidRPr="00DD1DAB" w:rsidRDefault="00DD1DAB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D1DAB">
              <w:rPr>
                <w:rFonts w:ascii="Times New Roman" w:hAnsi="Times New Roman" w:cs="Times New Roman"/>
              </w:rPr>
              <w:t>Similar on both sides</w:t>
            </w:r>
          </w:p>
        </w:tc>
        <w:tc>
          <w:tcPr>
            <w:tcW w:w="3005" w:type="dxa"/>
            <w:vAlign w:val="center"/>
          </w:tcPr>
          <w:p w14:paraId="21859FD9" w14:textId="704ACE0E" w:rsidR="00DD1DAB" w:rsidRPr="00DD1DAB" w:rsidRDefault="00DD1DAB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D1DAB">
              <w:rPr>
                <w:rFonts w:ascii="Times New Roman" w:hAnsi="Times New Roman" w:cs="Times New Roman"/>
                <w:b/>
                <w:bCs/>
              </w:rPr>
              <w:t>Symmetric</w:t>
            </w:r>
          </w:p>
        </w:tc>
        <w:tc>
          <w:tcPr>
            <w:tcW w:w="3006" w:type="dxa"/>
            <w:vAlign w:val="center"/>
          </w:tcPr>
          <w:p w14:paraId="1E5207C0" w14:textId="00CFE268" w:rsidR="00DD1DAB" w:rsidRPr="00DD1DAB" w:rsidRDefault="00DD1DAB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D1DAB">
              <w:rPr>
                <w:rFonts w:ascii="Times New Roman" w:hAnsi="Times New Roman" w:cs="Times New Roman"/>
              </w:rPr>
              <w:t>Mean ≈ Median</w:t>
            </w:r>
          </w:p>
        </w:tc>
      </w:tr>
    </w:tbl>
    <w:p w14:paraId="1CCFF0A7" w14:textId="757C95AD" w:rsidR="00DD1DAB" w:rsidRPr="00501A84" w:rsidRDefault="00DD1DAB" w:rsidP="00DD1DAB">
      <w:pPr>
        <w:rPr>
          <w:rFonts w:ascii="Times New Roman" w:hAnsi="Times New Roman" w:cs="Times New Roman"/>
        </w:rPr>
      </w:pPr>
      <w:r w:rsidRPr="00501A84">
        <w:rPr>
          <w:rFonts w:ascii="Times New Roman" w:hAnsi="Times New Roman" w:cs="Times New Roman"/>
        </w:rPr>
        <w:t>The white dot represents the median.</w:t>
      </w:r>
    </w:p>
    <w:p w14:paraId="213EB0F9" w14:textId="77777777" w:rsidR="00501A84" w:rsidRDefault="00501A84" w:rsidP="00DD1DAB">
      <w:pPr>
        <w:rPr>
          <w:rFonts w:ascii="Times New Roman" w:hAnsi="Times New Roman" w:cs="Times New Roman"/>
        </w:rPr>
      </w:pPr>
    </w:p>
    <w:p w14:paraId="314B6279" w14:textId="77777777" w:rsidR="00501A84" w:rsidRPr="00501A84" w:rsidRDefault="00501A84" w:rsidP="00501A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A84">
        <w:rPr>
          <w:rFonts w:ascii="Times New Roman" w:hAnsi="Times New Roman" w:cs="Times New Roman"/>
          <w:b/>
          <w:bCs/>
          <w:sz w:val="24"/>
          <w:szCs w:val="24"/>
        </w:rPr>
        <w:t>Chart 1: Server Response (</w:t>
      </w:r>
      <w:proofErr w:type="spellStart"/>
      <w:r w:rsidRPr="00501A84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501A8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2FF9030" w14:textId="77777777" w:rsidR="00501A84" w:rsidRPr="00501A84" w:rsidRDefault="00501A84" w:rsidP="00DD1DAB">
      <w:pPr>
        <w:rPr>
          <w:rFonts w:ascii="Times New Roman" w:hAnsi="Times New Roman" w:cs="Times New Roman"/>
        </w:rPr>
      </w:pPr>
    </w:p>
    <w:p w14:paraId="7588B8C6" w14:textId="401E03BD" w:rsidR="00DD1DAB" w:rsidRPr="00DD1DAB" w:rsidRDefault="00DD1DAB" w:rsidP="00DD1DAB">
      <w:pPr>
        <w:rPr>
          <w:rFonts w:ascii="Times New Roman" w:hAnsi="Times New Roman" w:cs="Times New Roman"/>
          <w:b/>
          <w:bCs/>
        </w:rPr>
      </w:pPr>
      <w:r w:rsidRPr="00DD1DAB">
        <w:rPr>
          <w:rFonts w:ascii="Times New Roman" w:hAnsi="Times New Roman" w:cs="Times New Roman"/>
          <w:b/>
          <w:bCs/>
        </w:rPr>
        <w:drawing>
          <wp:inline distT="0" distB="0" distL="0" distR="0" wp14:anchorId="5798CE93" wp14:editId="1C39D2AB">
            <wp:extent cx="4883401" cy="3683189"/>
            <wp:effectExtent l="0" t="0" r="0" b="0"/>
            <wp:docPr id="211787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73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01A84" w14:paraId="10C30A4E" w14:textId="77777777" w:rsidTr="00583231">
        <w:tc>
          <w:tcPr>
            <w:tcW w:w="3005" w:type="dxa"/>
            <w:vAlign w:val="center"/>
          </w:tcPr>
          <w:p w14:paraId="33C80938" w14:textId="51E27A3D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01A84">
              <w:rPr>
                <w:rFonts w:ascii="Times New Roman" w:hAnsi="Times New Roman" w:cs="Times New Roman"/>
                <w:b/>
                <w:bCs/>
              </w:rPr>
              <w:lastRenderedPageBreak/>
              <w:t>Violin</w:t>
            </w:r>
          </w:p>
        </w:tc>
        <w:tc>
          <w:tcPr>
            <w:tcW w:w="3005" w:type="dxa"/>
            <w:vAlign w:val="center"/>
          </w:tcPr>
          <w:p w14:paraId="1C1673C0" w14:textId="78784D26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01A84">
              <w:rPr>
                <w:rFonts w:ascii="Times New Roman" w:hAnsi="Times New Roman" w:cs="Times New Roman"/>
                <w:b/>
                <w:bCs/>
              </w:rPr>
              <w:t>Skew</w:t>
            </w:r>
          </w:p>
        </w:tc>
        <w:tc>
          <w:tcPr>
            <w:tcW w:w="3006" w:type="dxa"/>
            <w:vAlign w:val="center"/>
          </w:tcPr>
          <w:p w14:paraId="24634E64" w14:textId="3A34A696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01A84">
              <w:rPr>
                <w:rFonts w:ascii="Times New Roman" w:hAnsi="Times New Roman" w:cs="Times New Roman"/>
                <w:b/>
                <w:bCs/>
              </w:rPr>
              <w:t>Mean vs Median</w:t>
            </w:r>
          </w:p>
        </w:tc>
      </w:tr>
      <w:tr w:rsidR="00501A84" w14:paraId="45546804" w14:textId="77777777" w:rsidTr="00583231">
        <w:tc>
          <w:tcPr>
            <w:tcW w:w="3005" w:type="dxa"/>
            <w:vAlign w:val="center"/>
          </w:tcPr>
          <w:p w14:paraId="256EF9C0" w14:textId="10E7A508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Server 5</w:t>
            </w:r>
          </w:p>
        </w:tc>
        <w:tc>
          <w:tcPr>
            <w:tcW w:w="3005" w:type="dxa"/>
            <w:vAlign w:val="center"/>
          </w:tcPr>
          <w:p w14:paraId="2D70030F" w14:textId="21B2E3E6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Right</w:t>
            </w:r>
          </w:p>
        </w:tc>
        <w:tc>
          <w:tcPr>
            <w:tcW w:w="3006" w:type="dxa"/>
            <w:vAlign w:val="center"/>
          </w:tcPr>
          <w:p w14:paraId="3D3214CA" w14:textId="66DDA6AD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Mean &gt; Median</w:t>
            </w:r>
          </w:p>
        </w:tc>
      </w:tr>
      <w:tr w:rsidR="00501A84" w14:paraId="31FB16DA" w14:textId="77777777" w:rsidTr="00583231">
        <w:tc>
          <w:tcPr>
            <w:tcW w:w="3005" w:type="dxa"/>
            <w:vAlign w:val="center"/>
          </w:tcPr>
          <w:p w14:paraId="52274B1A" w14:textId="6050168F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Server 3</w:t>
            </w:r>
          </w:p>
        </w:tc>
        <w:tc>
          <w:tcPr>
            <w:tcW w:w="3005" w:type="dxa"/>
            <w:vAlign w:val="center"/>
          </w:tcPr>
          <w:p w14:paraId="487902A1" w14:textId="7B7E525F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Left</w:t>
            </w:r>
          </w:p>
        </w:tc>
        <w:tc>
          <w:tcPr>
            <w:tcW w:w="3006" w:type="dxa"/>
            <w:vAlign w:val="center"/>
          </w:tcPr>
          <w:p w14:paraId="6566C0B0" w14:textId="382B1254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Mean &lt; Median</w:t>
            </w:r>
          </w:p>
        </w:tc>
      </w:tr>
      <w:tr w:rsidR="00501A84" w14:paraId="38DFB655" w14:textId="77777777" w:rsidTr="00583231">
        <w:tc>
          <w:tcPr>
            <w:tcW w:w="3005" w:type="dxa"/>
            <w:vAlign w:val="center"/>
          </w:tcPr>
          <w:p w14:paraId="08A866CA" w14:textId="676AF841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Server 4</w:t>
            </w:r>
          </w:p>
        </w:tc>
        <w:tc>
          <w:tcPr>
            <w:tcW w:w="3005" w:type="dxa"/>
            <w:vAlign w:val="center"/>
          </w:tcPr>
          <w:p w14:paraId="3F7C12B3" w14:textId="0DC2CA5B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Symmetric</w:t>
            </w:r>
          </w:p>
        </w:tc>
        <w:tc>
          <w:tcPr>
            <w:tcW w:w="3006" w:type="dxa"/>
            <w:vAlign w:val="center"/>
          </w:tcPr>
          <w:p w14:paraId="15E6232A" w14:textId="04D9B863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Mean ≈ Median</w:t>
            </w:r>
          </w:p>
        </w:tc>
      </w:tr>
    </w:tbl>
    <w:p w14:paraId="671CDF14" w14:textId="77777777" w:rsidR="00501A84" w:rsidRDefault="00501A84" w:rsidP="00DD1DAB">
      <w:pPr>
        <w:rPr>
          <w:rFonts w:ascii="Times New Roman" w:hAnsi="Times New Roman" w:cs="Times New Roman"/>
          <w:b/>
          <w:bCs/>
        </w:rPr>
      </w:pPr>
    </w:p>
    <w:p w14:paraId="732CFBDB" w14:textId="542D40D4" w:rsidR="00DD1DAB" w:rsidRPr="00DD1DAB" w:rsidRDefault="00DD1DAB" w:rsidP="00DD1DAB">
      <w:pPr>
        <w:rPr>
          <w:rFonts w:ascii="Times New Roman" w:hAnsi="Times New Roman" w:cs="Times New Roman"/>
          <w:b/>
          <w:bCs/>
        </w:rPr>
      </w:pPr>
      <w:r w:rsidRPr="00DD1DAB">
        <w:rPr>
          <w:rFonts w:ascii="Times New Roman" w:hAnsi="Times New Roman" w:cs="Times New Roman"/>
          <w:b/>
          <w:bCs/>
        </w:rPr>
        <w:t>Explanation</w:t>
      </w:r>
    </w:p>
    <w:p w14:paraId="1FC6EF01" w14:textId="77777777" w:rsidR="00DD1DAB" w:rsidRPr="00DD1DAB" w:rsidRDefault="00DD1DAB" w:rsidP="00DD1D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1DAB">
        <w:rPr>
          <w:rFonts w:ascii="Times New Roman" w:hAnsi="Times New Roman" w:cs="Times New Roman"/>
          <w:b/>
          <w:bCs/>
        </w:rPr>
        <w:t>Server 5:</w:t>
      </w:r>
      <w:r w:rsidRPr="00DD1DAB">
        <w:rPr>
          <w:rFonts w:ascii="Times New Roman" w:hAnsi="Times New Roman" w:cs="Times New Roman"/>
        </w:rPr>
        <w:t xml:space="preserve"> Long tail extends toward higher response times → right skew. </w:t>
      </w:r>
    </w:p>
    <w:p w14:paraId="2DCBC950" w14:textId="77777777" w:rsidR="00DD1DAB" w:rsidRPr="00DD1DAB" w:rsidRDefault="00DD1DAB" w:rsidP="00DD1D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1DAB">
        <w:rPr>
          <w:rFonts w:ascii="Times New Roman" w:hAnsi="Times New Roman" w:cs="Times New Roman"/>
          <w:b/>
          <w:bCs/>
        </w:rPr>
        <w:t>Server 3:</w:t>
      </w:r>
      <w:r w:rsidRPr="00DD1DAB">
        <w:rPr>
          <w:rFonts w:ascii="Times New Roman" w:hAnsi="Times New Roman" w:cs="Times New Roman"/>
        </w:rPr>
        <w:t xml:space="preserve"> Long tail extends toward lower response times → left skew. </w:t>
      </w:r>
    </w:p>
    <w:p w14:paraId="7DF6D4A1" w14:textId="77777777" w:rsidR="00DD1DAB" w:rsidRPr="00DD1DAB" w:rsidRDefault="00DD1DAB" w:rsidP="00DD1D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D1DAB">
        <w:rPr>
          <w:rFonts w:ascii="Times New Roman" w:hAnsi="Times New Roman" w:cs="Times New Roman"/>
          <w:b/>
          <w:bCs/>
        </w:rPr>
        <w:t>Server 4:</w:t>
      </w:r>
      <w:r w:rsidRPr="00DD1DAB">
        <w:rPr>
          <w:rFonts w:ascii="Times New Roman" w:hAnsi="Times New Roman" w:cs="Times New Roman"/>
        </w:rPr>
        <w:t xml:space="preserve"> Distribution is approximately balanced → symmetric. </w:t>
      </w:r>
    </w:p>
    <w:p w14:paraId="01482B23" w14:textId="771E3CB0" w:rsidR="00DD1DAB" w:rsidRPr="00DD1DAB" w:rsidRDefault="00DD1DAB" w:rsidP="00DD1DAB">
      <w:pPr>
        <w:rPr>
          <w:rFonts w:ascii="Times New Roman" w:hAnsi="Times New Roman" w:cs="Times New Roman"/>
        </w:rPr>
      </w:pPr>
    </w:p>
    <w:p w14:paraId="48ABA0ED" w14:textId="77777777" w:rsidR="00DD1DAB" w:rsidRDefault="00DD1DAB" w:rsidP="00DD1D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A84">
        <w:rPr>
          <w:rFonts w:ascii="Times New Roman" w:hAnsi="Times New Roman" w:cs="Times New Roman"/>
          <w:b/>
          <w:bCs/>
          <w:sz w:val="24"/>
          <w:szCs w:val="24"/>
        </w:rPr>
        <w:t>Chart 2: Rainfall (mm)</w:t>
      </w:r>
    </w:p>
    <w:p w14:paraId="6BC92858" w14:textId="6F81C8F0" w:rsidR="00501A84" w:rsidRPr="00501A84" w:rsidRDefault="00501A84" w:rsidP="00DD1D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A8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0684A4" wp14:editId="521B5F52">
            <wp:extent cx="4635738" cy="3562533"/>
            <wp:effectExtent l="0" t="0" r="0" b="0"/>
            <wp:docPr id="2276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7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01A84" w:rsidRPr="00501A84" w14:paraId="6F38AB65" w14:textId="77777777" w:rsidTr="00D37B04">
        <w:tc>
          <w:tcPr>
            <w:tcW w:w="3005" w:type="dxa"/>
            <w:vAlign w:val="center"/>
          </w:tcPr>
          <w:p w14:paraId="68BA2577" w14:textId="1982F7DC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01A84">
              <w:rPr>
                <w:rFonts w:ascii="Times New Roman" w:hAnsi="Times New Roman" w:cs="Times New Roman"/>
                <w:b/>
                <w:bCs/>
              </w:rPr>
              <w:t>Violin</w:t>
            </w:r>
          </w:p>
        </w:tc>
        <w:tc>
          <w:tcPr>
            <w:tcW w:w="3005" w:type="dxa"/>
            <w:vAlign w:val="center"/>
          </w:tcPr>
          <w:p w14:paraId="483C228B" w14:textId="506B6E7D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01A84">
              <w:rPr>
                <w:rFonts w:ascii="Times New Roman" w:hAnsi="Times New Roman" w:cs="Times New Roman"/>
                <w:b/>
                <w:bCs/>
              </w:rPr>
              <w:t>Skew</w:t>
            </w:r>
          </w:p>
        </w:tc>
        <w:tc>
          <w:tcPr>
            <w:tcW w:w="3006" w:type="dxa"/>
            <w:vAlign w:val="center"/>
          </w:tcPr>
          <w:p w14:paraId="4605FFF1" w14:textId="447A9AC2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01A84">
              <w:rPr>
                <w:rFonts w:ascii="Times New Roman" w:hAnsi="Times New Roman" w:cs="Times New Roman"/>
                <w:b/>
                <w:bCs/>
              </w:rPr>
              <w:t>Mean vs Median</w:t>
            </w:r>
          </w:p>
        </w:tc>
      </w:tr>
      <w:tr w:rsidR="00501A84" w14:paraId="6110D8DC" w14:textId="77777777" w:rsidTr="00D37B04">
        <w:tc>
          <w:tcPr>
            <w:tcW w:w="3005" w:type="dxa"/>
            <w:vAlign w:val="center"/>
          </w:tcPr>
          <w:p w14:paraId="6C1442A4" w14:textId="2E8FED27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Station 3</w:t>
            </w:r>
          </w:p>
        </w:tc>
        <w:tc>
          <w:tcPr>
            <w:tcW w:w="3005" w:type="dxa"/>
            <w:vAlign w:val="center"/>
          </w:tcPr>
          <w:p w14:paraId="604D7EA5" w14:textId="6289C17D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Left</w:t>
            </w:r>
          </w:p>
        </w:tc>
        <w:tc>
          <w:tcPr>
            <w:tcW w:w="3006" w:type="dxa"/>
            <w:vAlign w:val="center"/>
          </w:tcPr>
          <w:p w14:paraId="18005D88" w14:textId="59D0CDD2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Mean &lt; Median</w:t>
            </w:r>
          </w:p>
        </w:tc>
      </w:tr>
      <w:tr w:rsidR="00501A84" w14:paraId="4987047C" w14:textId="77777777" w:rsidTr="00D37B04">
        <w:tc>
          <w:tcPr>
            <w:tcW w:w="3005" w:type="dxa"/>
            <w:vAlign w:val="center"/>
          </w:tcPr>
          <w:p w14:paraId="5E5C6170" w14:textId="3A74E355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Station 5</w:t>
            </w:r>
          </w:p>
        </w:tc>
        <w:tc>
          <w:tcPr>
            <w:tcW w:w="3005" w:type="dxa"/>
            <w:vAlign w:val="center"/>
          </w:tcPr>
          <w:p w14:paraId="1912E6A6" w14:textId="3141F8E4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Symmetric</w:t>
            </w:r>
          </w:p>
        </w:tc>
        <w:tc>
          <w:tcPr>
            <w:tcW w:w="3006" w:type="dxa"/>
            <w:vAlign w:val="center"/>
          </w:tcPr>
          <w:p w14:paraId="0527236F" w14:textId="4AF60178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Mean ≈ Median</w:t>
            </w:r>
          </w:p>
        </w:tc>
      </w:tr>
      <w:tr w:rsidR="00501A84" w14:paraId="561EDB1B" w14:textId="77777777" w:rsidTr="00D37B04">
        <w:tc>
          <w:tcPr>
            <w:tcW w:w="3005" w:type="dxa"/>
            <w:vAlign w:val="center"/>
          </w:tcPr>
          <w:p w14:paraId="5BC3D480" w14:textId="5AA32CBD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Station 1</w:t>
            </w:r>
          </w:p>
        </w:tc>
        <w:tc>
          <w:tcPr>
            <w:tcW w:w="3005" w:type="dxa"/>
            <w:vAlign w:val="center"/>
          </w:tcPr>
          <w:p w14:paraId="02BC08F9" w14:textId="40F827D3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Right</w:t>
            </w:r>
          </w:p>
        </w:tc>
        <w:tc>
          <w:tcPr>
            <w:tcW w:w="3006" w:type="dxa"/>
            <w:vAlign w:val="center"/>
          </w:tcPr>
          <w:p w14:paraId="02B0DD1A" w14:textId="0B1CA957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Mean &gt; Median</w:t>
            </w:r>
          </w:p>
        </w:tc>
      </w:tr>
    </w:tbl>
    <w:p w14:paraId="704A2839" w14:textId="77777777" w:rsidR="00501A84" w:rsidRDefault="00501A84" w:rsidP="00DD1DAB">
      <w:pPr>
        <w:rPr>
          <w:rFonts w:ascii="Times New Roman" w:hAnsi="Times New Roman" w:cs="Times New Roman"/>
          <w:b/>
          <w:bCs/>
        </w:rPr>
      </w:pPr>
    </w:p>
    <w:p w14:paraId="7F636EA0" w14:textId="09BE9AED" w:rsidR="00DD1DAB" w:rsidRPr="00DD1DAB" w:rsidRDefault="00DD1DAB" w:rsidP="00DD1DAB">
      <w:pPr>
        <w:rPr>
          <w:rFonts w:ascii="Times New Roman" w:hAnsi="Times New Roman" w:cs="Times New Roman"/>
          <w:b/>
          <w:bCs/>
        </w:rPr>
      </w:pPr>
      <w:r w:rsidRPr="00DD1DAB">
        <w:rPr>
          <w:rFonts w:ascii="Times New Roman" w:hAnsi="Times New Roman" w:cs="Times New Roman"/>
          <w:b/>
          <w:bCs/>
        </w:rPr>
        <w:t>Explanation</w:t>
      </w:r>
    </w:p>
    <w:p w14:paraId="2497F846" w14:textId="77777777" w:rsidR="00DD1DAB" w:rsidRPr="00DD1DAB" w:rsidRDefault="00DD1DAB" w:rsidP="00DD1D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D1DAB">
        <w:rPr>
          <w:rFonts w:ascii="Times New Roman" w:hAnsi="Times New Roman" w:cs="Times New Roman"/>
          <w:b/>
          <w:bCs/>
        </w:rPr>
        <w:t>Station 3:</w:t>
      </w:r>
      <w:r w:rsidRPr="00DD1DAB">
        <w:rPr>
          <w:rFonts w:ascii="Times New Roman" w:hAnsi="Times New Roman" w:cs="Times New Roman"/>
        </w:rPr>
        <w:t xml:space="preserve"> Tail extends toward lower rainfall → left skew. </w:t>
      </w:r>
    </w:p>
    <w:p w14:paraId="751C4A8D" w14:textId="77777777" w:rsidR="00DD1DAB" w:rsidRPr="00DD1DAB" w:rsidRDefault="00DD1DAB" w:rsidP="00DD1D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D1DAB">
        <w:rPr>
          <w:rFonts w:ascii="Times New Roman" w:hAnsi="Times New Roman" w:cs="Times New Roman"/>
          <w:b/>
          <w:bCs/>
        </w:rPr>
        <w:t>Station 5:</w:t>
      </w:r>
      <w:r w:rsidRPr="00DD1DAB">
        <w:rPr>
          <w:rFonts w:ascii="Times New Roman" w:hAnsi="Times New Roman" w:cs="Times New Roman"/>
        </w:rPr>
        <w:t xml:space="preserve"> Shape is approximately balanced → symmetric. </w:t>
      </w:r>
    </w:p>
    <w:p w14:paraId="5964FB1B" w14:textId="77777777" w:rsidR="00DD1DAB" w:rsidRPr="00DD1DAB" w:rsidRDefault="00DD1DAB" w:rsidP="00DD1D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D1DAB">
        <w:rPr>
          <w:rFonts w:ascii="Times New Roman" w:hAnsi="Times New Roman" w:cs="Times New Roman"/>
          <w:b/>
          <w:bCs/>
        </w:rPr>
        <w:lastRenderedPageBreak/>
        <w:t>Station 1:</w:t>
      </w:r>
      <w:r w:rsidRPr="00DD1DAB">
        <w:rPr>
          <w:rFonts w:ascii="Times New Roman" w:hAnsi="Times New Roman" w:cs="Times New Roman"/>
        </w:rPr>
        <w:t xml:space="preserve"> Tail extends toward higher rainfall → right skew. </w:t>
      </w:r>
    </w:p>
    <w:p w14:paraId="12022CA1" w14:textId="070F7319" w:rsidR="00DD1DAB" w:rsidRDefault="00DD1DAB" w:rsidP="00DD1DAB">
      <w:pPr>
        <w:rPr>
          <w:rFonts w:ascii="Times New Roman" w:hAnsi="Times New Roman" w:cs="Times New Roman"/>
          <w:sz w:val="24"/>
          <w:szCs w:val="24"/>
        </w:rPr>
      </w:pPr>
    </w:p>
    <w:p w14:paraId="666BFDDA" w14:textId="77777777" w:rsidR="00501A84" w:rsidRDefault="00501A84" w:rsidP="00DD1DAB">
      <w:pPr>
        <w:rPr>
          <w:rFonts w:ascii="Times New Roman" w:hAnsi="Times New Roman" w:cs="Times New Roman"/>
          <w:sz w:val="24"/>
          <w:szCs w:val="24"/>
        </w:rPr>
      </w:pPr>
    </w:p>
    <w:p w14:paraId="250D53C1" w14:textId="77777777" w:rsidR="00501A84" w:rsidRDefault="00501A84" w:rsidP="00DD1DAB">
      <w:pPr>
        <w:rPr>
          <w:rFonts w:ascii="Times New Roman" w:hAnsi="Times New Roman" w:cs="Times New Roman"/>
          <w:sz w:val="24"/>
          <w:szCs w:val="24"/>
        </w:rPr>
      </w:pPr>
    </w:p>
    <w:p w14:paraId="01C75E76" w14:textId="77777777" w:rsidR="00501A84" w:rsidRDefault="00501A84" w:rsidP="00DD1DAB">
      <w:pPr>
        <w:rPr>
          <w:rFonts w:ascii="Times New Roman" w:hAnsi="Times New Roman" w:cs="Times New Roman"/>
          <w:sz w:val="24"/>
          <w:szCs w:val="24"/>
        </w:rPr>
      </w:pPr>
    </w:p>
    <w:p w14:paraId="312B17CC" w14:textId="77777777" w:rsidR="00501A84" w:rsidRDefault="00501A84" w:rsidP="00DD1DAB">
      <w:pPr>
        <w:rPr>
          <w:rFonts w:ascii="Times New Roman" w:hAnsi="Times New Roman" w:cs="Times New Roman"/>
          <w:sz w:val="24"/>
          <w:szCs w:val="24"/>
        </w:rPr>
      </w:pPr>
    </w:p>
    <w:p w14:paraId="7E4D5998" w14:textId="77777777" w:rsidR="00501A84" w:rsidRDefault="00501A84" w:rsidP="00DD1DAB">
      <w:pPr>
        <w:rPr>
          <w:rFonts w:ascii="Times New Roman" w:hAnsi="Times New Roman" w:cs="Times New Roman"/>
          <w:sz w:val="24"/>
          <w:szCs w:val="24"/>
        </w:rPr>
      </w:pPr>
    </w:p>
    <w:p w14:paraId="73020DCF" w14:textId="77777777" w:rsidR="00501A84" w:rsidRDefault="00501A84" w:rsidP="00DD1DAB">
      <w:pPr>
        <w:rPr>
          <w:rFonts w:ascii="Times New Roman" w:hAnsi="Times New Roman" w:cs="Times New Roman"/>
          <w:sz w:val="24"/>
          <w:szCs w:val="24"/>
        </w:rPr>
      </w:pPr>
    </w:p>
    <w:p w14:paraId="0491D83D" w14:textId="77777777" w:rsidR="00501A84" w:rsidRPr="00501A84" w:rsidRDefault="00501A84" w:rsidP="00DD1DAB">
      <w:pPr>
        <w:rPr>
          <w:rFonts w:ascii="Times New Roman" w:hAnsi="Times New Roman" w:cs="Times New Roman"/>
          <w:sz w:val="24"/>
          <w:szCs w:val="24"/>
        </w:rPr>
      </w:pPr>
    </w:p>
    <w:p w14:paraId="7876CC97" w14:textId="77777777" w:rsidR="00DD1DAB" w:rsidRDefault="00DD1DAB" w:rsidP="00DD1D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A84">
        <w:rPr>
          <w:rFonts w:ascii="Times New Roman" w:hAnsi="Times New Roman" w:cs="Times New Roman"/>
          <w:b/>
          <w:bCs/>
          <w:sz w:val="24"/>
          <w:szCs w:val="24"/>
        </w:rPr>
        <w:t>Chart 3: Delivery Time (minutes)</w:t>
      </w:r>
    </w:p>
    <w:p w14:paraId="1F18EB41" w14:textId="2FD87E64" w:rsidR="00501A84" w:rsidRPr="00501A84" w:rsidRDefault="00501A84" w:rsidP="00DD1D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1A8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759919" wp14:editId="53C32999">
            <wp:extent cx="4559300" cy="2698750"/>
            <wp:effectExtent l="0" t="0" r="0" b="6350"/>
            <wp:docPr id="106000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00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9552" cy="269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01A84" w14:paraId="0827C69F" w14:textId="77777777" w:rsidTr="003A717B">
        <w:tc>
          <w:tcPr>
            <w:tcW w:w="3005" w:type="dxa"/>
            <w:vAlign w:val="center"/>
          </w:tcPr>
          <w:p w14:paraId="0172D46A" w14:textId="59C9DF1E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01A84">
              <w:rPr>
                <w:rFonts w:ascii="Times New Roman" w:hAnsi="Times New Roman" w:cs="Times New Roman"/>
                <w:b/>
                <w:bCs/>
              </w:rPr>
              <w:t>Violin</w:t>
            </w:r>
          </w:p>
        </w:tc>
        <w:tc>
          <w:tcPr>
            <w:tcW w:w="3005" w:type="dxa"/>
            <w:vAlign w:val="center"/>
          </w:tcPr>
          <w:p w14:paraId="2D4B8E12" w14:textId="3081663B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01A84">
              <w:rPr>
                <w:rFonts w:ascii="Times New Roman" w:hAnsi="Times New Roman" w:cs="Times New Roman"/>
                <w:b/>
                <w:bCs/>
              </w:rPr>
              <w:t>Skew</w:t>
            </w:r>
          </w:p>
        </w:tc>
        <w:tc>
          <w:tcPr>
            <w:tcW w:w="3006" w:type="dxa"/>
            <w:vAlign w:val="center"/>
          </w:tcPr>
          <w:p w14:paraId="46961EC8" w14:textId="6F3BA139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01A84">
              <w:rPr>
                <w:rFonts w:ascii="Times New Roman" w:hAnsi="Times New Roman" w:cs="Times New Roman"/>
                <w:b/>
                <w:bCs/>
              </w:rPr>
              <w:t>Mean vs Median</w:t>
            </w:r>
          </w:p>
        </w:tc>
      </w:tr>
      <w:tr w:rsidR="00501A84" w14:paraId="1B285435" w14:textId="77777777" w:rsidTr="003A717B">
        <w:tc>
          <w:tcPr>
            <w:tcW w:w="3005" w:type="dxa"/>
            <w:vAlign w:val="center"/>
          </w:tcPr>
          <w:p w14:paraId="78FB8964" w14:textId="5DA505F6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Zone W</w:t>
            </w:r>
          </w:p>
        </w:tc>
        <w:tc>
          <w:tcPr>
            <w:tcW w:w="3005" w:type="dxa"/>
            <w:vAlign w:val="center"/>
          </w:tcPr>
          <w:p w14:paraId="64D2B40B" w14:textId="1EE28AC2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Symmetric</w:t>
            </w:r>
          </w:p>
        </w:tc>
        <w:tc>
          <w:tcPr>
            <w:tcW w:w="3006" w:type="dxa"/>
            <w:vAlign w:val="center"/>
          </w:tcPr>
          <w:p w14:paraId="0251E770" w14:textId="73F1E687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Mean ≈ Median</w:t>
            </w:r>
          </w:p>
        </w:tc>
      </w:tr>
      <w:tr w:rsidR="00501A84" w14:paraId="299171F0" w14:textId="77777777" w:rsidTr="003A717B">
        <w:tc>
          <w:tcPr>
            <w:tcW w:w="3005" w:type="dxa"/>
            <w:vAlign w:val="center"/>
          </w:tcPr>
          <w:p w14:paraId="753348A6" w14:textId="2225AFC6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Zone C</w:t>
            </w:r>
          </w:p>
        </w:tc>
        <w:tc>
          <w:tcPr>
            <w:tcW w:w="3005" w:type="dxa"/>
            <w:vAlign w:val="center"/>
          </w:tcPr>
          <w:p w14:paraId="4B76FF84" w14:textId="1AD4F39B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Left</w:t>
            </w:r>
          </w:p>
        </w:tc>
        <w:tc>
          <w:tcPr>
            <w:tcW w:w="3006" w:type="dxa"/>
            <w:vAlign w:val="center"/>
          </w:tcPr>
          <w:p w14:paraId="2F35447E" w14:textId="76924F62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Mean &lt; Median</w:t>
            </w:r>
          </w:p>
        </w:tc>
      </w:tr>
      <w:tr w:rsidR="00501A84" w14:paraId="5B92AD50" w14:textId="77777777" w:rsidTr="003A717B">
        <w:tc>
          <w:tcPr>
            <w:tcW w:w="3005" w:type="dxa"/>
            <w:vAlign w:val="center"/>
          </w:tcPr>
          <w:p w14:paraId="4BCCC7B3" w14:textId="65FC46C7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Zone N</w:t>
            </w:r>
          </w:p>
        </w:tc>
        <w:tc>
          <w:tcPr>
            <w:tcW w:w="3005" w:type="dxa"/>
            <w:vAlign w:val="center"/>
          </w:tcPr>
          <w:p w14:paraId="0A15EAC2" w14:textId="1A343AF4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Right</w:t>
            </w:r>
          </w:p>
        </w:tc>
        <w:tc>
          <w:tcPr>
            <w:tcW w:w="3006" w:type="dxa"/>
            <w:vAlign w:val="center"/>
          </w:tcPr>
          <w:p w14:paraId="05DBC7F5" w14:textId="60C66361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Mean &gt; Median</w:t>
            </w:r>
          </w:p>
        </w:tc>
      </w:tr>
    </w:tbl>
    <w:p w14:paraId="415D15B4" w14:textId="77777777" w:rsidR="00501A84" w:rsidRDefault="00501A84" w:rsidP="00DD1DAB">
      <w:pPr>
        <w:rPr>
          <w:rFonts w:ascii="Times New Roman" w:hAnsi="Times New Roman" w:cs="Times New Roman"/>
          <w:b/>
          <w:bCs/>
        </w:rPr>
      </w:pPr>
    </w:p>
    <w:p w14:paraId="7963D8C9" w14:textId="3E1832AE" w:rsidR="00DD1DAB" w:rsidRPr="00DD1DAB" w:rsidRDefault="00DD1DAB" w:rsidP="00DD1DAB">
      <w:pPr>
        <w:rPr>
          <w:rFonts w:ascii="Times New Roman" w:hAnsi="Times New Roman" w:cs="Times New Roman"/>
          <w:b/>
          <w:bCs/>
        </w:rPr>
      </w:pPr>
      <w:r w:rsidRPr="00DD1DAB">
        <w:rPr>
          <w:rFonts w:ascii="Times New Roman" w:hAnsi="Times New Roman" w:cs="Times New Roman"/>
          <w:b/>
          <w:bCs/>
        </w:rPr>
        <w:t>Explanation</w:t>
      </w:r>
    </w:p>
    <w:p w14:paraId="06807FED" w14:textId="77777777" w:rsidR="00DD1DAB" w:rsidRPr="00DD1DAB" w:rsidRDefault="00DD1DAB" w:rsidP="00DD1D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D1DAB">
        <w:rPr>
          <w:rFonts w:ascii="Times New Roman" w:hAnsi="Times New Roman" w:cs="Times New Roman"/>
          <w:b/>
          <w:bCs/>
        </w:rPr>
        <w:t>Zone W:</w:t>
      </w:r>
      <w:r w:rsidRPr="00DD1DAB">
        <w:rPr>
          <w:rFonts w:ascii="Times New Roman" w:hAnsi="Times New Roman" w:cs="Times New Roman"/>
        </w:rPr>
        <w:t xml:space="preserve"> Approximately balanced distribution → symmetric. </w:t>
      </w:r>
    </w:p>
    <w:p w14:paraId="0AB84B24" w14:textId="77777777" w:rsidR="00DD1DAB" w:rsidRPr="00DD1DAB" w:rsidRDefault="00DD1DAB" w:rsidP="00DD1D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D1DAB">
        <w:rPr>
          <w:rFonts w:ascii="Times New Roman" w:hAnsi="Times New Roman" w:cs="Times New Roman"/>
          <w:b/>
          <w:bCs/>
        </w:rPr>
        <w:t>Zone C:</w:t>
      </w:r>
      <w:r w:rsidRPr="00DD1DAB">
        <w:rPr>
          <w:rFonts w:ascii="Times New Roman" w:hAnsi="Times New Roman" w:cs="Times New Roman"/>
        </w:rPr>
        <w:t xml:space="preserve"> Longer tail toward lower delivery times → left skew. </w:t>
      </w:r>
    </w:p>
    <w:p w14:paraId="5B2765B7" w14:textId="77777777" w:rsidR="00DD1DAB" w:rsidRPr="00DD1DAB" w:rsidRDefault="00DD1DAB" w:rsidP="00DD1D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D1DAB">
        <w:rPr>
          <w:rFonts w:ascii="Times New Roman" w:hAnsi="Times New Roman" w:cs="Times New Roman"/>
          <w:b/>
          <w:bCs/>
        </w:rPr>
        <w:t>Zone N:</w:t>
      </w:r>
      <w:r w:rsidRPr="00DD1DAB">
        <w:rPr>
          <w:rFonts w:ascii="Times New Roman" w:hAnsi="Times New Roman" w:cs="Times New Roman"/>
        </w:rPr>
        <w:t xml:space="preserve"> Longer tail toward higher delivery times → right skew. </w:t>
      </w:r>
    </w:p>
    <w:p w14:paraId="1175FBD1" w14:textId="5BB4B391" w:rsidR="00DD1DAB" w:rsidRPr="00DD1DAB" w:rsidRDefault="00DD1DAB" w:rsidP="00DD1DAB">
      <w:pPr>
        <w:rPr>
          <w:rFonts w:ascii="Times New Roman" w:hAnsi="Times New Roman" w:cs="Times New Roman"/>
        </w:rPr>
      </w:pPr>
    </w:p>
    <w:p w14:paraId="764A4EB3" w14:textId="77777777" w:rsidR="00DD1DAB" w:rsidRDefault="00DD1DAB" w:rsidP="00DD1DAB">
      <w:pPr>
        <w:rPr>
          <w:rFonts w:ascii="Times New Roman" w:hAnsi="Times New Roman" w:cs="Times New Roman"/>
          <w:b/>
          <w:bCs/>
        </w:rPr>
      </w:pPr>
      <w:r w:rsidRPr="00DD1DAB">
        <w:rPr>
          <w:rFonts w:ascii="Times New Roman" w:hAnsi="Times New Roman" w:cs="Times New Roman"/>
          <w:b/>
          <w:bCs/>
        </w:rPr>
        <w:t>Chart 4: Exam Marks (marks)</w:t>
      </w:r>
    </w:p>
    <w:p w14:paraId="01FE3D31" w14:textId="3D6F6EB1" w:rsidR="00501A84" w:rsidRDefault="00501A84" w:rsidP="00DD1DAB">
      <w:pPr>
        <w:rPr>
          <w:rFonts w:ascii="Times New Roman" w:hAnsi="Times New Roman" w:cs="Times New Roman"/>
          <w:b/>
          <w:bCs/>
        </w:rPr>
      </w:pPr>
      <w:r w:rsidRPr="00501A8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2D6156E" wp14:editId="357C0A3A">
            <wp:extent cx="4324350" cy="2660650"/>
            <wp:effectExtent l="0" t="0" r="0" b="6350"/>
            <wp:docPr id="122970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00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573" cy="266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01A84" w14:paraId="04FE5D1F" w14:textId="77777777" w:rsidTr="00721D62">
        <w:tc>
          <w:tcPr>
            <w:tcW w:w="3005" w:type="dxa"/>
            <w:vAlign w:val="center"/>
          </w:tcPr>
          <w:p w14:paraId="4F8CC13C" w14:textId="6B5C03FC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01A84">
              <w:rPr>
                <w:rFonts w:ascii="Times New Roman" w:hAnsi="Times New Roman" w:cs="Times New Roman"/>
                <w:b/>
                <w:bCs/>
              </w:rPr>
              <w:t>Violin</w:t>
            </w:r>
          </w:p>
        </w:tc>
        <w:tc>
          <w:tcPr>
            <w:tcW w:w="3005" w:type="dxa"/>
            <w:vAlign w:val="center"/>
          </w:tcPr>
          <w:p w14:paraId="65DDECEB" w14:textId="4411C53F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01A84">
              <w:rPr>
                <w:rFonts w:ascii="Times New Roman" w:hAnsi="Times New Roman" w:cs="Times New Roman"/>
                <w:b/>
                <w:bCs/>
              </w:rPr>
              <w:t>Skew</w:t>
            </w:r>
          </w:p>
        </w:tc>
        <w:tc>
          <w:tcPr>
            <w:tcW w:w="3006" w:type="dxa"/>
            <w:vAlign w:val="center"/>
          </w:tcPr>
          <w:p w14:paraId="0DD6D036" w14:textId="78C8CE89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01A84">
              <w:rPr>
                <w:rFonts w:ascii="Times New Roman" w:hAnsi="Times New Roman" w:cs="Times New Roman"/>
                <w:b/>
                <w:bCs/>
              </w:rPr>
              <w:t>Mean vs Median</w:t>
            </w:r>
          </w:p>
        </w:tc>
      </w:tr>
      <w:tr w:rsidR="00501A84" w14:paraId="6C9A0C41" w14:textId="77777777" w:rsidTr="00721D62">
        <w:tc>
          <w:tcPr>
            <w:tcW w:w="3005" w:type="dxa"/>
            <w:vAlign w:val="center"/>
          </w:tcPr>
          <w:p w14:paraId="2D4715E6" w14:textId="4AA85701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Class B</w:t>
            </w:r>
          </w:p>
        </w:tc>
        <w:tc>
          <w:tcPr>
            <w:tcW w:w="3005" w:type="dxa"/>
            <w:vAlign w:val="center"/>
          </w:tcPr>
          <w:p w14:paraId="1B1FF5C5" w14:textId="371E974F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Symmetric</w:t>
            </w:r>
          </w:p>
        </w:tc>
        <w:tc>
          <w:tcPr>
            <w:tcW w:w="3006" w:type="dxa"/>
            <w:vAlign w:val="center"/>
          </w:tcPr>
          <w:p w14:paraId="3424388B" w14:textId="2B9F724A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Mean ≈ Median</w:t>
            </w:r>
          </w:p>
        </w:tc>
      </w:tr>
      <w:tr w:rsidR="00501A84" w14:paraId="424BD4D2" w14:textId="77777777" w:rsidTr="00721D62">
        <w:tc>
          <w:tcPr>
            <w:tcW w:w="3005" w:type="dxa"/>
            <w:vAlign w:val="center"/>
          </w:tcPr>
          <w:p w14:paraId="6CD4F8B2" w14:textId="1EF04A64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Class C</w:t>
            </w:r>
          </w:p>
        </w:tc>
        <w:tc>
          <w:tcPr>
            <w:tcW w:w="3005" w:type="dxa"/>
            <w:vAlign w:val="center"/>
          </w:tcPr>
          <w:p w14:paraId="4155B1D6" w14:textId="03629913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Right</w:t>
            </w:r>
          </w:p>
        </w:tc>
        <w:tc>
          <w:tcPr>
            <w:tcW w:w="3006" w:type="dxa"/>
            <w:vAlign w:val="center"/>
          </w:tcPr>
          <w:p w14:paraId="0F942B3F" w14:textId="789730F6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Mean &gt; Median</w:t>
            </w:r>
          </w:p>
        </w:tc>
      </w:tr>
      <w:tr w:rsidR="00501A84" w14:paraId="1652FD58" w14:textId="77777777" w:rsidTr="00721D62">
        <w:tc>
          <w:tcPr>
            <w:tcW w:w="3005" w:type="dxa"/>
            <w:vAlign w:val="center"/>
          </w:tcPr>
          <w:p w14:paraId="72305A52" w14:textId="5B3E3D02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Class A</w:t>
            </w:r>
          </w:p>
        </w:tc>
        <w:tc>
          <w:tcPr>
            <w:tcW w:w="3005" w:type="dxa"/>
            <w:vAlign w:val="center"/>
          </w:tcPr>
          <w:p w14:paraId="4405FA6B" w14:textId="7DB76870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Left</w:t>
            </w:r>
          </w:p>
        </w:tc>
        <w:tc>
          <w:tcPr>
            <w:tcW w:w="3006" w:type="dxa"/>
            <w:vAlign w:val="center"/>
          </w:tcPr>
          <w:p w14:paraId="3464B3D0" w14:textId="002E946A" w:rsidR="00501A84" w:rsidRPr="00501A84" w:rsidRDefault="00501A84" w:rsidP="00501A8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1A84">
              <w:rPr>
                <w:rFonts w:ascii="Times New Roman" w:hAnsi="Times New Roman" w:cs="Times New Roman"/>
              </w:rPr>
              <w:t>Mean &lt; Median</w:t>
            </w:r>
          </w:p>
        </w:tc>
      </w:tr>
    </w:tbl>
    <w:p w14:paraId="3337E77E" w14:textId="77777777" w:rsidR="00501A84" w:rsidRDefault="00501A84" w:rsidP="00DD1DAB">
      <w:pPr>
        <w:rPr>
          <w:rFonts w:ascii="Times New Roman" w:hAnsi="Times New Roman" w:cs="Times New Roman"/>
          <w:b/>
          <w:bCs/>
        </w:rPr>
      </w:pPr>
    </w:p>
    <w:p w14:paraId="710F7170" w14:textId="117E3EB2" w:rsidR="00DD1DAB" w:rsidRPr="00DD1DAB" w:rsidRDefault="00DD1DAB" w:rsidP="00DD1DAB">
      <w:pPr>
        <w:rPr>
          <w:rFonts w:ascii="Times New Roman" w:hAnsi="Times New Roman" w:cs="Times New Roman"/>
          <w:b/>
          <w:bCs/>
        </w:rPr>
      </w:pPr>
      <w:r w:rsidRPr="00DD1DAB">
        <w:rPr>
          <w:rFonts w:ascii="Times New Roman" w:hAnsi="Times New Roman" w:cs="Times New Roman"/>
          <w:b/>
          <w:bCs/>
        </w:rPr>
        <w:t>Explanation</w:t>
      </w:r>
    </w:p>
    <w:p w14:paraId="787FBCA3" w14:textId="77777777" w:rsidR="00DD1DAB" w:rsidRPr="00DD1DAB" w:rsidRDefault="00DD1DAB" w:rsidP="00DD1D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D1DAB">
        <w:rPr>
          <w:rFonts w:ascii="Times New Roman" w:hAnsi="Times New Roman" w:cs="Times New Roman"/>
          <w:b/>
          <w:bCs/>
        </w:rPr>
        <w:t>Class B:</w:t>
      </w:r>
      <w:r w:rsidRPr="00DD1DAB">
        <w:rPr>
          <w:rFonts w:ascii="Times New Roman" w:hAnsi="Times New Roman" w:cs="Times New Roman"/>
        </w:rPr>
        <w:t xml:space="preserve"> Approximately balanced → symmetric. </w:t>
      </w:r>
    </w:p>
    <w:p w14:paraId="5774A93B" w14:textId="77777777" w:rsidR="00DD1DAB" w:rsidRPr="00DD1DAB" w:rsidRDefault="00DD1DAB" w:rsidP="00DD1D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D1DAB">
        <w:rPr>
          <w:rFonts w:ascii="Times New Roman" w:hAnsi="Times New Roman" w:cs="Times New Roman"/>
          <w:b/>
          <w:bCs/>
        </w:rPr>
        <w:t>Class C:</w:t>
      </w:r>
      <w:r w:rsidRPr="00DD1DAB">
        <w:rPr>
          <w:rFonts w:ascii="Times New Roman" w:hAnsi="Times New Roman" w:cs="Times New Roman"/>
        </w:rPr>
        <w:t xml:space="preserve"> Tail extends toward higher marks → right skew. </w:t>
      </w:r>
    </w:p>
    <w:p w14:paraId="0FCCA860" w14:textId="4887974D" w:rsidR="00DD1DAB" w:rsidRPr="00970A0D" w:rsidRDefault="00DD1DAB" w:rsidP="00DD1D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D1DAB">
        <w:rPr>
          <w:rFonts w:ascii="Times New Roman" w:hAnsi="Times New Roman" w:cs="Times New Roman"/>
          <w:b/>
          <w:bCs/>
        </w:rPr>
        <w:t>Class A:</w:t>
      </w:r>
      <w:r w:rsidRPr="00DD1DAB">
        <w:rPr>
          <w:rFonts w:ascii="Times New Roman" w:hAnsi="Times New Roman" w:cs="Times New Roman"/>
        </w:rPr>
        <w:t xml:space="preserve"> Tail extends toward lower marks → left skew. </w:t>
      </w:r>
    </w:p>
    <w:p w14:paraId="396430C9" w14:textId="77777777" w:rsidR="00DD1DAB" w:rsidRPr="00501A84" w:rsidRDefault="00DD1DAB" w:rsidP="00DD1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1A84">
        <w:rPr>
          <w:rFonts w:ascii="Times New Roman" w:hAnsi="Times New Roman" w:cs="Times New Roman"/>
          <w:b/>
          <w:bCs/>
          <w:sz w:val="28"/>
          <w:szCs w:val="28"/>
        </w:rPr>
        <w:t>Part B</w:t>
      </w:r>
    </w:p>
    <w:p w14:paraId="53B0548D" w14:textId="77777777" w:rsidR="00DD1DAB" w:rsidRPr="00DD1DAB" w:rsidRDefault="00DD1DAB" w:rsidP="00DD1DAB">
      <w:pPr>
        <w:rPr>
          <w:rFonts w:ascii="Times New Roman" w:hAnsi="Times New Roman" w:cs="Times New Roman"/>
          <w:b/>
          <w:bCs/>
        </w:rPr>
      </w:pPr>
      <w:r w:rsidRPr="00DD1DAB">
        <w:rPr>
          <w:rFonts w:ascii="Times New Roman" w:hAnsi="Times New Roman" w:cs="Times New Roman"/>
          <w:b/>
          <w:bCs/>
        </w:rPr>
        <w:t>B1. Chart 2 – Station 3</w:t>
      </w:r>
    </w:p>
    <w:p w14:paraId="2EA894A4" w14:textId="77777777" w:rsidR="00DD1DAB" w:rsidRPr="00DD1DAB" w:rsidRDefault="00DD1DAB" w:rsidP="00DD1DAB">
      <w:pPr>
        <w:rPr>
          <w:rFonts w:ascii="Times New Roman" w:hAnsi="Times New Roman" w:cs="Times New Roman"/>
        </w:rPr>
      </w:pPr>
      <w:r w:rsidRPr="00DD1DAB">
        <w:rPr>
          <w:rFonts w:ascii="Times New Roman" w:hAnsi="Times New Roman" w:cs="Times New Roman"/>
          <w:b/>
          <w:bCs/>
        </w:rPr>
        <w:t>Question:</w:t>
      </w:r>
      <w:r w:rsidRPr="00DD1DAB">
        <w:rPr>
          <w:rFonts w:ascii="Times New Roman" w:hAnsi="Times New Roman" w:cs="Times New Roman"/>
        </w:rPr>
        <w:t xml:space="preserve"> In Chart 2, violin "Station 3" is not symmetric. Towards which side is its tail, and which is the better measure of a typical rainfall here: mean or median? Give one reason.</w:t>
      </w:r>
    </w:p>
    <w:p w14:paraId="145B353E" w14:textId="77777777" w:rsidR="00DD1DAB" w:rsidRPr="00DD1DAB" w:rsidRDefault="00DD1DAB" w:rsidP="00DD1DAB">
      <w:pPr>
        <w:rPr>
          <w:rFonts w:ascii="Times New Roman" w:hAnsi="Times New Roman" w:cs="Times New Roman"/>
          <w:b/>
          <w:bCs/>
        </w:rPr>
      </w:pPr>
      <w:r w:rsidRPr="00DD1DAB">
        <w:rPr>
          <w:rFonts w:ascii="Times New Roman" w:hAnsi="Times New Roman" w:cs="Times New Roman"/>
          <w:b/>
          <w:bCs/>
        </w:rPr>
        <w:t>Answer:</w:t>
      </w:r>
    </w:p>
    <w:p w14:paraId="0A1640F3" w14:textId="77777777" w:rsidR="00DD1DAB" w:rsidRPr="00501A84" w:rsidRDefault="00DD1DAB" w:rsidP="00DD1DAB">
      <w:pPr>
        <w:rPr>
          <w:rFonts w:ascii="Times New Roman" w:hAnsi="Times New Roman" w:cs="Times New Roman"/>
        </w:rPr>
      </w:pPr>
      <w:r w:rsidRPr="00501A84">
        <w:rPr>
          <w:rFonts w:ascii="Times New Roman" w:hAnsi="Times New Roman" w:cs="Times New Roman"/>
        </w:rPr>
        <w:t>The tail of Station 3 extends toward the left side, so the distribution is left-skewed.</w:t>
      </w:r>
    </w:p>
    <w:p w14:paraId="12C67150" w14:textId="77777777" w:rsidR="00DD1DAB" w:rsidRPr="00501A84" w:rsidRDefault="00DD1DAB" w:rsidP="00DD1DAB">
      <w:pPr>
        <w:rPr>
          <w:rFonts w:ascii="Times New Roman" w:hAnsi="Times New Roman" w:cs="Times New Roman"/>
        </w:rPr>
      </w:pPr>
      <w:r w:rsidRPr="00501A84">
        <w:rPr>
          <w:rFonts w:ascii="Times New Roman" w:hAnsi="Times New Roman" w:cs="Times New Roman"/>
        </w:rPr>
        <w:t>The median is the better measure of typical rainfall because the median is less affected by extreme values in the long tail.</w:t>
      </w:r>
    </w:p>
    <w:p w14:paraId="2C949BE0" w14:textId="1CFB7ABD" w:rsidR="00DD1DAB" w:rsidRPr="00DD1DAB" w:rsidRDefault="00DD1DAB" w:rsidP="00DD1DAB">
      <w:pPr>
        <w:rPr>
          <w:rFonts w:ascii="Times New Roman" w:hAnsi="Times New Roman" w:cs="Times New Roman"/>
        </w:rPr>
      </w:pPr>
      <w:r w:rsidRPr="00501A84">
        <w:rPr>
          <w:rFonts w:ascii="Times New Roman" w:hAnsi="Times New Roman" w:cs="Times New Roman"/>
        </w:rPr>
        <w:t>Final answer:</w:t>
      </w:r>
      <w:r w:rsidRPr="00501A84">
        <w:rPr>
          <w:rFonts w:ascii="Times New Roman" w:hAnsi="Times New Roman" w:cs="Times New Roman"/>
        </w:rPr>
        <w:br/>
        <w:t>Left tail → Left skew → Median is better.</w:t>
      </w:r>
    </w:p>
    <w:p w14:paraId="5C2C9D4A" w14:textId="77777777" w:rsidR="00DD1DAB" w:rsidRPr="00DD1DAB" w:rsidRDefault="00DD1DAB" w:rsidP="00DD1DAB">
      <w:pPr>
        <w:rPr>
          <w:rFonts w:ascii="Times New Roman" w:hAnsi="Times New Roman" w:cs="Times New Roman"/>
          <w:b/>
          <w:bCs/>
        </w:rPr>
      </w:pPr>
      <w:r w:rsidRPr="00DD1DAB">
        <w:rPr>
          <w:rFonts w:ascii="Times New Roman" w:hAnsi="Times New Roman" w:cs="Times New Roman"/>
          <w:b/>
          <w:bCs/>
        </w:rPr>
        <w:t>B2. ggplot2 code</w:t>
      </w:r>
    </w:p>
    <w:p w14:paraId="369B1393" w14:textId="77777777" w:rsidR="00DD1DAB" w:rsidRPr="00DD1DAB" w:rsidRDefault="00DD1DAB" w:rsidP="00DD1DAB">
      <w:pPr>
        <w:rPr>
          <w:rFonts w:ascii="Times New Roman" w:hAnsi="Times New Roman" w:cs="Times New Roman"/>
        </w:rPr>
      </w:pPr>
      <w:r w:rsidRPr="00DD1DAB">
        <w:rPr>
          <w:rFonts w:ascii="Times New Roman" w:hAnsi="Times New Roman" w:cs="Times New Roman"/>
          <w:b/>
          <w:bCs/>
        </w:rPr>
        <w:t>Question:</w:t>
      </w:r>
      <w:r w:rsidRPr="00DD1DAB">
        <w:rPr>
          <w:rFonts w:ascii="Times New Roman" w:hAnsi="Times New Roman" w:cs="Times New Roman"/>
        </w:rPr>
        <w:t xml:space="preserve"> Write one ggplot2 line that draws violins of value for each group from a data frame </w:t>
      </w:r>
      <w:proofErr w:type="spellStart"/>
      <w:r w:rsidRPr="00DD1DAB">
        <w:rPr>
          <w:rFonts w:ascii="Times New Roman" w:hAnsi="Times New Roman" w:cs="Times New Roman"/>
        </w:rPr>
        <w:t>df</w:t>
      </w:r>
      <w:proofErr w:type="spellEnd"/>
      <w:r w:rsidRPr="00DD1DAB">
        <w:rPr>
          <w:rFonts w:ascii="Times New Roman" w:hAnsi="Times New Roman" w:cs="Times New Roman"/>
        </w:rPr>
        <w:t xml:space="preserve"> with the median shown.</w:t>
      </w:r>
    </w:p>
    <w:p w14:paraId="764AB342" w14:textId="77777777" w:rsidR="00DD1DAB" w:rsidRPr="00DD1DAB" w:rsidRDefault="00DD1DAB" w:rsidP="00DD1DAB">
      <w:pPr>
        <w:rPr>
          <w:rFonts w:ascii="Times New Roman" w:hAnsi="Times New Roman" w:cs="Times New Roman"/>
          <w:b/>
          <w:bCs/>
        </w:rPr>
      </w:pPr>
      <w:r w:rsidRPr="00DD1DAB">
        <w:rPr>
          <w:rFonts w:ascii="Times New Roman" w:hAnsi="Times New Roman" w:cs="Times New Roman"/>
          <w:b/>
          <w:bCs/>
        </w:rPr>
        <w:t>Answer:</w:t>
      </w:r>
    </w:p>
    <w:p w14:paraId="26C50138" w14:textId="7C9A0D9E" w:rsidR="00F37639" w:rsidRPr="00DD1DAB" w:rsidRDefault="00DD1DAB">
      <w:pPr>
        <w:rPr>
          <w:rFonts w:ascii="Times New Roman" w:hAnsi="Times New Roman" w:cs="Times New Roman"/>
        </w:rPr>
      </w:pPr>
      <w:proofErr w:type="spellStart"/>
      <w:proofErr w:type="gramStart"/>
      <w:r w:rsidRPr="00DD1DAB">
        <w:rPr>
          <w:rFonts w:ascii="Times New Roman" w:hAnsi="Times New Roman" w:cs="Times New Roman"/>
        </w:rPr>
        <w:t>ggplot</w:t>
      </w:r>
      <w:proofErr w:type="spellEnd"/>
      <w:r w:rsidRPr="00DD1DAB">
        <w:rPr>
          <w:rFonts w:ascii="Times New Roman" w:hAnsi="Times New Roman" w:cs="Times New Roman"/>
        </w:rPr>
        <w:t>(</w:t>
      </w:r>
      <w:proofErr w:type="spellStart"/>
      <w:proofErr w:type="gramEnd"/>
      <w:r w:rsidRPr="00DD1DAB">
        <w:rPr>
          <w:rFonts w:ascii="Times New Roman" w:hAnsi="Times New Roman" w:cs="Times New Roman"/>
        </w:rPr>
        <w:t>df</w:t>
      </w:r>
      <w:proofErr w:type="spellEnd"/>
      <w:r w:rsidRPr="00DD1DAB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D1DAB">
        <w:rPr>
          <w:rFonts w:ascii="Times New Roman" w:hAnsi="Times New Roman" w:cs="Times New Roman"/>
        </w:rPr>
        <w:t>aes</w:t>
      </w:r>
      <w:proofErr w:type="spellEnd"/>
      <w:r w:rsidRPr="00DD1DAB">
        <w:rPr>
          <w:rFonts w:ascii="Times New Roman" w:hAnsi="Times New Roman" w:cs="Times New Roman"/>
        </w:rPr>
        <w:t>(</w:t>
      </w:r>
      <w:proofErr w:type="gramEnd"/>
      <w:r w:rsidRPr="00DD1DAB">
        <w:rPr>
          <w:rFonts w:ascii="Times New Roman" w:hAnsi="Times New Roman" w:cs="Times New Roman"/>
        </w:rPr>
        <w:t xml:space="preserve">x = group, y = value)) + </w:t>
      </w:r>
      <w:proofErr w:type="spellStart"/>
      <w:r w:rsidRPr="00DD1DAB">
        <w:rPr>
          <w:rFonts w:ascii="Times New Roman" w:hAnsi="Times New Roman" w:cs="Times New Roman"/>
        </w:rPr>
        <w:t>geom_</w:t>
      </w:r>
      <w:proofErr w:type="gramStart"/>
      <w:r w:rsidRPr="00DD1DAB">
        <w:rPr>
          <w:rFonts w:ascii="Times New Roman" w:hAnsi="Times New Roman" w:cs="Times New Roman"/>
        </w:rPr>
        <w:t>violin</w:t>
      </w:r>
      <w:proofErr w:type="spellEnd"/>
      <w:r w:rsidRPr="00DD1DAB">
        <w:rPr>
          <w:rFonts w:ascii="Times New Roman" w:hAnsi="Times New Roman" w:cs="Times New Roman"/>
        </w:rPr>
        <w:t>(</w:t>
      </w:r>
      <w:proofErr w:type="gramEnd"/>
      <w:r w:rsidRPr="00DD1DAB">
        <w:rPr>
          <w:rFonts w:ascii="Times New Roman" w:hAnsi="Times New Roman" w:cs="Times New Roman"/>
        </w:rPr>
        <w:t xml:space="preserve">) + </w:t>
      </w:r>
      <w:proofErr w:type="spellStart"/>
      <w:r w:rsidRPr="00DD1DAB">
        <w:rPr>
          <w:rFonts w:ascii="Times New Roman" w:hAnsi="Times New Roman" w:cs="Times New Roman"/>
        </w:rPr>
        <w:t>stat_</w:t>
      </w:r>
      <w:proofErr w:type="gramStart"/>
      <w:r w:rsidRPr="00DD1DAB">
        <w:rPr>
          <w:rFonts w:ascii="Times New Roman" w:hAnsi="Times New Roman" w:cs="Times New Roman"/>
        </w:rPr>
        <w:t>summary</w:t>
      </w:r>
      <w:proofErr w:type="spellEnd"/>
      <w:r w:rsidRPr="00DD1DAB">
        <w:rPr>
          <w:rFonts w:ascii="Times New Roman" w:hAnsi="Times New Roman" w:cs="Times New Roman"/>
        </w:rPr>
        <w:t>(</w:t>
      </w:r>
      <w:proofErr w:type="gramEnd"/>
      <w:r w:rsidRPr="00DD1DAB">
        <w:rPr>
          <w:rFonts w:ascii="Times New Roman" w:hAnsi="Times New Roman" w:cs="Times New Roman"/>
        </w:rPr>
        <w:t xml:space="preserve">fun = median, </w:t>
      </w:r>
      <w:proofErr w:type="spellStart"/>
      <w:r w:rsidRPr="00DD1DAB">
        <w:rPr>
          <w:rFonts w:ascii="Times New Roman" w:hAnsi="Times New Roman" w:cs="Times New Roman"/>
        </w:rPr>
        <w:t>geom</w:t>
      </w:r>
      <w:proofErr w:type="spellEnd"/>
      <w:r w:rsidRPr="00DD1DAB">
        <w:rPr>
          <w:rFonts w:ascii="Times New Roman" w:hAnsi="Times New Roman" w:cs="Times New Roman"/>
        </w:rPr>
        <w:t xml:space="preserve"> = "point")</w:t>
      </w:r>
    </w:p>
    <w:sectPr w:rsidR="00F37639" w:rsidRPr="00DD1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7559"/>
    <w:multiLevelType w:val="multilevel"/>
    <w:tmpl w:val="3DAE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7146F"/>
    <w:multiLevelType w:val="multilevel"/>
    <w:tmpl w:val="39EC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16D66"/>
    <w:multiLevelType w:val="multilevel"/>
    <w:tmpl w:val="436E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F69EF"/>
    <w:multiLevelType w:val="multilevel"/>
    <w:tmpl w:val="6EA0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965999">
    <w:abstractNumId w:val="1"/>
  </w:num>
  <w:num w:numId="2" w16cid:durableId="2053067062">
    <w:abstractNumId w:val="3"/>
  </w:num>
  <w:num w:numId="3" w16cid:durableId="2010450830">
    <w:abstractNumId w:val="0"/>
  </w:num>
  <w:num w:numId="4" w16cid:durableId="299775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AB"/>
    <w:rsid w:val="00501A84"/>
    <w:rsid w:val="00751ED4"/>
    <w:rsid w:val="00970A0D"/>
    <w:rsid w:val="009A4445"/>
    <w:rsid w:val="00D25E7F"/>
    <w:rsid w:val="00DD1DAB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D9C14"/>
  <w15:chartTrackingRefBased/>
  <w15:docId w15:val="{16CE2137-9BEC-4C48-B41E-7D1CC6B8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445"/>
  </w:style>
  <w:style w:type="paragraph" w:styleId="Heading1">
    <w:name w:val="heading 1"/>
    <w:basedOn w:val="Normal"/>
    <w:next w:val="Normal"/>
    <w:link w:val="Heading1Char"/>
    <w:uiPriority w:val="9"/>
    <w:qFormat/>
    <w:rsid w:val="00DD1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D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1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3</cp:revision>
  <dcterms:created xsi:type="dcterms:W3CDTF">2026-10-08T14:25:00Z</dcterms:created>
  <dcterms:modified xsi:type="dcterms:W3CDTF">2026-10-08T14:45:00Z</dcterms:modified>
</cp:coreProperties>
</file>