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No:12 Determination and plotting of magnetic and electric field intensity due to infinite long</w:t>
      </w:r>
    </w:p>
    <w:p>
      <w:pPr>
        <w:pStyle w:val="Normal"/>
        <w:bidi w:val="0"/>
        <w:jc w:val="start"/>
        <w:rPr/>
      </w:pPr>
      <w:r>
        <w:rPr/>
        <w:t>conductor at any specific point located at 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354965</wp:posOffset>
            </wp:positionH>
            <wp:positionV relativeFrom="paragraph">
              <wp:posOffset>68580</wp:posOffset>
            </wp:positionV>
            <wp:extent cx="5181600" cy="63125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31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354965</wp:posOffset>
            </wp:positionH>
            <wp:positionV relativeFrom="paragraph">
              <wp:posOffset>6380480</wp:posOffset>
            </wp:positionV>
            <wp:extent cx="5144135" cy="23634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747395</wp:posOffset>
            </wp:positionH>
            <wp:positionV relativeFrom="paragraph">
              <wp:posOffset>635</wp:posOffset>
            </wp:positionV>
            <wp:extent cx="3482340" cy="29870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27305</wp:posOffset>
            </wp:positionH>
            <wp:positionV relativeFrom="paragraph">
              <wp:posOffset>113030</wp:posOffset>
            </wp:positionV>
            <wp:extent cx="5761355" cy="48926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89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54610</wp:posOffset>
            </wp:positionH>
            <wp:positionV relativeFrom="paragraph">
              <wp:posOffset>-109220</wp:posOffset>
            </wp:positionV>
            <wp:extent cx="6010910" cy="90525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905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3</Pages>
  <Words>24</Words>
  <Characters>129</Characters>
  <CharactersWithSpaces>150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2026-08-17T13:17:27Z</dcterms:created>
  <dc:creator/>
  <dc:description/>
  <dc:language>en-IN</dc:language>
  <cp:lastModifiedBy/>
  <dcterms:modified xsi:type="dcterms:W3CDTF">2026-08-17T13:22:26Z</dcterms:modified>
  <cp:revision>1</cp:revision>
  <dc:subject/>
  <dc:title/>
</cp:coreProperties>
</file>