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3BAAF" w14:textId="4A6197C7" w:rsidR="00B72E22" w:rsidRPr="00B72E22" w:rsidRDefault="00B72E22" w:rsidP="00B72E22">
      <w:pPr>
        <w:ind w:left="360" w:hanging="360"/>
        <w:jc w:val="center"/>
        <w:rPr>
          <w:b/>
          <w:bCs/>
        </w:rPr>
      </w:pPr>
      <w:r w:rsidRPr="00B72E22">
        <w:rPr>
          <w:b/>
          <w:bCs/>
        </w:rPr>
        <w:t>CSE 590 COMPUTER ARCHITECTURE PROJECT 2</w:t>
      </w:r>
    </w:p>
    <w:p w14:paraId="3B01555E" w14:textId="2408654E" w:rsidR="00B72E22" w:rsidRDefault="00B72E22" w:rsidP="006D5AA9">
      <w:pPr>
        <w:ind w:left="360" w:hanging="360"/>
        <w:jc w:val="center"/>
      </w:pPr>
      <w:r>
        <w:t>Chitravardhini Bellamkonda |</w:t>
      </w:r>
      <w:r w:rsidR="006D5AA9" w:rsidRPr="006D5AA9">
        <w:t>50420023</w:t>
      </w:r>
      <w:r>
        <w:t xml:space="preserve"> | Chitrava</w:t>
      </w:r>
    </w:p>
    <w:p w14:paraId="712326CB" w14:textId="77777777" w:rsidR="006D5AA9" w:rsidRDefault="006D5AA9" w:rsidP="006D5AA9">
      <w:pPr>
        <w:ind w:left="360" w:hanging="360"/>
        <w:jc w:val="center"/>
      </w:pPr>
    </w:p>
    <w:p w14:paraId="44253351" w14:textId="006C9A21" w:rsidR="00022091" w:rsidRPr="00C54C78" w:rsidRDefault="00FE6A8B" w:rsidP="00FE6A8B">
      <w:pPr>
        <w:pStyle w:val="ListParagraph"/>
        <w:numPr>
          <w:ilvl w:val="0"/>
          <w:numId w:val="1"/>
        </w:numPr>
        <w:ind w:left="360"/>
        <w:rPr>
          <w:b/>
          <w:bCs/>
        </w:rPr>
      </w:pPr>
      <w:r w:rsidRPr="00C54C78">
        <w:rPr>
          <w:b/>
          <w:bCs/>
        </w:rPr>
        <w:t>Problem Statement</w:t>
      </w:r>
    </w:p>
    <w:p w14:paraId="701A42D7" w14:textId="77777777" w:rsidR="000601A7" w:rsidRDefault="000601A7" w:rsidP="000601A7">
      <w:pPr>
        <w:pStyle w:val="Default"/>
      </w:pPr>
    </w:p>
    <w:p w14:paraId="5CDFC6A4" w14:textId="79C5E5C6" w:rsidR="00FE6A8B" w:rsidRDefault="000601A7" w:rsidP="000601A7">
      <w:pPr>
        <w:pStyle w:val="Default"/>
        <w:rPr>
          <w:sz w:val="23"/>
          <w:szCs w:val="23"/>
        </w:rPr>
      </w:pPr>
      <w:r w:rsidRPr="000601A7">
        <w:rPr>
          <w:sz w:val="23"/>
          <w:szCs w:val="23"/>
        </w:rPr>
        <w:t>Cache parameters influence the performance of a processor to a great extent. In this project you are asked to tune various cache parameters and analyze performance in each case.</w:t>
      </w:r>
      <w:r>
        <w:rPr>
          <w:sz w:val="23"/>
          <w:szCs w:val="23"/>
        </w:rPr>
        <w:t>The architecture you will have to analyze is the X86 architecture.</w:t>
      </w:r>
    </w:p>
    <w:p w14:paraId="380CD856" w14:textId="5FD43B60" w:rsidR="00D56192" w:rsidRDefault="00D56192" w:rsidP="000601A7">
      <w:pPr>
        <w:pStyle w:val="Default"/>
        <w:rPr>
          <w:sz w:val="23"/>
          <w:szCs w:val="23"/>
        </w:rPr>
      </w:pPr>
    </w:p>
    <w:p w14:paraId="71687A2D" w14:textId="77777777" w:rsidR="00D56192" w:rsidRPr="00C54C78" w:rsidRDefault="00D56192" w:rsidP="00D56192">
      <w:pPr>
        <w:pStyle w:val="ListParagraph"/>
        <w:numPr>
          <w:ilvl w:val="0"/>
          <w:numId w:val="2"/>
        </w:numPr>
        <w:ind w:left="360"/>
        <w:rPr>
          <w:b/>
          <w:bCs/>
        </w:rPr>
      </w:pPr>
      <w:r w:rsidRPr="00C54C78">
        <w:rPr>
          <w:b/>
          <w:bCs/>
        </w:rPr>
        <w:t>Introduction and Tools</w:t>
      </w:r>
    </w:p>
    <w:p w14:paraId="6BF6AD6F" w14:textId="5023FE1E" w:rsidR="00D56192" w:rsidRDefault="00D56192" w:rsidP="000601A7">
      <w:pPr>
        <w:pStyle w:val="Default"/>
      </w:pPr>
    </w:p>
    <w:p w14:paraId="0FD8A2C9" w14:textId="3C8831E3" w:rsidR="00D56192" w:rsidRDefault="00D56192" w:rsidP="000601A7">
      <w:pPr>
        <w:pStyle w:val="Default"/>
      </w:pPr>
      <w:r>
        <w:t>In this project we would be simulating various cache situations with different sizes to find out the impact of each case scenario on the overall system performance (memory fetching and CPI)</w:t>
      </w:r>
    </w:p>
    <w:p w14:paraId="49A7B542" w14:textId="4FEE96C6" w:rsidR="00D56192" w:rsidRDefault="00D56192" w:rsidP="000601A7">
      <w:pPr>
        <w:pStyle w:val="Default"/>
      </w:pPr>
    </w:p>
    <w:p w14:paraId="0F1B0472" w14:textId="3235E7A3" w:rsidR="00D56192" w:rsidRDefault="00D56192" w:rsidP="000601A7">
      <w:pPr>
        <w:pStyle w:val="Default"/>
      </w:pPr>
      <w:r>
        <w:t>For this we will be using Gem5 Simulator over an x86 architecture. This particular simulator is setup on the metallica server, and we will be using the same for it.</w:t>
      </w:r>
    </w:p>
    <w:p w14:paraId="59042EFB" w14:textId="108B3A10" w:rsidR="00D56192" w:rsidRDefault="00D56192" w:rsidP="000601A7">
      <w:pPr>
        <w:pStyle w:val="Default"/>
      </w:pPr>
    </w:p>
    <w:p w14:paraId="483F3A59" w14:textId="7436CFF9" w:rsidR="00D56192" w:rsidRDefault="00D56192" w:rsidP="000601A7">
      <w:pPr>
        <w:pStyle w:val="Default"/>
        <w:rPr>
          <w:sz w:val="23"/>
          <w:szCs w:val="23"/>
        </w:rPr>
      </w:pPr>
      <w:r>
        <w:rPr>
          <w:sz w:val="23"/>
          <w:szCs w:val="23"/>
        </w:rPr>
        <w:t>There are two modes of simulating Gem5: SE (System Call Emulation) mode and FS (Full System) mode. For this project, we will use the SE mode.</w:t>
      </w:r>
      <w:r>
        <w:rPr>
          <w:sz w:val="23"/>
          <w:szCs w:val="23"/>
        </w:rPr>
        <w:t xml:space="preserve"> For this we are provided with system script at </w:t>
      </w:r>
      <w:r w:rsidR="006D5AA9">
        <w:rPr>
          <w:sz w:val="23"/>
          <w:szCs w:val="23"/>
        </w:rPr>
        <w:t>path:</w:t>
      </w:r>
      <w:r>
        <w:rPr>
          <w:sz w:val="23"/>
          <w:szCs w:val="23"/>
        </w:rPr>
        <w:t xml:space="preserve"> </w:t>
      </w:r>
      <w:r>
        <w:rPr>
          <w:sz w:val="23"/>
          <w:szCs w:val="23"/>
        </w:rPr>
        <w:t>$GEM5_DIR/configs/example/se.py</w:t>
      </w:r>
      <w:r>
        <w:rPr>
          <w:sz w:val="23"/>
          <w:szCs w:val="23"/>
        </w:rPr>
        <w:t xml:space="preserve"> on the server.</w:t>
      </w:r>
    </w:p>
    <w:p w14:paraId="5D7FE628" w14:textId="0EAD8432" w:rsidR="003F4A57" w:rsidRDefault="003F4A57" w:rsidP="000601A7">
      <w:pPr>
        <w:pStyle w:val="Default"/>
        <w:rPr>
          <w:sz w:val="23"/>
          <w:szCs w:val="23"/>
        </w:rPr>
      </w:pPr>
    </w:p>
    <w:p w14:paraId="31B528B7" w14:textId="1D01EDE7" w:rsidR="003F4A57" w:rsidRDefault="003F4A57" w:rsidP="000601A7">
      <w:pPr>
        <w:pStyle w:val="Default"/>
        <w:rPr>
          <w:sz w:val="23"/>
          <w:szCs w:val="23"/>
        </w:rPr>
      </w:pPr>
      <w:r>
        <w:t>The following benchmarks are provided by the instructor to perform the experiments</w:t>
      </w:r>
      <w:r>
        <w:t xml:space="preserve"> and binary files are provided in respective folders for execution:</w:t>
      </w:r>
    </w:p>
    <w:p w14:paraId="43A4E112" w14:textId="275B3560" w:rsidR="003F4A57" w:rsidRDefault="003F4A57" w:rsidP="000601A7">
      <w:pPr>
        <w:pStyle w:val="Default"/>
        <w:rPr>
          <w:sz w:val="23"/>
          <w:szCs w:val="23"/>
        </w:rPr>
      </w:pPr>
    </w:p>
    <w:p w14:paraId="429C563A" w14:textId="77777777" w:rsidR="003F4A57" w:rsidRDefault="003F4A57" w:rsidP="003F4A57">
      <w:pPr>
        <w:pStyle w:val="Default"/>
        <w:ind w:left="2160"/>
        <w:rPr>
          <w:sz w:val="23"/>
          <w:szCs w:val="23"/>
        </w:rPr>
      </w:pPr>
      <w:r>
        <w:rPr>
          <w:sz w:val="23"/>
          <w:szCs w:val="23"/>
        </w:rPr>
        <w:t xml:space="preserve">1. 401.bzip2 </w:t>
      </w:r>
    </w:p>
    <w:p w14:paraId="02A4CC83" w14:textId="77777777" w:rsidR="003F4A57" w:rsidRDefault="003F4A57" w:rsidP="003F4A57">
      <w:pPr>
        <w:pStyle w:val="Default"/>
        <w:ind w:left="2160"/>
        <w:rPr>
          <w:sz w:val="23"/>
          <w:szCs w:val="23"/>
        </w:rPr>
      </w:pPr>
      <w:r>
        <w:rPr>
          <w:sz w:val="23"/>
          <w:szCs w:val="23"/>
        </w:rPr>
        <w:t xml:space="preserve">2. 429.mcf </w:t>
      </w:r>
    </w:p>
    <w:p w14:paraId="07465E1D" w14:textId="77777777" w:rsidR="003F4A57" w:rsidRDefault="003F4A57" w:rsidP="003F4A57">
      <w:pPr>
        <w:pStyle w:val="Default"/>
        <w:ind w:left="2160"/>
        <w:rPr>
          <w:sz w:val="23"/>
          <w:szCs w:val="23"/>
        </w:rPr>
      </w:pPr>
      <w:r>
        <w:rPr>
          <w:sz w:val="23"/>
          <w:szCs w:val="23"/>
        </w:rPr>
        <w:t xml:space="preserve">3. 456.hmmer </w:t>
      </w:r>
    </w:p>
    <w:p w14:paraId="31952B92" w14:textId="77777777" w:rsidR="003F4A57" w:rsidRDefault="003F4A57" w:rsidP="003F4A57">
      <w:pPr>
        <w:pStyle w:val="Default"/>
        <w:ind w:left="2160"/>
        <w:rPr>
          <w:sz w:val="23"/>
          <w:szCs w:val="23"/>
        </w:rPr>
      </w:pPr>
      <w:r>
        <w:rPr>
          <w:sz w:val="23"/>
          <w:szCs w:val="23"/>
        </w:rPr>
        <w:t xml:space="preserve">4. 458.sjeng </w:t>
      </w:r>
    </w:p>
    <w:p w14:paraId="42B550E1" w14:textId="77777777" w:rsidR="003F4A57" w:rsidRDefault="003F4A57" w:rsidP="003F4A57">
      <w:pPr>
        <w:pStyle w:val="Default"/>
        <w:ind w:left="2160"/>
      </w:pPr>
      <w:r>
        <w:rPr>
          <w:sz w:val="23"/>
          <w:szCs w:val="23"/>
        </w:rPr>
        <w:t>5. 470.lbm</w:t>
      </w:r>
    </w:p>
    <w:p w14:paraId="711B6270" w14:textId="77777777" w:rsidR="003F4A57" w:rsidRDefault="003F4A57" w:rsidP="000601A7">
      <w:pPr>
        <w:pStyle w:val="Default"/>
        <w:rPr>
          <w:sz w:val="23"/>
          <w:szCs w:val="23"/>
        </w:rPr>
      </w:pPr>
    </w:p>
    <w:p w14:paraId="32AAFFDD" w14:textId="0093BDEE" w:rsidR="00D56192" w:rsidRDefault="003F4A57" w:rsidP="000601A7">
      <w:pPr>
        <w:pStyle w:val="Default"/>
        <w:rPr>
          <w:sz w:val="23"/>
          <w:szCs w:val="23"/>
        </w:rPr>
      </w:pPr>
      <w:r>
        <w:rPr>
          <w:sz w:val="23"/>
          <w:szCs w:val="23"/>
        </w:rPr>
        <w:t>Final execution Steps:</w:t>
      </w:r>
    </w:p>
    <w:p w14:paraId="11D29210" w14:textId="661C68FC" w:rsidR="00D56192" w:rsidRDefault="00D56192" w:rsidP="000601A7">
      <w:pPr>
        <w:pStyle w:val="Default"/>
        <w:rPr>
          <w:sz w:val="23"/>
          <w:szCs w:val="23"/>
        </w:rPr>
      </w:pPr>
      <w:r>
        <w:rPr>
          <w:sz w:val="23"/>
          <w:szCs w:val="23"/>
        </w:rPr>
        <w:tab/>
        <w:t>Step 1: set up env vars using the commands in the problem statement</w:t>
      </w:r>
    </w:p>
    <w:p w14:paraId="6AF48AD9" w14:textId="623742CD" w:rsidR="00D56192" w:rsidRDefault="00D56192" w:rsidP="000601A7">
      <w:pPr>
        <w:pStyle w:val="Default"/>
        <w:rPr>
          <w:sz w:val="23"/>
          <w:szCs w:val="23"/>
        </w:rPr>
      </w:pPr>
      <w:r>
        <w:rPr>
          <w:sz w:val="23"/>
          <w:szCs w:val="23"/>
        </w:rPr>
        <w:tab/>
        <w:t>Step 2: execute the below command with proper arguments</w:t>
      </w:r>
    </w:p>
    <w:p w14:paraId="2712B871" w14:textId="77777777" w:rsidR="00D56192" w:rsidRDefault="00D56192" w:rsidP="00D56192">
      <w:pPr>
        <w:pStyle w:val="Default"/>
        <w:ind w:firstLine="720"/>
        <w:rPr>
          <w:sz w:val="23"/>
          <w:szCs w:val="23"/>
        </w:rPr>
      </w:pPr>
    </w:p>
    <w:p w14:paraId="008363DB" w14:textId="6199912A" w:rsidR="00D56192" w:rsidRDefault="00D56192" w:rsidP="003F4A57">
      <w:pPr>
        <w:pStyle w:val="Default"/>
        <w:ind w:firstLine="720"/>
        <w:rPr>
          <w:b/>
          <w:bCs/>
          <w:sz w:val="23"/>
          <w:szCs w:val="23"/>
        </w:rPr>
      </w:pPr>
      <w:r w:rsidRPr="00D56192">
        <w:rPr>
          <w:b/>
          <w:bCs/>
          <w:sz w:val="23"/>
          <w:szCs w:val="23"/>
        </w:rPr>
        <w:t>time /util/gem5/build/X86/gem5.opt -d /home/csgrad/chitrava/COA/401/l1d_assoc /util/gem5/configs/example/se.py -c /util/gem5/benchmark/401.bzip2/src/benchmark -o /util/gem5/benchmark/401.bzip2/data/input.program -I 1000000 --caches --l2cache --l1d_assoc=4 --l1d_size=64kB --l2_size=1MB --l1i_size=64kB --l1i_assoc=8 --l2_assoc=8</w:t>
      </w:r>
    </w:p>
    <w:p w14:paraId="5B62E786" w14:textId="7C58F5C3" w:rsidR="00154997" w:rsidRDefault="00154997" w:rsidP="003F4A57">
      <w:pPr>
        <w:pStyle w:val="Default"/>
        <w:ind w:firstLine="720"/>
        <w:rPr>
          <w:b/>
          <w:bCs/>
          <w:sz w:val="23"/>
          <w:szCs w:val="23"/>
        </w:rPr>
      </w:pPr>
    </w:p>
    <w:p w14:paraId="7BD9443B" w14:textId="18B581A6" w:rsidR="00154997" w:rsidRPr="00154997" w:rsidRDefault="00154997" w:rsidP="003F4A57">
      <w:pPr>
        <w:pStyle w:val="Default"/>
        <w:ind w:firstLine="720"/>
      </w:pPr>
      <w:r>
        <w:rPr>
          <w:sz w:val="23"/>
          <w:szCs w:val="23"/>
        </w:rPr>
        <w:t>We have used an automated python script to derive all the stats for the experiments.</w:t>
      </w:r>
    </w:p>
    <w:p w14:paraId="6489BE16" w14:textId="134E4E27" w:rsidR="00FE6A8B" w:rsidRDefault="00FE6A8B"/>
    <w:p w14:paraId="69499047" w14:textId="25F16145" w:rsidR="00D56192" w:rsidRDefault="003F4A57" w:rsidP="003F4A57">
      <w:r>
        <w:t>Before we dive into the details of the experiment let us have a look at little terminology.</w:t>
      </w:r>
    </w:p>
    <w:p w14:paraId="4A794F54" w14:textId="2AE52DFF" w:rsidR="00FE6A8B" w:rsidRDefault="00FE6A8B" w:rsidP="003F4A57"/>
    <w:p w14:paraId="3522595E" w14:textId="158237CE" w:rsidR="00FE6A8B" w:rsidRPr="00C54C78" w:rsidRDefault="00FE6A8B" w:rsidP="00E84755">
      <w:pPr>
        <w:pStyle w:val="ListParagraph"/>
        <w:numPr>
          <w:ilvl w:val="0"/>
          <w:numId w:val="2"/>
        </w:numPr>
        <w:ind w:left="360"/>
        <w:rPr>
          <w:b/>
          <w:bCs/>
        </w:rPr>
      </w:pPr>
      <w:r w:rsidRPr="00C54C78">
        <w:rPr>
          <w:b/>
          <w:bCs/>
        </w:rPr>
        <w:t>Terminology</w:t>
      </w:r>
    </w:p>
    <w:p w14:paraId="3FA38B24" w14:textId="001DAB7D" w:rsidR="00FE6A8B" w:rsidRDefault="00FE6A8B"/>
    <w:p w14:paraId="0D4891DC" w14:textId="63445B3A" w:rsidR="00FE6A8B" w:rsidRDefault="00FE6A8B" w:rsidP="006D59C4">
      <w:pPr>
        <w:pStyle w:val="ListParagraph"/>
        <w:numPr>
          <w:ilvl w:val="0"/>
          <w:numId w:val="3"/>
        </w:numPr>
      </w:pPr>
      <w:r>
        <w:t>Cache</w:t>
      </w:r>
      <w:r w:rsidR="00E84755">
        <w:t>:</w:t>
      </w:r>
      <w:r w:rsidR="006D59C4" w:rsidRPr="006D59C4">
        <w:t xml:space="preserve"> </w:t>
      </w:r>
      <w:r w:rsidR="006D59C4">
        <w:t>Cache is</w:t>
      </w:r>
      <w:r w:rsidR="00AA590E">
        <w:t xml:space="preserve"> high-speed memory unlike the main memory within the processor. It lies within the processor die and is very close to the processor indeed reducing the </w:t>
      </w:r>
      <w:r w:rsidR="00AA590E">
        <w:lastRenderedPageBreak/>
        <w:t>latency and faster data fetching speeds</w:t>
      </w:r>
      <w:r w:rsidR="006D59C4">
        <w:t>.</w:t>
      </w:r>
      <w:r w:rsidR="00AA590E">
        <w:t xml:space="preserve"> </w:t>
      </w:r>
      <w:r w:rsidR="00491A65">
        <w:t xml:space="preserve">This memory is costlier than main memory as it lies within the dye and when compared to CPU registers it is more economical. This acts as a buffer between main </w:t>
      </w:r>
      <w:r w:rsidR="000F2C72">
        <w:t>memory (</w:t>
      </w:r>
      <w:r w:rsidR="00491A65">
        <w:t>RAM) and the processor.</w:t>
      </w:r>
      <w:r w:rsidR="006D59C4">
        <w:t xml:space="preserve"> </w:t>
      </w:r>
      <w:r w:rsidR="00491A65">
        <w:t>This holds the frequently used data by the CPU and there are many types as can be seen from the picture mentioned below.</w:t>
      </w:r>
    </w:p>
    <w:p w14:paraId="070242FE" w14:textId="7CD0AE89" w:rsidR="006D59C4" w:rsidRDefault="006D59C4" w:rsidP="006D59C4">
      <w:pPr>
        <w:pStyle w:val="ListParagraph"/>
      </w:pPr>
    </w:p>
    <w:p w14:paraId="368CEAF0" w14:textId="719FB0C6" w:rsidR="006D59C4" w:rsidRPr="006D59C4" w:rsidRDefault="006D59C4" w:rsidP="006D59C4">
      <w:pPr>
        <w:jc w:val="center"/>
      </w:pPr>
      <w:r w:rsidRPr="006D59C4">
        <w:fldChar w:fldCharType="begin"/>
      </w:r>
      <w:r w:rsidRPr="006D59C4">
        <w:instrText xml:space="preserve"> INCLUDEPICTURE "https://static.techspot.com/articles-info/2066/images/2020-08-07-image-5.png" \* MERGEFORMATINET </w:instrText>
      </w:r>
      <w:r w:rsidRPr="006D59C4">
        <w:fldChar w:fldCharType="separate"/>
      </w:r>
      <w:r w:rsidRPr="006D59C4">
        <w:rPr>
          <w:noProof/>
        </w:rPr>
        <w:drawing>
          <wp:inline distT="0" distB="0" distL="0" distR="0" wp14:anchorId="164D81FC" wp14:editId="6C8717E2">
            <wp:extent cx="3587262" cy="1129834"/>
            <wp:effectExtent l="0" t="0" r="0" b="635"/>
            <wp:docPr id="2" name="Picture 2" descr="Explainer: L1 vs. L2 vs. L3 Cache | TechSpo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plainer: L1 vs. L2 vs. L3 Cache | TechSpo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90403" cy="1162319"/>
                    </a:xfrm>
                    <a:prstGeom prst="rect">
                      <a:avLst/>
                    </a:prstGeom>
                    <a:noFill/>
                    <a:ln>
                      <a:noFill/>
                    </a:ln>
                  </pic:spPr>
                </pic:pic>
              </a:graphicData>
            </a:graphic>
          </wp:inline>
        </w:drawing>
      </w:r>
      <w:r w:rsidRPr="006D59C4">
        <w:fldChar w:fldCharType="end"/>
      </w:r>
    </w:p>
    <w:p w14:paraId="6CC4C62D" w14:textId="77777777" w:rsidR="006D59C4" w:rsidRDefault="006D59C4" w:rsidP="006D59C4">
      <w:pPr>
        <w:pStyle w:val="ListParagraph"/>
      </w:pPr>
    </w:p>
    <w:p w14:paraId="718B53A5" w14:textId="0914D529" w:rsidR="00FE6A8B" w:rsidRDefault="00FE6A8B" w:rsidP="00E84755">
      <w:pPr>
        <w:ind w:left="720"/>
      </w:pPr>
    </w:p>
    <w:p w14:paraId="7F422EE0" w14:textId="0DBD4636" w:rsidR="00FE6A8B" w:rsidRDefault="00FE6A8B" w:rsidP="00E84755">
      <w:pPr>
        <w:pStyle w:val="ListParagraph"/>
        <w:numPr>
          <w:ilvl w:val="0"/>
          <w:numId w:val="3"/>
        </w:numPr>
        <w:ind w:left="720"/>
      </w:pPr>
      <w:r>
        <w:t>L1 Cache</w:t>
      </w:r>
      <w:r w:rsidR="00E84755">
        <w:t>:</w:t>
      </w:r>
      <w:r w:rsidR="00491A65">
        <w:t xml:space="preserve"> Also called as primary cache, this resides within the processor and is the first location from where the processor tries to fetch the data.</w:t>
      </w:r>
    </w:p>
    <w:p w14:paraId="63DEE1D3" w14:textId="788A557C" w:rsidR="00FE6A8B" w:rsidRDefault="00FE6A8B" w:rsidP="00E84755">
      <w:pPr>
        <w:ind w:left="720"/>
      </w:pPr>
    </w:p>
    <w:p w14:paraId="6DFE5D38" w14:textId="54B7C1E5" w:rsidR="00FE6A8B" w:rsidRDefault="00FE6A8B" w:rsidP="00E84755">
      <w:pPr>
        <w:pStyle w:val="ListParagraph"/>
        <w:numPr>
          <w:ilvl w:val="0"/>
          <w:numId w:val="3"/>
        </w:numPr>
        <w:ind w:left="720"/>
      </w:pPr>
      <w:r>
        <w:t xml:space="preserve">L2 </w:t>
      </w:r>
      <w:r w:rsidR="00491A65">
        <w:t>Cache: Also called as secondary cache lies within the dye of the chip but away from the processor and is common for all the computing units across the dye.</w:t>
      </w:r>
    </w:p>
    <w:p w14:paraId="05FF4B90" w14:textId="2E027E66" w:rsidR="00FE6A8B" w:rsidRDefault="00FE6A8B" w:rsidP="00E84755">
      <w:pPr>
        <w:ind w:left="720"/>
      </w:pPr>
    </w:p>
    <w:p w14:paraId="30B7D38A" w14:textId="4B8F4741" w:rsidR="00FE6A8B" w:rsidRDefault="00FE6A8B" w:rsidP="00E84755">
      <w:pPr>
        <w:pStyle w:val="ListParagraph"/>
        <w:numPr>
          <w:ilvl w:val="0"/>
          <w:numId w:val="3"/>
        </w:numPr>
        <w:ind w:left="720"/>
      </w:pPr>
      <w:r>
        <w:t>Cache Association</w:t>
      </w:r>
      <w:r w:rsidR="00491A65">
        <w:t>:</w:t>
      </w:r>
      <w:r w:rsidR="004E59E4">
        <w:t xml:space="preserve"> Unlike direct mapped cache, associative caches are mapped based on a particular ID, TAG and are used for avoiding frequent fetching of colliding information from the caches. These are organized based on the number of sets which can be anywhere from 2 to making it fully associative.</w:t>
      </w:r>
    </w:p>
    <w:p w14:paraId="2B17C29B" w14:textId="499177E5" w:rsidR="00FE6A8B" w:rsidRDefault="00FE6A8B" w:rsidP="00E84755">
      <w:pPr>
        <w:ind w:left="720"/>
      </w:pPr>
    </w:p>
    <w:p w14:paraId="6CB15FE2" w14:textId="2A3FD6B4" w:rsidR="00FE6A8B" w:rsidRDefault="00E84755" w:rsidP="00E84755">
      <w:pPr>
        <w:pStyle w:val="ListParagraph"/>
        <w:numPr>
          <w:ilvl w:val="0"/>
          <w:numId w:val="3"/>
        </w:numPr>
        <w:ind w:left="720"/>
      </w:pPr>
      <w:r>
        <w:t xml:space="preserve">CPI: </w:t>
      </w:r>
      <w:r w:rsidR="004E59E4" w:rsidRPr="004E59E4">
        <w:t>In computer architecture, cycles per instruction (aka clock cycles per instruction, clocks per instruction, or CPI) is one aspect of a processor's performance: the average number of clock cycles per instruction for a program or program fragment. It is the multiplicative inverse of instructions per cycle.</w:t>
      </w:r>
      <w:r w:rsidR="004E59E4">
        <w:t>[</w:t>
      </w:r>
      <w:hyperlink r:id="rId7" w:history="1">
        <w:r w:rsidR="004E59E4" w:rsidRPr="004E59E4">
          <w:rPr>
            <w:rStyle w:val="Hyperlink"/>
          </w:rPr>
          <w:t>link to reference</w:t>
        </w:r>
      </w:hyperlink>
      <w:r w:rsidR="004E59E4">
        <w:t>]</w:t>
      </w:r>
    </w:p>
    <w:p w14:paraId="3BE2E476" w14:textId="77777777" w:rsidR="004E59E4" w:rsidRDefault="004E59E4" w:rsidP="004E59E4">
      <w:pPr>
        <w:pStyle w:val="ListParagraph"/>
      </w:pPr>
    </w:p>
    <w:p w14:paraId="3CA25D52" w14:textId="34FC1ED6" w:rsidR="004E59E4" w:rsidRDefault="004E59E4" w:rsidP="004E59E4">
      <w:pPr>
        <w:pStyle w:val="ListParagraph"/>
      </w:pPr>
      <w:r>
        <w:t>Its calculation formula is mentioned below:</w:t>
      </w:r>
    </w:p>
    <w:p w14:paraId="73DE2E81" w14:textId="77777777" w:rsidR="00E84755" w:rsidRDefault="00E84755" w:rsidP="00E84755">
      <w:pPr>
        <w:pStyle w:val="ListParagraph"/>
      </w:pPr>
    </w:p>
    <w:p w14:paraId="0AAB9776" w14:textId="4DE3E4C1" w:rsidR="00E84755" w:rsidRDefault="00E84755" w:rsidP="00E84755">
      <w:pPr>
        <w:pStyle w:val="ListParagraph"/>
        <w:jc w:val="center"/>
      </w:pPr>
      <w:r w:rsidRPr="00E84755">
        <w:drawing>
          <wp:inline distT="0" distB="0" distL="0" distR="0" wp14:anchorId="3ACB9F7F" wp14:editId="7AFA0EC4">
            <wp:extent cx="5015132" cy="586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9655" cy="607123"/>
                    </a:xfrm>
                    <a:prstGeom prst="rect">
                      <a:avLst/>
                    </a:prstGeom>
                  </pic:spPr>
                </pic:pic>
              </a:graphicData>
            </a:graphic>
          </wp:inline>
        </w:drawing>
      </w:r>
    </w:p>
    <w:p w14:paraId="637A461F" w14:textId="64E1024E" w:rsidR="00FE6A8B" w:rsidRDefault="00FE6A8B" w:rsidP="00E84755">
      <w:pPr>
        <w:ind w:left="720"/>
      </w:pPr>
    </w:p>
    <w:p w14:paraId="27224B85" w14:textId="53FEF735" w:rsidR="00FE6A8B" w:rsidRDefault="00FE6A8B" w:rsidP="00E84755">
      <w:pPr>
        <w:pStyle w:val="ListParagraph"/>
        <w:numPr>
          <w:ilvl w:val="0"/>
          <w:numId w:val="3"/>
        </w:numPr>
        <w:ind w:left="720"/>
      </w:pPr>
      <w:r>
        <w:t xml:space="preserve">Hit Rate and Miss </w:t>
      </w:r>
      <w:r w:rsidR="00AA590E">
        <w:t xml:space="preserve">Rate: </w:t>
      </w:r>
      <w:r w:rsidR="004E59E4">
        <w:t>Hit Rate is the no of times in which the processor performs a hit to find a specific information from the cache and finds it. Vice versa is the miss rate where processor doesn’t find the information required and misses it.</w:t>
      </w:r>
    </w:p>
    <w:p w14:paraId="03317F12" w14:textId="6C942232" w:rsidR="00FE6A8B" w:rsidRDefault="00FE6A8B"/>
    <w:p w14:paraId="09F0BA19" w14:textId="73201424" w:rsidR="006D5AA9" w:rsidRDefault="006D5AA9"/>
    <w:p w14:paraId="30B198B9" w14:textId="283CBD90" w:rsidR="006D5AA9" w:rsidRDefault="006D5AA9"/>
    <w:p w14:paraId="3D40F44F" w14:textId="77777777" w:rsidR="006D5AA9" w:rsidRDefault="006D5AA9"/>
    <w:p w14:paraId="04D1027F" w14:textId="61596F8B" w:rsidR="00FE6A8B" w:rsidRDefault="00FE6A8B"/>
    <w:p w14:paraId="4C6CDA4F" w14:textId="4EBC24F8" w:rsidR="003F4A57" w:rsidRPr="00C54C78" w:rsidRDefault="003F4A57" w:rsidP="003F4A57">
      <w:pPr>
        <w:pStyle w:val="ListParagraph"/>
        <w:numPr>
          <w:ilvl w:val="0"/>
          <w:numId w:val="2"/>
        </w:numPr>
        <w:ind w:left="360"/>
        <w:rPr>
          <w:b/>
          <w:bCs/>
        </w:rPr>
      </w:pPr>
      <w:r w:rsidRPr="00C54C78">
        <w:rPr>
          <w:b/>
          <w:bCs/>
        </w:rPr>
        <w:lastRenderedPageBreak/>
        <w:t xml:space="preserve">Brief </w:t>
      </w:r>
      <w:r w:rsidRPr="00C54C78">
        <w:rPr>
          <w:b/>
          <w:bCs/>
        </w:rPr>
        <w:t>Description</w:t>
      </w:r>
      <w:r w:rsidRPr="00C54C78">
        <w:rPr>
          <w:b/>
          <w:bCs/>
        </w:rPr>
        <w:t>/</w:t>
      </w:r>
      <w:r w:rsidR="00A8314E" w:rsidRPr="00C54C78">
        <w:rPr>
          <w:b/>
          <w:bCs/>
        </w:rPr>
        <w:t xml:space="preserve">Process: </w:t>
      </w:r>
    </w:p>
    <w:p w14:paraId="2A9E1600" w14:textId="20527FA1" w:rsidR="00A8314E" w:rsidRDefault="00A8314E" w:rsidP="00A8314E"/>
    <w:p w14:paraId="17F6FFBC" w14:textId="022F3CD0" w:rsidR="00A8314E" w:rsidRDefault="00A8314E" w:rsidP="00A8314E">
      <w:r>
        <w:t>In this particular experiment we will be varying multiple cache parameters and their sizes. The parameters being changed are as mentioned below and their ranges are also attached.</w:t>
      </w:r>
    </w:p>
    <w:p w14:paraId="693C9FDF" w14:textId="55CE2393" w:rsidR="00A8314E" w:rsidRDefault="00A8314E" w:rsidP="00A8314E"/>
    <w:p w14:paraId="50438DEE" w14:textId="5423BC98" w:rsidR="00A8314E" w:rsidRDefault="00A8314E" w:rsidP="00A8314E">
      <w:pPr>
        <w:pStyle w:val="ListParagraph"/>
        <w:numPr>
          <w:ilvl w:val="0"/>
          <w:numId w:val="5"/>
        </w:numPr>
      </w:pPr>
      <w:r>
        <w:t>L1D Cache Parameter:</w:t>
      </w:r>
      <w:r w:rsidR="00C26C94">
        <w:tab/>
      </w:r>
      <w:r>
        <w:t>Range 8kB ---- 128kB</w:t>
      </w:r>
      <w:r w:rsidR="00C26C94">
        <w:t xml:space="preserve">.  </w:t>
      </w:r>
      <w:r w:rsidR="00C54C78">
        <w:tab/>
      </w:r>
      <w:r w:rsidR="00C26C94">
        <w:t xml:space="preserve">Default: </w:t>
      </w:r>
      <w:r w:rsidR="00C54C78">
        <w:t>64kB</w:t>
      </w:r>
    </w:p>
    <w:p w14:paraId="62F9098A" w14:textId="1BFA4F06" w:rsidR="00C26C94" w:rsidRDefault="00C26C94" w:rsidP="00C26C94">
      <w:pPr>
        <w:pStyle w:val="ListParagraph"/>
        <w:numPr>
          <w:ilvl w:val="0"/>
          <w:numId w:val="5"/>
        </w:numPr>
      </w:pPr>
      <w:r>
        <w:t>L1D Assoc Parameter:</w:t>
      </w:r>
      <w:r>
        <w:tab/>
      </w:r>
      <w:r>
        <w:tab/>
      </w:r>
      <w:r>
        <w:t xml:space="preserve">Range </w:t>
      </w:r>
      <w:r w:rsidR="00C54C78">
        <w:t>1</w:t>
      </w:r>
      <w:r>
        <w:t xml:space="preserve"> ---- </w:t>
      </w:r>
      <w:r w:rsidR="00C54C78">
        <w:t>16</w:t>
      </w:r>
      <w:r w:rsidR="00C54C78">
        <w:tab/>
      </w:r>
      <w:r w:rsidR="00C54C78">
        <w:tab/>
      </w:r>
      <w:r>
        <w:t xml:space="preserve">  </w:t>
      </w:r>
      <w:r w:rsidR="00C54C78">
        <w:tab/>
      </w:r>
      <w:r>
        <w:t>Default:</w:t>
      </w:r>
      <w:r>
        <w:t xml:space="preserve"> </w:t>
      </w:r>
      <w:r w:rsidR="00C54C78">
        <w:t>8</w:t>
      </w:r>
    </w:p>
    <w:p w14:paraId="773CC422" w14:textId="794DACC3" w:rsidR="00C26C94" w:rsidRDefault="00C26C94" w:rsidP="00A8314E">
      <w:pPr>
        <w:pStyle w:val="ListParagraph"/>
        <w:numPr>
          <w:ilvl w:val="0"/>
          <w:numId w:val="5"/>
        </w:numPr>
      </w:pPr>
      <w:r>
        <w:t>L2 Cache Parameter:</w:t>
      </w:r>
      <w:r>
        <w:tab/>
      </w:r>
      <w:r>
        <w:tab/>
      </w:r>
      <w:r>
        <w:t xml:space="preserve">Range </w:t>
      </w:r>
      <w:r w:rsidR="00C54C78">
        <w:t>12</w:t>
      </w:r>
      <w:r>
        <w:t>8kB ---- 2</w:t>
      </w:r>
      <w:r w:rsidR="00C54C78">
        <w:t>M</w:t>
      </w:r>
      <w:r>
        <w:t xml:space="preserve">B.  </w:t>
      </w:r>
      <w:r w:rsidR="00C54C78">
        <w:tab/>
      </w:r>
      <w:r>
        <w:t>Default:</w:t>
      </w:r>
      <w:r w:rsidR="00C54C78">
        <w:t xml:space="preserve"> 1MB</w:t>
      </w:r>
    </w:p>
    <w:p w14:paraId="2493064D" w14:textId="33E9A5E8" w:rsidR="00C26C94" w:rsidRDefault="00C26C94" w:rsidP="00A8314E">
      <w:pPr>
        <w:pStyle w:val="ListParagraph"/>
        <w:numPr>
          <w:ilvl w:val="0"/>
          <w:numId w:val="5"/>
        </w:numPr>
      </w:pPr>
      <w:r>
        <w:t>L2 Assoc Cache Parameter:</w:t>
      </w:r>
      <w:r>
        <w:tab/>
      </w:r>
      <w:r>
        <w:t xml:space="preserve">Range </w:t>
      </w:r>
      <w:r w:rsidR="00C54C78">
        <w:t>1</w:t>
      </w:r>
      <w:r>
        <w:t xml:space="preserve"> ---- </w:t>
      </w:r>
      <w:r w:rsidR="00C54C78">
        <w:t>16</w:t>
      </w:r>
      <w:r w:rsidR="00C54C78">
        <w:tab/>
      </w:r>
      <w:r w:rsidR="00C54C78">
        <w:tab/>
      </w:r>
      <w:r>
        <w:t xml:space="preserve">  </w:t>
      </w:r>
      <w:r w:rsidR="00C54C78">
        <w:tab/>
      </w:r>
      <w:r>
        <w:t>Default:</w:t>
      </w:r>
      <w:r w:rsidR="00C54C78">
        <w:t xml:space="preserve"> 8</w:t>
      </w:r>
    </w:p>
    <w:p w14:paraId="495C2680" w14:textId="5781FAB9" w:rsidR="00C26C94" w:rsidRDefault="00C26C94" w:rsidP="00A8314E">
      <w:pPr>
        <w:pStyle w:val="ListParagraph"/>
        <w:numPr>
          <w:ilvl w:val="0"/>
          <w:numId w:val="5"/>
        </w:numPr>
      </w:pPr>
      <w:r>
        <w:t>L1I Cache Parameter:</w:t>
      </w:r>
      <w:r>
        <w:tab/>
      </w:r>
      <w:r>
        <w:tab/>
      </w:r>
      <w:r>
        <w:t xml:space="preserve">Range 8kB ---- 128kB.  </w:t>
      </w:r>
      <w:r w:rsidR="00C54C78">
        <w:tab/>
      </w:r>
      <w:r>
        <w:t>Default:</w:t>
      </w:r>
      <w:r w:rsidR="00C54C78">
        <w:t xml:space="preserve"> 64kB</w:t>
      </w:r>
    </w:p>
    <w:p w14:paraId="3299962D" w14:textId="307C6905" w:rsidR="00C26C94" w:rsidRDefault="00C26C94" w:rsidP="00C26C94">
      <w:pPr>
        <w:pStyle w:val="ListParagraph"/>
        <w:numPr>
          <w:ilvl w:val="0"/>
          <w:numId w:val="5"/>
        </w:numPr>
      </w:pPr>
      <w:r>
        <w:t>L1I Assoc Cache Parameter:</w:t>
      </w:r>
      <w:r>
        <w:tab/>
      </w:r>
      <w:r>
        <w:t xml:space="preserve">Range </w:t>
      </w:r>
      <w:r w:rsidR="00C54C78">
        <w:t>1</w:t>
      </w:r>
      <w:r>
        <w:t xml:space="preserve"> ---- </w:t>
      </w:r>
      <w:r w:rsidR="00C54C78">
        <w:t>16</w:t>
      </w:r>
      <w:r w:rsidR="00C54C78">
        <w:tab/>
      </w:r>
      <w:r w:rsidR="00C54C78">
        <w:tab/>
      </w:r>
      <w:r>
        <w:t xml:space="preserve">  </w:t>
      </w:r>
      <w:r w:rsidR="00C54C78">
        <w:tab/>
      </w:r>
      <w:r>
        <w:t>Default:</w:t>
      </w:r>
      <w:r w:rsidR="00C54C78">
        <w:t xml:space="preserve"> 8</w:t>
      </w:r>
    </w:p>
    <w:p w14:paraId="2FD5A82E" w14:textId="3391F851" w:rsidR="00C54C78" w:rsidRDefault="00C54C78" w:rsidP="00C54C78"/>
    <w:p w14:paraId="75C173FF" w14:textId="0E12F87D" w:rsidR="00FE6A8B" w:rsidRDefault="00C54C78" w:rsidP="00A8314E">
      <w:r>
        <w:t>With this scenario for every benchmark, we will be having 5 test cases for each parameter and in each benchmark, we will be having 30 such experiments. Overall leading to 150 case scenarios.</w:t>
      </w:r>
    </w:p>
    <w:p w14:paraId="08D39BF2" w14:textId="39123FCC" w:rsidR="00B143E1" w:rsidRDefault="00B143E1" w:rsidP="00A8314E"/>
    <w:p w14:paraId="0C264762" w14:textId="77777777" w:rsidR="00B143E1" w:rsidRDefault="00B143E1" w:rsidP="00A8314E"/>
    <w:p w14:paraId="26430E37" w14:textId="77777777" w:rsidR="00B143E1" w:rsidRDefault="00B143E1" w:rsidP="00A8314E"/>
    <w:p w14:paraId="28822ADB" w14:textId="365F764D" w:rsidR="00FE6A8B" w:rsidRPr="00C54C78" w:rsidRDefault="00FE6A8B" w:rsidP="00E84755">
      <w:pPr>
        <w:pStyle w:val="ListParagraph"/>
        <w:numPr>
          <w:ilvl w:val="0"/>
          <w:numId w:val="2"/>
        </w:numPr>
        <w:ind w:left="360"/>
        <w:rPr>
          <w:b/>
          <w:bCs/>
        </w:rPr>
      </w:pPr>
      <w:r w:rsidRPr="00C54C78">
        <w:rPr>
          <w:b/>
          <w:bCs/>
        </w:rPr>
        <w:t>Results Achieved</w:t>
      </w:r>
      <w:r w:rsidR="00A8314E" w:rsidRPr="00C54C78">
        <w:rPr>
          <w:b/>
          <w:bCs/>
        </w:rPr>
        <w:t xml:space="preserve"> in Pictorial Format:</w:t>
      </w:r>
    </w:p>
    <w:p w14:paraId="06128548" w14:textId="4A4016A5" w:rsidR="003F4A57" w:rsidRDefault="003F4A57" w:rsidP="003F4A57"/>
    <w:p w14:paraId="1E0E4640" w14:textId="5F8B7DAF" w:rsidR="003F4A57" w:rsidRDefault="003F4A57" w:rsidP="00A8314E">
      <w:pPr>
        <w:pStyle w:val="Default"/>
        <w:numPr>
          <w:ilvl w:val="0"/>
          <w:numId w:val="4"/>
        </w:numPr>
        <w:rPr>
          <w:b/>
          <w:bCs/>
          <w:sz w:val="23"/>
          <w:szCs w:val="23"/>
        </w:rPr>
      </w:pPr>
      <w:r w:rsidRPr="00C54C78">
        <w:rPr>
          <w:b/>
          <w:bCs/>
          <w:sz w:val="23"/>
          <w:szCs w:val="23"/>
        </w:rPr>
        <w:t xml:space="preserve">401.bzip2 </w:t>
      </w:r>
    </w:p>
    <w:p w14:paraId="05619A17" w14:textId="77777777" w:rsidR="00F91542" w:rsidRPr="00C54C78" w:rsidRDefault="00F91542" w:rsidP="00F91542">
      <w:pPr>
        <w:pStyle w:val="Default"/>
        <w:ind w:left="720"/>
        <w:rPr>
          <w:b/>
          <w:bCs/>
          <w:sz w:val="23"/>
          <w:szCs w:val="23"/>
        </w:rPr>
      </w:pPr>
    </w:p>
    <w:p w14:paraId="2C169B65" w14:textId="77777777" w:rsidR="00B143E1" w:rsidRDefault="003F4A57" w:rsidP="00A8314E">
      <w:pPr>
        <w:pStyle w:val="Default"/>
        <w:jc w:val="center"/>
        <w:rPr>
          <w:sz w:val="23"/>
          <w:szCs w:val="23"/>
        </w:rPr>
      </w:pPr>
      <w:r>
        <w:rPr>
          <w:noProof/>
          <w:sz w:val="23"/>
          <w:szCs w:val="23"/>
        </w:rPr>
        <w:drawing>
          <wp:inline distT="0" distB="0" distL="0" distR="0" wp14:anchorId="33442240" wp14:editId="029F27FE">
            <wp:extent cx="5444196" cy="1814732"/>
            <wp:effectExtent l="0" t="0" r="4445" b="190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17994" cy="1839331"/>
                    </a:xfrm>
                    <a:prstGeom prst="rect">
                      <a:avLst/>
                    </a:prstGeom>
                  </pic:spPr>
                </pic:pic>
              </a:graphicData>
            </a:graphic>
          </wp:inline>
        </w:drawing>
      </w:r>
    </w:p>
    <w:p w14:paraId="0A3987C0" w14:textId="77777777" w:rsidR="00B143E1" w:rsidRDefault="003F4A57" w:rsidP="00A8314E">
      <w:pPr>
        <w:pStyle w:val="Default"/>
        <w:jc w:val="center"/>
        <w:rPr>
          <w:sz w:val="23"/>
          <w:szCs w:val="23"/>
        </w:rPr>
      </w:pPr>
      <w:r>
        <w:rPr>
          <w:noProof/>
          <w:sz w:val="23"/>
          <w:szCs w:val="23"/>
        </w:rPr>
        <w:drawing>
          <wp:inline distT="0" distB="0" distL="0" distR="0" wp14:anchorId="4CBAFF3B" wp14:editId="4FCEC1C9">
            <wp:extent cx="5943600" cy="19812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02BB1B5" w14:textId="5C199A1A" w:rsidR="003F4A57" w:rsidRDefault="003F4A57" w:rsidP="00A8314E">
      <w:pPr>
        <w:pStyle w:val="Default"/>
        <w:jc w:val="center"/>
        <w:rPr>
          <w:sz w:val="23"/>
          <w:szCs w:val="23"/>
        </w:rPr>
      </w:pPr>
      <w:r>
        <w:rPr>
          <w:noProof/>
          <w:sz w:val="23"/>
          <w:szCs w:val="23"/>
        </w:rPr>
        <w:lastRenderedPageBreak/>
        <w:drawing>
          <wp:inline distT="0" distB="0" distL="0" distR="0" wp14:anchorId="4E4D9953" wp14:editId="6A4924D8">
            <wp:extent cx="5943600" cy="19812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D39D0FA" w14:textId="77777777" w:rsidR="00B143E1" w:rsidRDefault="00B143E1" w:rsidP="00A8314E">
      <w:pPr>
        <w:pStyle w:val="Default"/>
        <w:jc w:val="center"/>
        <w:rPr>
          <w:sz w:val="23"/>
          <w:szCs w:val="23"/>
        </w:rPr>
      </w:pPr>
    </w:p>
    <w:p w14:paraId="5290FE85" w14:textId="6C6607B1" w:rsidR="003F4A57" w:rsidRDefault="003F4A57" w:rsidP="00A8314E">
      <w:pPr>
        <w:pStyle w:val="Default"/>
        <w:jc w:val="center"/>
        <w:rPr>
          <w:sz w:val="23"/>
          <w:szCs w:val="23"/>
        </w:rPr>
      </w:pPr>
      <w:r>
        <w:rPr>
          <w:noProof/>
          <w:sz w:val="23"/>
          <w:szCs w:val="23"/>
        </w:rPr>
        <w:drawing>
          <wp:inline distT="0" distB="0" distL="0" distR="0" wp14:anchorId="5B9524C9" wp14:editId="61E369FD">
            <wp:extent cx="5943600" cy="19812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4552E6AB" wp14:editId="37789BED">
            <wp:extent cx="5943600" cy="19812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5F23A49" w14:textId="338D3F03" w:rsidR="00F91542" w:rsidRDefault="003F4A57" w:rsidP="00B143E1">
      <w:pPr>
        <w:pStyle w:val="Default"/>
        <w:jc w:val="center"/>
        <w:rPr>
          <w:sz w:val="23"/>
          <w:szCs w:val="23"/>
        </w:rPr>
      </w:pPr>
      <w:r>
        <w:rPr>
          <w:noProof/>
          <w:sz w:val="23"/>
          <w:szCs w:val="23"/>
        </w:rPr>
        <w:drawing>
          <wp:inline distT="0" distB="0" distL="0" distR="0" wp14:anchorId="37EE70E2" wp14:editId="386861B6">
            <wp:extent cx="5943600" cy="198120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4C2139C" w14:textId="77777777" w:rsidR="00F91542" w:rsidRDefault="00F91542" w:rsidP="00A8314E">
      <w:pPr>
        <w:pStyle w:val="Default"/>
        <w:jc w:val="center"/>
        <w:rPr>
          <w:sz w:val="23"/>
          <w:szCs w:val="23"/>
        </w:rPr>
      </w:pPr>
    </w:p>
    <w:p w14:paraId="1014CCE4" w14:textId="7992DA15" w:rsidR="00F91542" w:rsidRPr="00F91542" w:rsidRDefault="003F4A57" w:rsidP="00F91542">
      <w:pPr>
        <w:pStyle w:val="Default"/>
        <w:numPr>
          <w:ilvl w:val="0"/>
          <w:numId w:val="4"/>
        </w:numPr>
        <w:rPr>
          <w:b/>
          <w:bCs/>
          <w:sz w:val="23"/>
          <w:szCs w:val="23"/>
        </w:rPr>
      </w:pPr>
      <w:r w:rsidRPr="00C54C78">
        <w:rPr>
          <w:b/>
          <w:bCs/>
          <w:sz w:val="23"/>
          <w:szCs w:val="23"/>
        </w:rPr>
        <w:t>429.mc</w:t>
      </w:r>
      <w:r w:rsidR="00F91542">
        <w:rPr>
          <w:b/>
          <w:bCs/>
          <w:sz w:val="23"/>
          <w:szCs w:val="23"/>
        </w:rPr>
        <w:t>f</w:t>
      </w:r>
    </w:p>
    <w:p w14:paraId="6C91CC2D" w14:textId="3AAD272D" w:rsidR="00F55D73" w:rsidRDefault="00F55D73" w:rsidP="000F2C72">
      <w:pPr>
        <w:pStyle w:val="Default"/>
        <w:jc w:val="center"/>
        <w:rPr>
          <w:sz w:val="23"/>
          <w:szCs w:val="23"/>
        </w:rPr>
      </w:pPr>
      <w:r>
        <w:rPr>
          <w:noProof/>
          <w:sz w:val="23"/>
          <w:szCs w:val="23"/>
        </w:rPr>
        <w:drawing>
          <wp:inline distT="0" distB="0" distL="0" distR="0" wp14:anchorId="0DFD9291" wp14:editId="643404E8">
            <wp:extent cx="5423099" cy="1807699"/>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01743" cy="1867247"/>
                    </a:xfrm>
                    <a:prstGeom prst="rect">
                      <a:avLst/>
                    </a:prstGeom>
                  </pic:spPr>
                </pic:pic>
              </a:graphicData>
            </a:graphic>
          </wp:inline>
        </w:drawing>
      </w:r>
      <w:r>
        <w:rPr>
          <w:noProof/>
          <w:sz w:val="23"/>
          <w:szCs w:val="23"/>
        </w:rPr>
        <w:drawing>
          <wp:inline distT="0" distB="0" distL="0" distR="0" wp14:anchorId="6D444F24" wp14:editId="4C11C850">
            <wp:extent cx="5943600" cy="19812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6378A127" wp14:editId="6C8E6289">
            <wp:extent cx="5943600" cy="198120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59B8F097" wp14:editId="127CF353">
            <wp:extent cx="5943600" cy="198120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lastRenderedPageBreak/>
        <w:drawing>
          <wp:inline distT="0" distB="0" distL="0" distR="0" wp14:anchorId="3D25D6AC" wp14:editId="36EB13F2">
            <wp:extent cx="5943600" cy="19812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6EB464F5" wp14:editId="2F7A82AF">
            <wp:extent cx="5943600" cy="19812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FC4BC98" w14:textId="77777777" w:rsidR="00F91542" w:rsidRDefault="00F91542" w:rsidP="00F91542">
      <w:pPr>
        <w:pStyle w:val="Default"/>
        <w:ind w:left="720"/>
        <w:jc w:val="center"/>
        <w:rPr>
          <w:sz w:val="23"/>
          <w:szCs w:val="23"/>
        </w:rPr>
      </w:pPr>
    </w:p>
    <w:p w14:paraId="4486265C" w14:textId="3F4477FF" w:rsidR="003F4A57" w:rsidRPr="00C54C78" w:rsidRDefault="003F4A57" w:rsidP="00A8314E">
      <w:pPr>
        <w:pStyle w:val="Default"/>
        <w:numPr>
          <w:ilvl w:val="0"/>
          <w:numId w:val="4"/>
        </w:numPr>
        <w:rPr>
          <w:b/>
          <w:bCs/>
          <w:sz w:val="23"/>
          <w:szCs w:val="23"/>
        </w:rPr>
      </w:pPr>
      <w:r w:rsidRPr="00C54C78">
        <w:rPr>
          <w:b/>
          <w:bCs/>
          <w:sz w:val="23"/>
          <w:szCs w:val="23"/>
        </w:rPr>
        <w:t>456.hmmer</w:t>
      </w:r>
    </w:p>
    <w:p w14:paraId="7AA7000F" w14:textId="1E5BFD91" w:rsidR="00F55D73" w:rsidRDefault="00F55D73" w:rsidP="000F2C72">
      <w:pPr>
        <w:pStyle w:val="Default"/>
        <w:jc w:val="center"/>
        <w:rPr>
          <w:sz w:val="23"/>
          <w:szCs w:val="23"/>
        </w:rPr>
      </w:pPr>
      <w:r>
        <w:rPr>
          <w:noProof/>
          <w:sz w:val="23"/>
          <w:szCs w:val="23"/>
        </w:rPr>
        <w:drawing>
          <wp:inline distT="0" distB="0" distL="0" distR="0" wp14:anchorId="1363DB25" wp14:editId="15C7CC09">
            <wp:extent cx="5591908" cy="1863969"/>
            <wp:effectExtent l="0" t="0" r="0" b="317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9211" cy="1866403"/>
                    </a:xfrm>
                    <a:prstGeom prst="rect">
                      <a:avLst/>
                    </a:prstGeom>
                  </pic:spPr>
                </pic:pic>
              </a:graphicData>
            </a:graphic>
          </wp:inline>
        </w:drawing>
      </w:r>
      <w:r>
        <w:rPr>
          <w:noProof/>
          <w:sz w:val="23"/>
          <w:szCs w:val="23"/>
        </w:rPr>
        <w:drawing>
          <wp:inline distT="0" distB="0" distL="0" distR="0" wp14:anchorId="3EB3EED1" wp14:editId="34572451">
            <wp:extent cx="5943600" cy="19812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lastRenderedPageBreak/>
        <w:drawing>
          <wp:inline distT="0" distB="0" distL="0" distR="0" wp14:anchorId="38B0CCF3" wp14:editId="0CF7B3B8">
            <wp:extent cx="5943600" cy="19812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048B959D" wp14:editId="28F17FA1">
            <wp:extent cx="5943600" cy="19812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64CE532F" wp14:editId="75B7FD5A">
            <wp:extent cx="5943600" cy="19812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53421A28" wp14:editId="5DB83BF2">
            <wp:extent cx="5943600" cy="19812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A1B5979" w14:textId="77777777" w:rsidR="00F91542" w:rsidRDefault="00F91542" w:rsidP="00F91542">
      <w:pPr>
        <w:pStyle w:val="Default"/>
        <w:ind w:left="720"/>
        <w:jc w:val="center"/>
        <w:rPr>
          <w:sz w:val="23"/>
          <w:szCs w:val="23"/>
        </w:rPr>
      </w:pPr>
    </w:p>
    <w:p w14:paraId="7A490CD5" w14:textId="40BC4A34" w:rsidR="003F4A57" w:rsidRPr="00C54C78" w:rsidRDefault="003F4A57" w:rsidP="00A8314E">
      <w:pPr>
        <w:pStyle w:val="Default"/>
        <w:numPr>
          <w:ilvl w:val="0"/>
          <w:numId w:val="4"/>
        </w:numPr>
        <w:jc w:val="both"/>
        <w:rPr>
          <w:b/>
          <w:bCs/>
          <w:sz w:val="23"/>
          <w:szCs w:val="23"/>
        </w:rPr>
      </w:pPr>
      <w:r w:rsidRPr="00C54C78">
        <w:rPr>
          <w:b/>
          <w:bCs/>
          <w:sz w:val="23"/>
          <w:szCs w:val="23"/>
        </w:rPr>
        <w:lastRenderedPageBreak/>
        <w:t>458.sjeng</w:t>
      </w:r>
    </w:p>
    <w:p w14:paraId="64483C80" w14:textId="51C151BE" w:rsidR="00F55D73" w:rsidRDefault="00F55D73" w:rsidP="000F2C72">
      <w:pPr>
        <w:pStyle w:val="Default"/>
        <w:ind w:left="144"/>
        <w:jc w:val="center"/>
        <w:rPr>
          <w:sz w:val="23"/>
          <w:szCs w:val="23"/>
        </w:rPr>
      </w:pPr>
      <w:r>
        <w:rPr>
          <w:noProof/>
          <w:sz w:val="23"/>
          <w:szCs w:val="23"/>
        </w:rPr>
        <w:drawing>
          <wp:inline distT="0" distB="0" distL="0" distR="0" wp14:anchorId="52FD9E68" wp14:editId="0C685BC3">
            <wp:extent cx="5943600" cy="19812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6016D1AA" wp14:editId="689B0EE6">
            <wp:extent cx="5943600" cy="19812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665C8F97" wp14:editId="7F24BBA0">
            <wp:extent cx="5943600" cy="198120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14C36292" wp14:editId="1958F3DE">
            <wp:extent cx="5943600" cy="1981200"/>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lastRenderedPageBreak/>
        <w:drawing>
          <wp:inline distT="0" distB="0" distL="0" distR="0" wp14:anchorId="6D63FAAB" wp14:editId="66378E38">
            <wp:extent cx="5943600" cy="198120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0069D43F" wp14:editId="765EE887">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7B198E7" w14:textId="320B7888" w:rsidR="003F4A57" w:rsidRPr="00F91542" w:rsidRDefault="003F4A57" w:rsidP="00F91542">
      <w:pPr>
        <w:pStyle w:val="Default"/>
        <w:numPr>
          <w:ilvl w:val="0"/>
          <w:numId w:val="4"/>
        </w:numPr>
        <w:rPr>
          <w:b/>
          <w:bCs/>
          <w:sz w:val="23"/>
          <w:szCs w:val="23"/>
        </w:rPr>
      </w:pPr>
      <w:r w:rsidRPr="00F91542">
        <w:rPr>
          <w:b/>
          <w:bCs/>
          <w:sz w:val="23"/>
          <w:szCs w:val="23"/>
        </w:rPr>
        <w:t>470.lbm</w:t>
      </w:r>
    </w:p>
    <w:p w14:paraId="7D1BCC0C" w14:textId="07D9192A" w:rsidR="00F55D73" w:rsidRPr="003F4A57" w:rsidRDefault="00F55D73" w:rsidP="000F2C72">
      <w:pPr>
        <w:pStyle w:val="Default"/>
        <w:jc w:val="both"/>
        <w:rPr>
          <w:sz w:val="23"/>
          <w:szCs w:val="23"/>
        </w:rPr>
      </w:pPr>
      <w:r>
        <w:rPr>
          <w:noProof/>
          <w:sz w:val="23"/>
          <w:szCs w:val="23"/>
        </w:rPr>
        <w:drawing>
          <wp:inline distT="0" distB="0" distL="0" distR="0" wp14:anchorId="5916401B" wp14:editId="5862794F">
            <wp:extent cx="5943600" cy="19812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Pr>
          <w:noProof/>
          <w:sz w:val="23"/>
          <w:szCs w:val="23"/>
        </w:rPr>
        <w:drawing>
          <wp:inline distT="0" distB="0" distL="0" distR="0" wp14:anchorId="77C98EA4" wp14:editId="56D74DD6">
            <wp:extent cx="5943600" cy="1981200"/>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sidR="00A8314E">
        <w:rPr>
          <w:noProof/>
          <w:sz w:val="23"/>
          <w:szCs w:val="23"/>
        </w:rPr>
        <w:lastRenderedPageBreak/>
        <w:drawing>
          <wp:inline distT="0" distB="0" distL="0" distR="0" wp14:anchorId="6528C9BA" wp14:editId="69DB0568">
            <wp:extent cx="5943600" cy="1981200"/>
            <wp:effectExtent l="0" t="0" r="0"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sidR="00A8314E">
        <w:rPr>
          <w:noProof/>
          <w:sz w:val="23"/>
          <w:szCs w:val="23"/>
        </w:rPr>
        <w:drawing>
          <wp:inline distT="0" distB="0" distL="0" distR="0" wp14:anchorId="5D407713" wp14:editId="5E8833BA">
            <wp:extent cx="5943600" cy="198120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9903BEF" w14:textId="2D58480C" w:rsidR="00FE6A8B" w:rsidRDefault="00FE6A8B" w:rsidP="00A8314E">
      <w:pPr>
        <w:jc w:val="center"/>
      </w:pPr>
    </w:p>
    <w:p w14:paraId="2ED0B087" w14:textId="657FDF73" w:rsidR="00FE6A8B" w:rsidRDefault="00A8314E" w:rsidP="00A8314E">
      <w:pPr>
        <w:jc w:val="center"/>
      </w:pPr>
      <w:r>
        <w:rPr>
          <w:noProof/>
          <w:sz w:val="23"/>
          <w:szCs w:val="23"/>
        </w:rPr>
        <w:drawing>
          <wp:inline distT="0" distB="0" distL="0" distR="0" wp14:anchorId="75AC2F18" wp14:editId="43853052">
            <wp:extent cx="5943600" cy="19812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2D60537" w14:textId="55D78088" w:rsidR="00FE6A8B" w:rsidRDefault="00A8314E">
      <w:r>
        <w:rPr>
          <w:noProof/>
        </w:rPr>
        <w:drawing>
          <wp:inline distT="0" distB="0" distL="0" distR="0" wp14:anchorId="476ABF84" wp14:editId="2276F764">
            <wp:extent cx="5943600" cy="19812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998D65C" w14:textId="6372CB9E" w:rsidR="00FE6A8B" w:rsidRPr="00C54C78" w:rsidRDefault="00FE6A8B" w:rsidP="00E84755">
      <w:pPr>
        <w:pStyle w:val="ListParagraph"/>
        <w:numPr>
          <w:ilvl w:val="0"/>
          <w:numId w:val="2"/>
        </w:numPr>
        <w:ind w:left="360"/>
        <w:rPr>
          <w:b/>
          <w:bCs/>
        </w:rPr>
      </w:pPr>
      <w:r w:rsidRPr="00C54C78">
        <w:rPr>
          <w:b/>
          <w:bCs/>
        </w:rPr>
        <w:lastRenderedPageBreak/>
        <w:t>Inferences</w:t>
      </w:r>
    </w:p>
    <w:p w14:paraId="45FA66E8" w14:textId="324AAB72" w:rsidR="00FE6A8B" w:rsidRDefault="00FE6A8B"/>
    <w:p w14:paraId="0C59AC95" w14:textId="7D9A18D3" w:rsidR="00DE3D3F" w:rsidRDefault="00DE3D3F">
      <w:r>
        <w:t>Before we go into the actual results the theoretical understanding of the impact on the performance with change in the following types of caches.</w:t>
      </w:r>
    </w:p>
    <w:p w14:paraId="1BB749E5" w14:textId="619A97C0" w:rsidR="00DE054E" w:rsidRDefault="00DE054E"/>
    <w:p w14:paraId="02BC9E7C" w14:textId="143E2FB1" w:rsidR="00DE054E" w:rsidRDefault="00DE054E">
      <w:r w:rsidRPr="00DE054E">
        <w:rPr>
          <w:b/>
          <w:bCs/>
        </w:rPr>
        <w:t xml:space="preserve">Cache Data Size </w:t>
      </w:r>
      <w:r w:rsidR="0052718E" w:rsidRPr="00DE054E">
        <w:rPr>
          <w:b/>
          <w:bCs/>
        </w:rPr>
        <w:t>Increase:</w:t>
      </w:r>
      <w:r>
        <w:t xml:space="preserve"> Actual expected impact on increase of data cache size. It is expected that the hit rate percentage increases with the increase in the cache data size.</w:t>
      </w:r>
    </w:p>
    <w:p w14:paraId="0420D9C7" w14:textId="7B4F5C90" w:rsidR="00DE054E" w:rsidRDefault="00DE054E"/>
    <w:p w14:paraId="2E9F0623" w14:textId="77777777" w:rsidR="00DE054E" w:rsidRDefault="00DE054E"/>
    <w:p w14:paraId="1769FC1C" w14:textId="2BDE949F" w:rsidR="00DE054E" w:rsidRDefault="00DE054E" w:rsidP="00DE054E">
      <w:pPr>
        <w:jc w:val="center"/>
      </w:pPr>
      <w:r>
        <w:fldChar w:fldCharType="begin"/>
      </w:r>
      <w:r>
        <w:instrText xml:space="preserve"> INCLUDEPICTURE "https://blog.acolyer.org/wp-content/uploads/2016/03/hit-rate-curve.png" \* MERGEFORMATINET </w:instrText>
      </w:r>
      <w:r>
        <w:fldChar w:fldCharType="separate"/>
      </w:r>
      <w:r>
        <w:rPr>
          <w:noProof/>
        </w:rPr>
        <w:drawing>
          <wp:inline distT="0" distB="0" distL="0" distR="0" wp14:anchorId="3C86B8BD" wp14:editId="203EFF8D">
            <wp:extent cx="4820383" cy="2505466"/>
            <wp:effectExtent l="0" t="0" r="0" b="0"/>
            <wp:docPr id="43" name="Picture 43" descr="Cliffhanger: Scaling Performance Cliffs in Web Memory Caches | the morning  pape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liffhanger: Scaling Performance Cliffs in Web Memory Caches | the morning  pape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050" cy="2524524"/>
                    </a:xfrm>
                    <a:prstGeom prst="rect">
                      <a:avLst/>
                    </a:prstGeom>
                    <a:noFill/>
                    <a:ln>
                      <a:noFill/>
                    </a:ln>
                  </pic:spPr>
                </pic:pic>
              </a:graphicData>
            </a:graphic>
          </wp:inline>
        </w:drawing>
      </w:r>
      <w:r>
        <w:fldChar w:fldCharType="end"/>
      </w:r>
    </w:p>
    <w:p w14:paraId="14F86DC8" w14:textId="77777777" w:rsidR="0052718E" w:rsidRDefault="0052718E" w:rsidP="00DE054E">
      <w:pPr>
        <w:jc w:val="center"/>
      </w:pPr>
    </w:p>
    <w:p w14:paraId="5E7A806C" w14:textId="235DCC18" w:rsidR="00DE054E" w:rsidRDefault="00DE054E" w:rsidP="00DE054E">
      <w:pPr>
        <w:rPr>
          <w:b/>
          <w:bCs/>
        </w:rPr>
      </w:pPr>
      <w:r w:rsidRPr="00DE054E">
        <w:rPr>
          <w:b/>
          <w:bCs/>
        </w:rPr>
        <w:t xml:space="preserve">Cache Associativity </w:t>
      </w:r>
      <w:r w:rsidR="0052718E" w:rsidRPr="00DE054E">
        <w:rPr>
          <w:b/>
          <w:bCs/>
        </w:rPr>
        <w:t>Increase:</w:t>
      </w:r>
      <w:r w:rsidRPr="00DE054E">
        <w:rPr>
          <w:b/>
          <w:bCs/>
        </w:rPr>
        <w:t xml:space="preserve"> </w:t>
      </w:r>
    </w:p>
    <w:p w14:paraId="049455B1" w14:textId="6C53C7C0" w:rsidR="0052718E" w:rsidRDefault="0052718E" w:rsidP="0052718E">
      <w:pPr>
        <w:jc w:val="center"/>
      </w:pPr>
      <w:r>
        <w:fldChar w:fldCharType="begin"/>
      </w:r>
      <w:r>
        <w:instrText xml:space="preserve"> INCLUDEPICTURE "https://computationstructures.org/lectures/caches/slides/Slide35.png" \* MERGEFORMATINET </w:instrText>
      </w:r>
      <w:r>
        <w:fldChar w:fldCharType="separate"/>
      </w:r>
      <w:r>
        <w:rPr>
          <w:noProof/>
        </w:rPr>
        <w:drawing>
          <wp:inline distT="0" distB="0" distL="0" distR="0" wp14:anchorId="293580A0" wp14:editId="1D820BAF">
            <wp:extent cx="4389120" cy="3292309"/>
            <wp:effectExtent l="0" t="0" r="5080" b="0"/>
            <wp:docPr id="44" name="Picture 44" descr="L14: The Memory Hierarchy">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14: The Memory Hierarchy">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7289" cy="3305938"/>
                    </a:xfrm>
                    <a:prstGeom prst="rect">
                      <a:avLst/>
                    </a:prstGeom>
                    <a:noFill/>
                    <a:ln>
                      <a:noFill/>
                    </a:ln>
                  </pic:spPr>
                </pic:pic>
              </a:graphicData>
            </a:graphic>
          </wp:inline>
        </w:drawing>
      </w:r>
      <w:r>
        <w:fldChar w:fldCharType="end"/>
      </w:r>
    </w:p>
    <w:p w14:paraId="04A3585E" w14:textId="77777777" w:rsidR="0052718E" w:rsidRPr="00DE054E" w:rsidRDefault="0052718E" w:rsidP="00DE054E">
      <w:pPr>
        <w:rPr>
          <w:b/>
          <w:bCs/>
        </w:rPr>
      </w:pPr>
    </w:p>
    <w:p w14:paraId="62FC0D5A" w14:textId="77777777" w:rsidR="00DE054E" w:rsidRDefault="00DE054E"/>
    <w:p w14:paraId="325414B1" w14:textId="77777777" w:rsidR="00B77008" w:rsidRDefault="00B77008">
      <w:pPr>
        <w:rPr>
          <w:b/>
          <w:bCs/>
        </w:rPr>
      </w:pPr>
    </w:p>
    <w:p w14:paraId="69B12C69" w14:textId="055894E0" w:rsidR="00DE3D3F" w:rsidRPr="0052718E" w:rsidRDefault="00DE3D3F">
      <w:pPr>
        <w:rPr>
          <w:b/>
          <w:bCs/>
        </w:rPr>
      </w:pPr>
      <w:r w:rsidRPr="0052718E">
        <w:rPr>
          <w:b/>
          <w:bCs/>
        </w:rPr>
        <w:t xml:space="preserve">L1 – Data Cache </w:t>
      </w:r>
    </w:p>
    <w:p w14:paraId="0B87420E" w14:textId="58BBE7C5" w:rsidR="00DE3D3F" w:rsidRDefault="00DE054E">
      <w:r>
        <w:tab/>
      </w:r>
    </w:p>
    <w:p w14:paraId="20778752" w14:textId="3F3284F4" w:rsidR="0052718E" w:rsidRDefault="00DE054E">
      <w:r w:rsidRPr="000B4F4C">
        <w:rPr>
          <w:u w:val="single"/>
        </w:rPr>
        <w:t>Increase in memory size</w:t>
      </w:r>
      <w:r w:rsidR="0052718E" w:rsidRPr="000B4F4C">
        <w:rPr>
          <w:u w:val="single"/>
        </w:rPr>
        <w:t>:</w:t>
      </w:r>
      <w:r w:rsidR="0052718E">
        <w:t xml:space="preserve"> As can be inferred from the plots, with increase in L1D cache memory </w:t>
      </w:r>
      <w:r w:rsidR="000B4F4C">
        <w:t xml:space="preserve">we can see significant increase in the hit rate and reduction in the CPI which informs that the performance of the </w:t>
      </w:r>
      <w:r w:rsidR="00B77008">
        <w:t>CPU</w:t>
      </w:r>
      <w:r w:rsidR="000B4F4C">
        <w:t xml:space="preserve"> has increased overall. But to be noted is that after a certain point it tends to be constant. Assumption based on the trend.</w:t>
      </w:r>
    </w:p>
    <w:p w14:paraId="31528D6B" w14:textId="77777777" w:rsidR="000B4F4C" w:rsidRDefault="000B4F4C"/>
    <w:tbl>
      <w:tblPr>
        <w:tblW w:w="8720" w:type="dxa"/>
        <w:jc w:val="center"/>
        <w:tblLook w:val="04A0" w:firstRow="1" w:lastRow="0" w:firstColumn="1" w:lastColumn="0" w:noHBand="0" w:noVBand="1"/>
      </w:tblPr>
      <w:tblGrid>
        <w:gridCol w:w="1600"/>
        <w:gridCol w:w="2000"/>
        <w:gridCol w:w="2160"/>
        <w:gridCol w:w="2960"/>
      </w:tblGrid>
      <w:tr w:rsidR="000B4F4C" w:rsidRPr="000B4F4C" w14:paraId="7FAA85D8" w14:textId="77777777" w:rsidTr="000B4F4C">
        <w:trPr>
          <w:trHeight w:val="320"/>
          <w:jc w:val="center"/>
        </w:trPr>
        <w:tc>
          <w:tcPr>
            <w:tcW w:w="16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BE84030" w14:textId="69A3B915" w:rsidR="000B4F4C" w:rsidRPr="000B4F4C" w:rsidRDefault="000B4F4C" w:rsidP="000B4F4C">
            <w:pPr>
              <w:rPr>
                <w:rFonts w:ascii="Calibri" w:hAnsi="Calibri" w:cs="Calibri"/>
                <w:b/>
                <w:bCs/>
                <w:color w:val="000000"/>
              </w:rPr>
            </w:pPr>
            <w:r w:rsidRPr="000B4F4C">
              <w:rPr>
                <w:rFonts w:ascii="Calibri" w:hAnsi="Calibri" w:cs="Calibri"/>
                <w:b/>
                <w:bCs/>
                <w:color w:val="000000"/>
              </w:rPr>
              <w:t>L1D Cache Size</w:t>
            </w:r>
          </w:p>
        </w:tc>
        <w:tc>
          <w:tcPr>
            <w:tcW w:w="2000" w:type="dxa"/>
            <w:tcBorders>
              <w:top w:val="single" w:sz="4" w:space="0" w:color="auto"/>
              <w:left w:val="nil"/>
              <w:bottom w:val="single" w:sz="4" w:space="0" w:color="auto"/>
              <w:right w:val="single" w:sz="4" w:space="0" w:color="auto"/>
            </w:tcBorders>
            <w:shd w:val="clear" w:color="000000" w:fill="FFFF00"/>
            <w:noWrap/>
            <w:vAlign w:val="bottom"/>
            <w:hideMark/>
          </w:tcPr>
          <w:p w14:paraId="07F33746" w14:textId="77777777" w:rsidR="000B4F4C" w:rsidRPr="000B4F4C" w:rsidRDefault="000B4F4C" w:rsidP="000B4F4C">
            <w:pPr>
              <w:rPr>
                <w:rFonts w:ascii="Calibri" w:hAnsi="Calibri" w:cs="Calibri"/>
                <w:b/>
                <w:bCs/>
                <w:color w:val="000000"/>
              </w:rPr>
            </w:pPr>
            <w:r w:rsidRPr="000B4F4C">
              <w:rPr>
                <w:rFonts w:ascii="Calibri" w:hAnsi="Calibri" w:cs="Calibri"/>
                <w:b/>
                <w:bCs/>
                <w:color w:val="000000"/>
              </w:rPr>
              <w:t>Impact on Hit Rate</w:t>
            </w:r>
          </w:p>
        </w:tc>
        <w:tc>
          <w:tcPr>
            <w:tcW w:w="2160" w:type="dxa"/>
            <w:tcBorders>
              <w:top w:val="single" w:sz="4" w:space="0" w:color="auto"/>
              <w:left w:val="nil"/>
              <w:bottom w:val="single" w:sz="4" w:space="0" w:color="auto"/>
              <w:right w:val="single" w:sz="4" w:space="0" w:color="auto"/>
            </w:tcBorders>
            <w:shd w:val="clear" w:color="000000" w:fill="FFFF00"/>
            <w:noWrap/>
            <w:vAlign w:val="bottom"/>
            <w:hideMark/>
          </w:tcPr>
          <w:p w14:paraId="189C36FF" w14:textId="77777777" w:rsidR="000B4F4C" w:rsidRPr="000B4F4C" w:rsidRDefault="000B4F4C" w:rsidP="000B4F4C">
            <w:pPr>
              <w:rPr>
                <w:rFonts w:ascii="Calibri" w:hAnsi="Calibri" w:cs="Calibri"/>
                <w:b/>
                <w:bCs/>
                <w:color w:val="000000"/>
              </w:rPr>
            </w:pPr>
            <w:r w:rsidRPr="000B4F4C">
              <w:rPr>
                <w:rFonts w:ascii="Calibri" w:hAnsi="Calibri" w:cs="Calibri"/>
                <w:b/>
                <w:bCs/>
                <w:color w:val="000000"/>
              </w:rPr>
              <w:t>Impact on Overall</w:t>
            </w:r>
          </w:p>
        </w:tc>
        <w:tc>
          <w:tcPr>
            <w:tcW w:w="2960" w:type="dxa"/>
            <w:tcBorders>
              <w:top w:val="single" w:sz="4" w:space="0" w:color="auto"/>
              <w:left w:val="nil"/>
              <w:bottom w:val="single" w:sz="4" w:space="0" w:color="auto"/>
              <w:right w:val="single" w:sz="4" w:space="0" w:color="auto"/>
            </w:tcBorders>
            <w:shd w:val="clear" w:color="000000" w:fill="FFFF00"/>
            <w:noWrap/>
            <w:vAlign w:val="bottom"/>
            <w:hideMark/>
          </w:tcPr>
          <w:p w14:paraId="3BF6A1D0" w14:textId="77777777" w:rsidR="000B4F4C" w:rsidRPr="000B4F4C" w:rsidRDefault="000B4F4C" w:rsidP="000B4F4C">
            <w:pPr>
              <w:rPr>
                <w:rFonts w:ascii="Calibri" w:hAnsi="Calibri" w:cs="Calibri"/>
                <w:b/>
                <w:bCs/>
                <w:color w:val="000000"/>
              </w:rPr>
            </w:pPr>
            <w:r w:rsidRPr="000B4F4C">
              <w:rPr>
                <w:rFonts w:ascii="Calibri" w:hAnsi="Calibri" w:cs="Calibri"/>
                <w:b/>
                <w:bCs/>
                <w:color w:val="000000"/>
              </w:rPr>
              <w:t>Reason</w:t>
            </w:r>
          </w:p>
        </w:tc>
      </w:tr>
      <w:tr w:rsidR="000B4F4C" w:rsidRPr="000B4F4C" w14:paraId="115C5822" w14:textId="77777777" w:rsidTr="000B4F4C">
        <w:trPr>
          <w:trHeight w:val="102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BDDB524" w14:textId="77777777" w:rsidR="000B4F4C" w:rsidRPr="000B4F4C" w:rsidRDefault="000B4F4C" w:rsidP="000B4F4C">
            <w:pPr>
              <w:rPr>
                <w:rFonts w:ascii="Calibri" w:hAnsi="Calibri" w:cs="Calibri"/>
                <w:color w:val="000000"/>
              </w:rPr>
            </w:pPr>
            <w:r w:rsidRPr="000B4F4C">
              <w:rPr>
                <w:rFonts w:ascii="Calibri" w:hAnsi="Calibri" w:cs="Calibri"/>
                <w:color w:val="000000"/>
              </w:rPr>
              <w:t>Small</w:t>
            </w:r>
          </w:p>
        </w:tc>
        <w:tc>
          <w:tcPr>
            <w:tcW w:w="2000" w:type="dxa"/>
            <w:tcBorders>
              <w:top w:val="nil"/>
              <w:left w:val="nil"/>
              <w:bottom w:val="single" w:sz="4" w:space="0" w:color="auto"/>
              <w:right w:val="single" w:sz="4" w:space="0" w:color="auto"/>
            </w:tcBorders>
            <w:shd w:val="clear" w:color="auto" w:fill="auto"/>
            <w:noWrap/>
            <w:vAlign w:val="bottom"/>
            <w:hideMark/>
          </w:tcPr>
          <w:p w14:paraId="137B01B8" w14:textId="77777777" w:rsidR="000B4F4C" w:rsidRPr="000B4F4C" w:rsidRDefault="000B4F4C" w:rsidP="000B4F4C">
            <w:pPr>
              <w:rPr>
                <w:rFonts w:ascii="Calibri" w:hAnsi="Calibri" w:cs="Calibri"/>
                <w:color w:val="000000"/>
              </w:rPr>
            </w:pPr>
            <w:r w:rsidRPr="000B4F4C">
              <w:rPr>
                <w:rFonts w:ascii="Calibri" w:hAnsi="Calibri" w:cs="Calibri"/>
                <w:color w:val="000000"/>
              </w:rPr>
              <w:t>Very Low</w:t>
            </w:r>
          </w:p>
        </w:tc>
        <w:tc>
          <w:tcPr>
            <w:tcW w:w="2160" w:type="dxa"/>
            <w:tcBorders>
              <w:top w:val="nil"/>
              <w:left w:val="nil"/>
              <w:bottom w:val="single" w:sz="4" w:space="0" w:color="auto"/>
              <w:right w:val="single" w:sz="4" w:space="0" w:color="auto"/>
            </w:tcBorders>
            <w:shd w:val="clear" w:color="auto" w:fill="auto"/>
            <w:noWrap/>
            <w:vAlign w:val="bottom"/>
            <w:hideMark/>
          </w:tcPr>
          <w:p w14:paraId="70FDA8F0" w14:textId="6C318BEF" w:rsidR="000B4F4C" w:rsidRPr="000B4F4C" w:rsidRDefault="000B4F4C" w:rsidP="000B4F4C">
            <w:pPr>
              <w:rPr>
                <w:rFonts w:ascii="Calibri" w:hAnsi="Calibri" w:cs="Calibri"/>
                <w:color w:val="000000"/>
              </w:rPr>
            </w:pPr>
            <w:r w:rsidRPr="000B4F4C">
              <w:rPr>
                <w:rFonts w:ascii="Calibri" w:hAnsi="Calibri" w:cs="Calibri"/>
                <w:color w:val="000000"/>
              </w:rPr>
              <w:t>Poor Performance</w:t>
            </w:r>
            <w:r w:rsidR="00B77008">
              <w:rPr>
                <w:rFonts w:ascii="Calibri" w:hAnsi="Calibri" w:cs="Calibri"/>
                <w:color w:val="000000"/>
              </w:rPr>
              <w:t xml:space="preserve"> higher miss rate</w:t>
            </w:r>
          </w:p>
        </w:tc>
        <w:tc>
          <w:tcPr>
            <w:tcW w:w="2960" w:type="dxa"/>
            <w:tcBorders>
              <w:top w:val="nil"/>
              <w:left w:val="nil"/>
              <w:bottom w:val="single" w:sz="4" w:space="0" w:color="auto"/>
              <w:right w:val="single" w:sz="4" w:space="0" w:color="auto"/>
            </w:tcBorders>
            <w:shd w:val="clear" w:color="auto" w:fill="auto"/>
            <w:vAlign w:val="bottom"/>
            <w:hideMark/>
          </w:tcPr>
          <w:p w14:paraId="4E46E8C3" w14:textId="69DF14A1" w:rsidR="000B4F4C" w:rsidRPr="000B4F4C" w:rsidRDefault="000B4F4C" w:rsidP="000B4F4C">
            <w:pPr>
              <w:rPr>
                <w:rFonts w:ascii="Calibri" w:hAnsi="Calibri" w:cs="Calibri"/>
                <w:color w:val="000000"/>
              </w:rPr>
            </w:pPr>
            <w:r w:rsidRPr="000B4F4C">
              <w:rPr>
                <w:rFonts w:ascii="Calibri" w:hAnsi="Calibri" w:cs="Calibri"/>
                <w:color w:val="000000"/>
              </w:rPr>
              <w:t xml:space="preserve">since the data size is small, </w:t>
            </w:r>
            <w:r w:rsidRPr="000B4F4C">
              <w:rPr>
                <w:rFonts w:ascii="Calibri" w:hAnsi="Calibri" w:cs="Calibri"/>
                <w:color w:val="000000"/>
              </w:rPr>
              <w:t>can’t</w:t>
            </w:r>
            <w:r w:rsidRPr="000B4F4C">
              <w:rPr>
                <w:rFonts w:ascii="Calibri" w:hAnsi="Calibri" w:cs="Calibri"/>
                <w:color w:val="000000"/>
              </w:rPr>
              <w:t xml:space="preserve"> rely on putting more data and fetching fast</w:t>
            </w:r>
          </w:p>
        </w:tc>
      </w:tr>
      <w:tr w:rsidR="000B4F4C" w:rsidRPr="000B4F4C" w14:paraId="7522CD45" w14:textId="77777777" w:rsidTr="000B4F4C">
        <w:trPr>
          <w:trHeight w:val="32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EADDB48" w14:textId="77777777" w:rsidR="000B4F4C" w:rsidRPr="000B4F4C" w:rsidRDefault="000B4F4C" w:rsidP="000B4F4C">
            <w:pPr>
              <w:rPr>
                <w:rFonts w:ascii="Calibri" w:hAnsi="Calibri" w:cs="Calibri"/>
                <w:color w:val="000000"/>
              </w:rPr>
            </w:pPr>
            <w:r w:rsidRPr="000B4F4C">
              <w:rPr>
                <w:rFonts w:ascii="Calibri" w:hAnsi="Calibri" w:cs="Calibri"/>
                <w:color w:val="000000"/>
              </w:rPr>
              <w:t xml:space="preserve">Medium </w:t>
            </w:r>
          </w:p>
        </w:tc>
        <w:tc>
          <w:tcPr>
            <w:tcW w:w="2000" w:type="dxa"/>
            <w:tcBorders>
              <w:top w:val="nil"/>
              <w:left w:val="nil"/>
              <w:bottom w:val="single" w:sz="4" w:space="0" w:color="auto"/>
              <w:right w:val="single" w:sz="4" w:space="0" w:color="auto"/>
            </w:tcBorders>
            <w:shd w:val="clear" w:color="auto" w:fill="auto"/>
            <w:noWrap/>
            <w:vAlign w:val="bottom"/>
            <w:hideMark/>
          </w:tcPr>
          <w:p w14:paraId="0EC22536" w14:textId="77777777" w:rsidR="000B4F4C" w:rsidRPr="000B4F4C" w:rsidRDefault="000B4F4C" w:rsidP="000B4F4C">
            <w:pPr>
              <w:rPr>
                <w:rFonts w:ascii="Calibri" w:hAnsi="Calibri" w:cs="Calibri"/>
                <w:color w:val="000000"/>
              </w:rPr>
            </w:pPr>
            <w:r w:rsidRPr="000B4F4C">
              <w:rPr>
                <w:rFonts w:ascii="Calibri" w:hAnsi="Calibri" w:cs="Calibri"/>
                <w:color w:val="000000"/>
              </w:rPr>
              <w:t>Consistent</w:t>
            </w:r>
          </w:p>
        </w:tc>
        <w:tc>
          <w:tcPr>
            <w:tcW w:w="2160" w:type="dxa"/>
            <w:tcBorders>
              <w:top w:val="nil"/>
              <w:left w:val="nil"/>
              <w:bottom w:val="single" w:sz="4" w:space="0" w:color="auto"/>
              <w:right w:val="single" w:sz="4" w:space="0" w:color="auto"/>
            </w:tcBorders>
            <w:shd w:val="clear" w:color="auto" w:fill="auto"/>
            <w:noWrap/>
            <w:vAlign w:val="bottom"/>
            <w:hideMark/>
          </w:tcPr>
          <w:p w14:paraId="491A4A1B" w14:textId="77777777" w:rsidR="000B4F4C" w:rsidRPr="000B4F4C" w:rsidRDefault="000B4F4C" w:rsidP="000B4F4C">
            <w:pPr>
              <w:rPr>
                <w:rFonts w:ascii="Calibri" w:hAnsi="Calibri" w:cs="Calibri"/>
                <w:color w:val="000000"/>
              </w:rPr>
            </w:pPr>
            <w:r w:rsidRPr="000B4F4C">
              <w:rPr>
                <w:rFonts w:ascii="Calibri" w:hAnsi="Calibri" w:cs="Calibri"/>
                <w:color w:val="000000"/>
              </w:rPr>
              <w:t>Decent Performance</w:t>
            </w:r>
          </w:p>
        </w:tc>
        <w:tc>
          <w:tcPr>
            <w:tcW w:w="2960" w:type="dxa"/>
            <w:tcBorders>
              <w:top w:val="nil"/>
              <w:left w:val="nil"/>
              <w:bottom w:val="single" w:sz="4" w:space="0" w:color="auto"/>
              <w:right w:val="single" w:sz="4" w:space="0" w:color="auto"/>
            </w:tcBorders>
            <w:shd w:val="clear" w:color="auto" w:fill="auto"/>
            <w:noWrap/>
            <w:vAlign w:val="bottom"/>
            <w:hideMark/>
          </w:tcPr>
          <w:p w14:paraId="1099BE36" w14:textId="77777777" w:rsidR="000B4F4C" w:rsidRPr="000B4F4C" w:rsidRDefault="000B4F4C" w:rsidP="000B4F4C">
            <w:pPr>
              <w:rPr>
                <w:rFonts w:ascii="Calibri" w:hAnsi="Calibri" w:cs="Calibri"/>
                <w:color w:val="000000"/>
              </w:rPr>
            </w:pPr>
            <w:r w:rsidRPr="000B4F4C">
              <w:rPr>
                <w:rFonts w:ascii="Calibri" w:hAnsi="Calibri" w:cs="Calibri"/>
                <w:color w:val="000000"/>
              </w:rPr>
              <w:t>Perfect spot for all levels</w:t>
            </w:r>
          </w:p>
        </w:tc>
      </w:tr>
      <w:tr w:rsidR="000B4F4C" w:rsidRPr="000B4F4C" w14:paraId="2D622433" w14:textId="77777777" w:rsidTr="000B4F4C">
        <w:trPr>
          <w:trHeight w:val="68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329BDFC" w14:textId="77777777" w:rsidR="000B4F4C" w:rsidRPr="000B4F4C" w:rsidRDefault="000B4F4C" w:rsidP="000B4F4C">
            <w:pPr>
              <w:rPr>
                <w:rFonts w:ascii="Calibri" w:hAnsi="Calibri" w:cs="Calibri"/>
                <w:color w:val="000000"/>
              </w:rPr>
            </w:pPr>
            <w:r w:rsidRPr="000B4F4C">
              <w:rPr>
                <w:rFonts w:ascii="Calibri" w:hAnsi="Calibri" w:cs="Calibri"/>
                <w:color w:val="000000"/>
              </w:rPr>
              <w:t>Large</w:t>
            </w:r>
          </w:p>
        </w:tc>
        <w:tc>
          <w:tcPr>
            <w:tcW w:w="2000" w:type="dxa"/>
            <w:tcBorders>
              <w:top w:val="nil"/>
              <w:left w:val="nil"/>
              <w:bottom w:val="single" w:sz="4" w:space="0" w:color="auto"/>
              <w:right w:val="single" w:sz="4" w:space="0" w:color="auto"/>
            </w:tcBorders>
            <w:shd w:val="clear" w:color="auto" w:fill="auto"/>
            <w:noWrap/>
            <w:vAlign w:val="bottom"/>
            <w:hideMark/>
          </w:tcPr>
          <w:p w14:paraId="036A585F" w14:textId="77777777" w:rsidR="000B4F4C" w:rsidRPr="000B4F4C" w:rsidRDefault="000B4F4C" w:rsidP="000B4F4C">
            <w:pPr>
              <w:rPr>
                <w:rFonts w:ascii="Calibri" w:hAnsi="Calibri" w:cs="Calibri"/>
                <w:color w:val="000000"/>
              </w:rPr>
            </w:pPr>
            <w:r w:rsidRPr="000B4F4C">
              <w:rPr>
                <w:rFonts w:ascii="Calibri" w:hAnsi="Calibri" w:cs="Calibri"/>
                <w:color w:val="000000"/>
              </w:rPr>
              <w:t>Over the head</w:t>
            </w:r>
          </w:p>
        </w:tc>
        <w:tc>
          <w:tcPr>
            <w:tcW w:w="2160" w:type="dxa"/>
            <w:tcBorders>
              <w:top w:val="nil"/>
              <w:left w:val="nil"/>
              <w:bottom w:val="single" w:sz="4" w:space="0" w:color="auto"/>
              <w:right w:val="single" w:sz="4" w:space="0" w:color="auto"/>
            </w:tcBorders>
            <w:shd w:val="clear" w:color="auto" w:fill="auto"/>
            <w:noWrap/>
            <w:vAlign w:val="bottom"/>
            <w:hideMark/>
          </w:tcPr>
          <w:p w14:paraId="21CCF69A" w14:textId="41B62FE7" w:rsidR="000B4F4C" w:rsidRPr="000B4F4C" w:rsidRDefault="000B4F4C" w:rsidP="000B4F4C">
            <w:pPr>
              <w:rPr>
                <w:rFonts w:ascii="Calibri" w:hAnsi="Calibri" w:cs="Calibri"/>
                <w:color w:val="000000"/>
              </w:rPr>
            </w:pPr>
            <w:r w:rsidRPr="000B4F4C">
              <w:rPr>
                <w:rFonts w:ascii="Calibri" w:hAnsi="Calibri" w:cs="Calibri"/>
                <w:color w:val="000000"/>
              </w:rPr>
              <w:t>Over Head</w:t>
            </w:r>
            <w:r w:rsidR="00B77008">
              <w:rPr>
                <w:rFonts w:ascii="Calibri" w:hAnsi="Calibri" w:cs="Calibri"/>
                <w:color w:val="000000"/>
              </w:rPr>
              <w:t>, lower miss rate</w:t>
            </w:r>
          </w:p>
        </w:tc>
        <w:tc>
          <w:tcPr>
            <w:tcW w:w="2960" w:type="dxa"/>
            <w:tcBorders>
              <w:top w:val="nil"/>
              <w:left w:val="nil"/>
              <w:bottom w:val="single" w:sz="4" w:space="0" w:color="auto"/>
              <w:right w:val="single" w:sz="4" w:space="0" w:color="auto"/>
            </w:tcBorders>
            <w:shd w:val="clear" w:color="auto" w:fill="auto"/>
            <w:vAlign w:val="bottom"/>
            <w:hideMark/>
          </w:tcPr>
          <w:p w14:paraId="4F1D2D5D" w14:textId="77777777" w:rsidR="000B4F4C" w:rsidRPr="000B4F4C" w:rsidRDefault="000B4F4C" w:rsidP="000B4F4C">
            <w:pPr>
              <w:rPr>
                <w:rFonts w:ascii="Calibri" w:hAnsi="Calibri" w:cs="Calibri"/>
                <w:color w:val="000000"/>
              </w:rPr>
            </w:pPr>
            <w:r w:rsidRPr="000B4F4C">
              <w:rPr>
                <w:rFonts w:ascii="Calibri" w:hAnsi="Calibri" w:cs="Calibri"/>
                <w:color w:val="000000"/>
              </w:rPr>
              <w:t>Higher Makings costs and power consumption</w:t>
            </w:r>
          </w:p>
        </w:tc>
      </w:tr>
    </w:tbl>
    <w:p w14:paraId="3D7F348E" w14:textId="77777777" w:rsidR="000B4F4C" w:rsidRDefault="000B4F4C"/>
    <w:p w14:paraId="13718256" w14:textId="04A1C5EF" w:rsidR="00DE054E" w:rsidRDefault="00DE054E"/>
    <w:p w14:paraId="4D330723" w14:textId="3342CFB7" w:rsidR="00DE054E" w:rsidRPr="00B77008" w:rsidRDefault="00DE054E">
      <w:r w:rsidRPr="000B4F4C">
        <w:rPr>
          <w:u w:val="single"/>
        </w:rPr>
        <w:t xml:space="preserve">Increase in </w:t>
      </w:r>
      <w:r w:rsidR="00B77008" w:rsidRPr="000B4F4C">
        <w:rPr>
          <w:u w:val="single"/>
        </w:rPr>
        <w:t>Associativity</w:t>
      </w:r>
      <w:r w:rsidR="00B77008">
        <w:rPr>
          <w:u w:val="single"/>
        </w:rPr>
        <w:t xml:space="preserve">: </w:t>
      </w:r>
      <w:r w:rsidR="00B77008">
        <w:t xml:space="preserve">Although associativity follows the same rule but because of the spatial locality the cpi increases in turn making it slow for data fetching and more power consumption. </w:t>
      </w:r>
      <w:r w:rsidR="00963B55">
        <w:t>Also,</w:t>
      </w:r>
      <w:r w:rsidR="00B77008">
        <w:t xml:space="preserve"> after a certain number the associativity doesn’t have larger positive impact on the CPI and hit rate.</w:t>
      </w:r>
    </w:p>
    <w:p w14:paraId="591F8E80" w14:textId="7806AB45" w:rsidR="00DE054E" w:rsidRDefault="00DE054E"/>
    <w:p w14:paraId="32E570CD" w14:textId="77777777" w:rsidR="00DE054E" w:rsidRDefault="00DE054E"/>
    <w:p w14:paraId="4A6F2032" w14:textId="6C77240A" w:rsidR="00DE3D3F" w:rsidRDefault="00DE3D3F">
      <w:r w:rsidRPr="0052718E">
        <w:rPr>
          <w:b/>
          <w:bCs/>
        </w:rPr>
        <w:t xml:space="preserve">L1 – Instruction </w:t>
      </w:r>
      <w:r w:rsidR="00FD79E3" w:rsidRPr="0052718E">
        <w:rPr>
          <w:b/>
          <w:bCs/>
        </w:rPr>
        <w:t>Cache</w:t>
      </w:r>
      <w:r w:rsidR="00FD79E3">
        <w:rPr>
          <w:b/>
          <w:bCs/>
        </w:rPr>
        <w:t>:</w:t>
      </w:r>
      <w:r w:rsidR="00AA2336">
        <w:rPr>
          <w:b/>
          <w:bCs/>
        </w:rPr>
        <w:t xml:space="preserve"> </w:t>
      </w:r>
      <w:r w:rsidR="00AA2336">
        <w:t>Instruction Cache follows the same results as the data cache and graphs as well. But the CPI significantly reduces with increase in the data cache but lags in case of Instruction cache. This is because of more memory fetching operations being performed and hence earlier reduction in CPI. Graphs attached for reference.</w:t>
      </w:r>
    </w:p>
    <w:p w14:paraId="4A3B872D" w14:textId="27A4625F" w:rsidR="00AA2336" w:rsidRDefault="00AA2336"/>
    <w:p w14:paraId="685E9453" w14:textId="0F6D2EBD" w:rsidR="00AA2336" w:rsidRDefault="00AA2336">
      <w:r>
        <w:rPr>
          <w:noProof/>
          <w:sz w:val="23"/>
          <w:szCs w:val="23"/>
        </w:rPr>
        <w:drawing>
          <wp:inline distT="0" distB="0" distL="0" distR="0" wp14:anchorId="6AA6C26D" wp14:editId="69DB6DBE">
            <wp:extent cx="5943600" cy="1981200"/>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C0DD26C" w14:textId="77777777" w:rsidR="00AA2336" w:rsidRPr="00AA2336" w:rsidRDefault="00AA2336"/>
    <w:p w14:paraId="3BCB17E2" w14:textId="7960108A" w:rsidR="00DE054E" w:rsidRDefault="00DE054E"/>
    <w:p w14:paraId="728B731B" w14:textId="131AECBA" w:rsidR="00DE054E" w:rsidRDefault="00AA2336">
      <w:r>
        <w:rPr>
          <w:noProof/>
          <w:sz w:val="23"/>
          <w:szCs w:val="23"/>
        </w:rPr>
        <w:lastRenderedPageBreak/>
        <w:drawing>
          <wp:inline distT="0" distB="0" distL="0" distR="0" wp14:anchorId="0AF84CE0" wp14:editId="15680E28">
            <wp:extent cx="5943600" cy="1981200"/>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65723D7" w14:textId="77777777" w:rsidR="00DE054E" w:rsidRDefault="00DE054E"/>
    <w:p w14:paraId="1C1999E0" w14:textId="252772CE" w:rsidR="00DE3D3F" w:rsidRDefault="00DE3D3F">
      <w:pPr>
        <w:rPr>
          <w:b/>
          <w:bCs/>
        </w:rPr>
      </w:pPr>
      <w:r w:rsidRPr="0052718E">
        <w:rPr>
          <w:b/>
          <w:bCs/>
        </w:rPr>
        <w:t>L2 – Cache</w:t>
      </w:r>
    </w:p>
    <w:p w14:paraId="756C0A18" w14:textId="4CCC42F0" w:rsidR="00963B55" w:rsidRDefault="00963B55">
      <w:pPr>
        <w:rPr>
          <w:b/>
          <w:bCs/>
        </w:rPr>
      </w:pPr>
    </w:p>
    <w:p w14:paraId="0FC3BD6E" w14:textId="1E743CAB" w:rsidR="00FD79E3" w:rsidRDefault="00963B55">
      <w:r>
        <w:t xml:space="preserve">L2 cache, This has significantly very less hits as can be seen from the data </w:t>
      </w:r>
      <w:r w:rsidR="00AA2336">
        <w:t>attached.</w:t>
      </w:r>
      <w:r>
        <w:t xml:space="preserve"> But the miss rates are pretty huge because of the miss rates of higher caches</w:t>
      </w:r>
      <w:r w:rsidR="00FD79E3">
        <w:t xml:space="preserve"> or hard misses</w:t>
      </w:r>
      <w:r>
        <w:t xml:space="preserve"> being added to the L2.</w:t>
      </w:r>
    </w:p>
    <w:p w14:paraId="2EA540F9" w14:textId="77777777" w:rsidR="00FD79E3" w:rsidRDefault="00FD79E3"/>
    <w:p w14:paraId="4565F049" w14:textId="72BFF6E9" w:rsidR="00AA2336" w:rsidRDefault="00AA2336"/>
    <w:p w14:paraId="4970330B" w14:textId="58A7270C" w:rsidR="00AA2336" w:rsidRDefault="00AA2336">
      <w:r w:rsidRPr="00AA2336">
        <w:drawing>
          <wp:inline distT="0" distB="0" distL="0" distR="0" wp14:anchorId="4B1E1041" wp14:editId="7D1BE401">
            <wp:extent cx="1397000" cy="1237957"/>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rotWithShape="1">
                    <a:blip r:embed="rId42"/>
                    <a:srcRect b="73867"/>
                    <a:stretch/>
                  </pic:blipFill>
                  <pic:spPr bwMode="auto">
                    <a:xfrm>
                      <a:off x="0" y="0"/>
                      <a:ext cx="1397000" cy="1237957"/>
                    </a:xfrm>
                    <a:prstGeom prst="rect">
                      <a:avLst/>
                    </a:prstGeom>
                    <a:ln>
                      <a:noFill/>
                    </a:ln>
                    <a:extLst>
                      <a:ext uri="{53640926-AAD7-44D8-BBD7-CCE9431645EC}">
                        <a14:shadowObscured xmlns:a14="http://schemas.microsoft.com/office/drawing/2010/main"/>
                      </a:ext>
                    </a:extLst>
                  </pic:spPr>
                </pic:pic>
              </a:graphicData>
            </a:graphic>
          </wp:inline>
        </w:drawing>
      </w:r>
    </w:p>
    <w:p w14:paraId="1F91E5E2" w14:textId="77777777" w:rsidR="00B72E22" w:rsidRDefault="00B72E22"/>
    <w:tbl>
      <w:tblPr>
        <w:tblW w:w="9980" w:type="dxa"/>
        <w:tblLook w:val="04A0" w:firstRow="1" w:lastRow="0" w:firstColumn="1" w:lastColumn="0" w:noHBand="0" w:noVBand="1"/>
      </w:tblPr>
      <w:tblGrid>
        <w:gridCol w:w="2860"/>
        <w:gridCol w:w="2000"/>
        <w:gridCol w:w="2160"/>
        <w:gridCol w:w="2960"/>
      </w:tblGrid>
      <w:tr w:rsidR="00B72E22" w:rsidRPr="00B72E22" w14:paraId="23FB387A" w14:textId="77777777" w:rsidTr="00B72E22">
        <w:trPr>
          <w:trHeight w:val="320"/>
        </w:trPr>
        <w:tc>
          <w:tcPr>
            <w:tcW w:w="28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5A7F5F8" w14:textId="77777777" w:rsidR="00B72E22" w:rsidRPr="00B72E22" w:rsidRDefault="00B72E22" w:rsidP="00B72E22">
            <w:pPr>
              <w:rPr>
                <w:rFonts w:ascii="Calibri" w:hAnsi="Calibri" w:cs="Calibri"/>
                <w:b/>
                <w:bCs/>
                <w:color w:val="000000"/>
              </w:rPr>
            </w:pPr>
            <w:r w:rsidRPr="00B72E22">
              <w:rPr>
                <w:rFonts w:ascii="Calibri" w:hAnsi="Calibri" w:cs="Calibri"/>
                <w:b/>
                <w:bCs/>
                <w:color w:val="000000"/>
              </w:rPr>
              <w:t>L2 Cache Size/Associativity</w:t>
            </w:r>
          </w:p>
        </w:tc>
        <w:tc>
          <w:tcPr>
            <w:tcW w:w="2000" w:type="dxa"/>
            <w:tcBorders>
              <w:top w:val="single" w:sz="4" w:space="0" w:color="auto"/>
              <w:left w:val="nil"/>
              <w:bottom w:val="single" w:sz="4" w:space="0" w:color="auto"/>
              <w:right w:val="single" w:sz="4" w:space="0" w:color="auto"/>
            </w:tcBorders>
            <w:shd w:val="clear" w:color="000000" w:fill="FFFF00"/>
            <w:noWrap/>
            <w:vAlign w:val="bottom"/>
            <w:hideMark/>
          </w:tcPr>
          <w:p w14:paraId="47942B85" w14:textId="77777777" w:rsidR="00B72E22" w:rsidRPr="00B72E22" w:rsidRDefault="00B72E22" w:rsidP="00B72E22">
            <w:pPr>
              <w:rPr>
                <w:rFonts w:ascii="Calibri" w:hAnsi="Calibri" w:cs="Calibri"/>
                <w:b/>
                <w:bCs/>
                <w:color w:val="000000"/>
              </w:rPr>
            </w:pPr>
            <w:r w:rsidRPr="00B72E22">
              <w:rPr>
                <w:rFonts w:ascii="Calibri" w:hAnsi="Calibri" w:cs="Calibri"/>
                <w:b/>
                <w:bCs/>
                <w:color w:val="000000"/>
              </w:rPr>
              <w:t>Impact on Hit Rate</w:t>
            </w:r>
          </w:p>
        </w:tc>
        <w:tc>
          <w:tcPr>
            <w:tcW w:w="2160" w:type="dxa"/>
            <w:tcBorders>
              <w:top w:val="single" w:sz="4" w:space="0" w:color="auto"/>
              <w:left w:val="nil"/>
              <w:bottom w:val="single" w:sz="4" w:space="0" w:color="auto"/>
              <w:right w:val="single" w:sz="4" w:space="0" w:color="auto"/>
            </w:tcBorders>
            <w:shd w:val="clear" w:color="000000" w:fill="FFFF00"/>
            <w:noWrap/>
            <w:vAlign w:val="bottom"/>
            <w:hideMark/>
          </w:tcPr>
          <w:p w14:paraId="1A56740C" w14:textId="77777777" w:rsidR="00B72E22" w:rsidRPr="00B72E22" w:rsidRDefault="00B72E22" w:rsidP="00B72E22">
            <w:pPr>
              <w:rPr>
                <w:rFonts w:ascii="Calibri" w:hAnsi="Calibri" w:cs="Calibri"/>
                <w:b/>
                <w:bCs/>
                <w:color w:val="000000"/>
              </w:rPr>
            </w:pPr>
            <w:r w:rsidRPr="00B72E22">
              <w:rPr>
                <w:rFonts w:ascii="Calibri" w:hAnsi="Calibri" w:cs="Calibri"/>
                <w:b/>
                <w:bCs/>
                <w:color w:val="000000"/>
              </w:rPr>
              <w:t>Impact on Overall</w:t>
            </w:r>
          </w:p>
        </w:tc>
        <w:tc>
          <w:tcPr>
            <w:tcW w:w="2960" w:type="dxa"/>
            <w:tcBorders>
              <w:top w:val="single" w:sz="4" w:space="0" w:color="auto"/>
              <w:left w:val="nil"/>
              <w:bottom w:val="single" w:sz="4" w:space="0" w:color="auto"/>
              <w:right w:val="single" w:sz="4" w:space="0" w:color="auto"/>
            </w:tcBorders>
            <w:shd w:val="clear" w:color="000000" w:fill="FFFF00"/>
            <w:noWrap/>
            <w:vAlign w:val="bottom"/>
            <w:hideMark/>
          </w:tcPr>
          <w:p w14:paraId="01AEA4F7" w14:textId="77777777" w:rsidR="00B72E22" w:rsidRPr="00B72E22" w:rsidRDefault="00B72E22" w:rsidP="00B72E22">
            <w:pPr>
              <w:rPr>
                <w:rFonts w:ascii="Calibri" w:hAnsi="Calibri" w:cs="Calibri"/>
                <w:b/>
                <w:bCs/>
                <w:color w:val="000000"/>
              </w:rPr>
            </w:pPr>
            <w:r w:rsidRPr="00B72E22">
              <w:rPr>
                <w:rFonts w:ascii="Calibri" w:hAnsi="Calibri" w:cs="Calibri"/>
                <w:b/>
                <w:bCs/>
                <w:color w:val="000000"/>
              </w:rPr>
              <w:t>Reason</w:t>
            </w:r>
          </w:p>
        </w:tc>
      </w:tr>
      <w:tr w:rsidR="00B72E22" w:rsidRPr="00B72E22" w14:paraId="68752C7D" w14:textId="77777777" w:rsidTr="00B72E22">
        <w:trPr>
          <w:trHeight w:val="32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7B26242" w14:textId="77777777" w:rsidR="00B72E22" w:rsidRPr="00B72E22" w:rsidRDefault="00B72E22" w:rsidP="00B72E22">
            <w:pPr>
              <w:rPr>
                <w:rFonts w:ascii="Calibri" w:hAnsi="Calibri" w:cs="Calibri"/>
                <w:color w:val="000000"/>
              </w:rPr>
            </w:pPr>
            <w:r w:rsidRPr="00B72E22">
              <w:rPr>
                <w:rFonts w:ascii="Calibri" w:hAnsi="Calibri" w:cs="Calibri"/>
                <w:color w:val="000000"/>
              </w:rPr>
              <w:t xml:space="preserve">Medium </w:t>
            </w:r>
          </w:p>
        </w:tc>
        <w:tc>
          <w:tcPr>
            <w:tcW w:w="2000" w:type="dxa"/>
            <w:tcBorders>
              <w:top w:val="nil"/>
              <w:left w:val="nil"/>
              <w:bottom w:val="single" w:sz="4" w:space="0" w:color="auto"/>
              <w:right w:val="single" w:sz="4" w:space="0" w:color="auto"/>
            </w:tcBorders>
            <w:shd w:val="clear" w:color="auto" w:fill="auto"/>
            <w:noWrap/>
            <w:vAlign w:val="bottom"/>
            <w:hideMark/>
          </w:tcPr>
          <w:p w14:paraId="117068D4" w14:textId="77777777" w:rsidR="00B72E22" w:rsidRPr="00B72E22" w:rsidRDefault="00B72E22" w:rsidP="00B72E22">
            <w:pPr>
              <w:rPr>
                <w:rFonts w:ascii="Calibri" w:hAnsi="Calibri" w:cs="Calibri"/>
                <w:color w:val="000000"/>
              </w:rPr>
            </w:pPr>
            <w:r w:rsidRPr="00B72E22">
              <w:rPr>
                <w:rFonts w:ascii="Calibri" w:hAnsi="Calibri" w:cs="Calibri"/>
                <w:color w:val="000000"/>
              </w:rPr>
              <w:t>Consistent</w:t>
            </w:r>
          </w:p>
        </w:tc>
        <w:tc>
          <w:tcPr>
            <w:tcW w:w="2160" w:type="dxa"/>
            <w:tcBorders>
              <w:top w:val="nil"/>
              <w:left w:val="nil"/>
              <w:bottom w:val="single" w:sz="4" w:space="0" w:color="auto"/>
              <w:right w:val="single" w:sz="4" w:space="0" w:color="auto"/>
            </w:tcBorders>
            <w:shd w:val="clear" w:color="auto" w:fill="auto"/>
            <w:noWrap/>
            <w:vAlign w:val="bottom"/>
            <w:hideMark/>
          </w:tcPr>
          <w:p w14:paraId="20724165" w14:textId="77777777" w:rsidR="00B72E22" w:rsidRPr="00B72E22" w:rsidRDefault="00B72E22" w:rsidP="00B72E22">
            <w:pPr>
              <w:rPr>
                <w:rFonts w:ascii="Calibri" w:hAnsi="Calibri" w:cs="Calibri"/>
                <w:color w:val="000000"/>
              </w:rPr>
            </w:pPr>
            <w:r w:rsidRPr="00B72E22">
              <w:rPr>
                <w:rFonts w:ascii="Calibri" w:hAnsi="Calibri" w:cs="Calibri"/>
                <w:color w:val="000000"/>
              </w:rPr>
              <w:t>Decent Performance</w:t>
            </w:r>
          </w:p>
        </w:tc>
        <w:tc>
          <w:tcPr>
            <w:tcW w:w="2960" w:type="dxa"/>
            <w:tcBorders>
              <w:top w:val="nil"/>
              <w:left w:val="nil"/>
              <w:bottom w:val="single" w:sz="4" w:space="0" w:color="auto"/>
              <w:right w:val="single" w:sz="4" w:space="0" w:color="auto"/>
            </w:tcBorders>
            <w:shd w:val="clear" w:color="auto" w:fill="auto"/>
            <w:noWrap/>
            <w:vAlign w:val="bottom"/>
            <w:hideMark/>
          </w:tcPr>
          <w:p w14:paraId="5A4371E4" w14:textId="77777777" w:rsidR="00B72E22" w:rsidRPr="00B72E22" w:rsidRDefault="00B72E22" w:rsidP="00B72E22">
            <w:pPr>
              <w:rPr>
                <w:rFonts w:ascii="Calibri" w:hAnsi="Calibri" w:cs="Calibri"/>
                <w:color w:val="000000"/>
              </w:rPr>
            </w:pPr>
            <w:r w:rsidRPr="00B72E22">
              <w:rPr>
                <w:rFonts w:ascii="Calibri" w:hAnsi="Calibri" w:cs="Calibri"/>
                <w:color w:val="000000"/>
              </w:rPr>
              <w:t>Perfect spot for all levels</w:t>
            </w:r>
          </w:p>
        </w:tc>
      </w:tr>
      <w:tr w:rsidR="00B72E22" w:rsidRPr="00B72E22" w14:paraId="2538DEB6" w14:textId="77777777" w:rsidTr="00B72E22">
        <w:trPr>
          <w:trHeight w:val="136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238B07E" w14:textId="77777777" w:rsidR="00B72E22" w:rsidRPr="00B72E22" w:rsidRDefault="00B72E22" w:rsidP="00B72E22">
            <w:pPr>
              <w:rPr>
                <w:rFonts w:ascii="Calibri" w:hAnsi="Calibri" w:cs="Calibri"/>
                <w:color w:val="000000"/>
              </w:rPr>
            </w:pPr>
            <w:r w:rsidRPr="00B72E22">
              <w:rPr>
                <w:rFonts w:ascii="Calibri" w:hAnsi="Calibri" w:cs="Calibri"/>
                <w:color w:val="000000"/>
              </w:rPr>
              <w:t>Large</w:t>
            </w:r>
          </w:p>
        </w:tc>
        <w:tc>
          <w:tcPr>
            <w:tcW w:w="2000" w:type="dxa"/>
            <w:tcBorders>
              <w:top w:val="nil"/>
              <w:left w:val="nil"/>
              <w:bottom w:val="single" w:sz="4" w:space="0" w:color="auto"/>
              <w:right w:val="single" w:sz="4" w:space="0" w:color="auto"/>
            </w:tcBorders>
            <w:shd w:val="clear" w:color="auto" w:fill="auto"/>
            <w:noWrap/>
            <w:vAlign w:val="bottom"/>
            <w:hideMark/>
          </w:tcPr>
          <w:p w14:paraId="03D7BFFF" w14:textId="77777777" w:rsidR="00B72E22" w:rsidRPr="00B72E22" w:rsidRDefault="00B72E22" w:rsidP="00B72E22">
            <w:pPr>
              <w:rPr>
                <w:rFonts w:ascii="Calibri" w:hAnsi="Calibri" w:cs="Calibri"/>
                <w:color w:val="000000"/>
              </w:rPr>
            </w:pPr>
            <w:r w:rsidRPr="00B72E22">
              <w:rPr>
                <w:rFonts w:ascii="Calibri" w:hAnsi="Calibri" w:cs="Calibri"/>
                <w:color w:val="000000"/>
              </w:rPr>
              <w:t>High</w:t>
            </w:r>
          </w:p>
        </w:tc>
        <w:tc>
          <w:tcPr>
            <w:tcW w:w="2160" w:type="dxa"/>
            <w:tcBorders>
              <w:top w:val="nil"/>
              <w:left w:val="nil"/>
              <w:bottom w:val="single" w:sz="4" w:space="0" w:color="auto"/>
              <w:right w:val="single" w:sz="4" w:space="0" w:color="auto"/>
            </w:tcBorders>
            <w:shd w:val="clear" w:color="auto" w:fill="auto"/>
            <w:vAlign w:val="bottom"/>
            <w:hideMark/>
          </w:tcPr>
          <w:p w14:paraId="06ED549C" w14:textId="77777777" w:rsidR="00B72E22" w:rsidRPr="00B72E22" w:rsidRDefault="00B72E22" w:rsidP="00B72E22">
            <w:pPr>
              <w:rPr>
                <w:rFonts w:ascii="Calibri" w:hAnsi="Calibri" w:cs="Calibri"/>
                <w:color w:val="000000"/>
              </w:rPr>
            </w:pPr>
            <w:r w:rsidRPr="00B72E22">
              <w:rPr>
                <w:rFonts w:ascii="Calibri" w:hAnsi="Calibri" w:cs="Calibri"/>
                <w:color w:val="000000"/>
              </w:rPr>
              <w:t>Higher CPI, because of larger size</w:t>
            </w:r>
          </w:p>
        </w:tc>
        <w:tc>
          <w:tcPr>
            <w:tcW w:w="2960" w:type="dxa"/>
            <w:tcBorders>
              <w:top w:val="nil"/>
              <w:left w:val="nil"/>
              <w:bottom w:val="single" w:sz="4" w:space="0" w:color="auto"/>
              <w:right w:val="single" w:sz="4" w:space="0" w:color="auto"/>
            </w:tcBorders>
            <w:shd w:val="clear" w:color="auto" w:fill="auto"/>
            <w:vAlign w:val="bottom"/>
            <w:hideMark/>
          </w:tcPr>
          <w:p w14:paraId="59D39646" w14:textId="77777777" w:rsidR="00B72E22" w:rsidRPr="00B72E22" w:rsidRDefault="00B72E22" w:rsidP="00B72E22">
            <w:pPr>
              <w:rPr>
                <w:rFonts w:ascii="Calibri" w:hAnsi="Calibri" w:cs="Calibri"/>
                <w:color w:val="000000"/>
              </w:rPr>
            </w:pPr>
            <w:r w:rsidRPr="00B72E22">
              <w:rPr>
                <w:rFonts w:ascii="Calibri" w:hAnsi="Calibri" w:cs="Calibri"/>
                <w:color w:val="000000"/>
              </w:rPr>
              <w:t>Higher Makings costs and power consumption, with no positive impact on performance</w:t>
            </w:r>
          </w:p>
        </w:tc>
      </w:tr>
    </w:tbl>
    <w:p w14:paraId="04B93539" w14:textId="77777777" w:rsidR="00DE054E" w:rsidRDefault="00DE054E"/>
    <w:p w14:paraId="6EAA5FFD" w14:textId="4349ECC1" w:rsidR="005A35F5" w:rsidRDefault="005A35F5"/>
    <w:p w14:paraId="1E23FEA6" w14:textId="05C5ECE4" w:rsidR="00FD79E3" w:rsidRDefault="00FD79E3">
      <w:r w:rsidRPr="00B72E22">
        <w:rPr>
          <w:b/>
          <w:bCs/>
        </w:rPr>
        <w:t xml:space="preserve">Table for Total Hit and Miss </w:t>
      </w:r>
      <w:r w:rsidR="00B72E22" w:rsidRPr="00B72E22">
        <w:rPr>
          <w:b/>
          <w:bCs/>
        </w:rPr>
        <w:t>Rate</w:t>
      </w:r>
      <w:r w:rsidR="00B72E22">
        <w:rPr>
          <w:b/>
          <w:bCs/>
        </w:rPr>
        <w:t xml:space="preserve"> Summary</w:t>
      </w:r>
      <w:r w:rsidR="00B72E22" w:rsidRPr="00B72E22">
        <w:rPr>
          <w:b/>
          <w:bCs/>
        </w:rPr>
        <w:t>:</w:t>
      </w:r>
      <w:r w:rsidRPr="00B72E22">
        <w:rPr>
          <w:b/>
          <w:bCs/>
        </w:rPr>
        <w:t xml:space="preserve">  </w:t>
      </w:r>
      <w:r>
        <w:t>An excel object has been attached for the same</w:t>
      </w:r>
      <w:r w:rsidR="00B72E22">
        <w:t xml:space="preserve"> which is averaged over each benchmark type.</w:t>
      </w:r>
    </w:p>
    <w:p w14:paraId="4D17C08C" w14:textId="77777777" w:rsidR="00FD79E3" w:rsidRDefault="00FD79E3">
      <w:r>
        <w:t>.</w:t>
      </w:r>
      <w:r w:rsidR="00B01B01">
        <w:rPr>
          <w:noProof/>
        </w:rPr>
        <w:object w:dxaOrig="760" w:dyaOrig="480" w14:anchorId="2CD256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2pt;height:23.8pt;mso-width-percent:0;mso-height-percent:0;mso-width-percent:0;mso-height-percent:0" o:ole="">
            <v:imagedata r:id="rId43" o:title=""/>
          </v:shape>
          <o:OLEObject Type="Embed" ProgID="Excel.Sheet.8" ShapeID="_x0000_i1025" DrawAspect="Icon" ObjectID="_1713124803" r:id="rId44"/>
        </w:object>
      </w:r>
    </w:p>
    <w:p w14:paraId="4EBC4CC4" w14:textId="77777777" w:rsidR="00FD79E3" w:rsidRDefault="00FD79E3"/>
    <w:p w14:paraId="601B369E" w14:textId="353DF0B7" w:rsidR="00FD79E3" w:rsidRDefault="00FD79E3">
      <w:r w:rsidRPr="00FD79E3">
        <w:lastRenderedPageBreak/>
        <w:drawing>
          <wp:inline distT="0" distB="0" distL="0" distR="0" wp14:anchorId="3E9BE9DB" wp14:editId="1C486A05">
            <wp:extent cx="6181254" cy="2447778"/>
            <wp:effectExtent l="0" t="0" r="3810" b="381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5"/>
                    <a:stretch>
                      <a:fillRect/>
                    </a:stretch>
                  </pic:blipFill>
                  <pic:spPr>
                    <a:xfrm>
                      <a:off x="0" y="0"/>
                      <a:ext cx="6296678" cy="2493486"/>
                    </a:xfrm>
                    <a:prstGeom prst="rect">
                      <a:avLst/>
                    </a:prstGeom>
                  </pic:spPr>
                </pic:pic>
              </a:graphicData>
            </a:graphic>
          </wp:inline>
        </w:drawing>
      </w:r>
    </w:p>
    <w:p w14:paraId="060C8CBF" w14:textId="1BA69127" w:rsidR="00FD79E3" w:rsidRDefault="00FD79E3"/>
    <w:p w14:paraId="0D9354C6" w14:textId="6827DAB6" w:rsidR="00FE6A8B" w:rsidRDefault="00FE6A8B"/>
    <w:p w14:paraId="5BFE6D74" w14:textId="4AB9E636" w:rsidR="00FE6A8B" w:rsidRDefault="00FE6A8B"/>
    <w:p w14:paraId="58C1951C" w14:textId="24485EDE" w:rsidR="00FE6A8B" w:rsidRDefault="00963B55">
      <w:r w:rsidRPr="00B77008">
        <w:rPr>
          <w:b/>
          <w:bCs/>
          <w:u w:val="single"/>
        </w:rPr>
        <w:t>Note</w:t>
      </w:r>
      <w:r>
        <w:rPr>
          <w:b/>
          <w:bCs/>
          <w:u w:val="single"/>
        </w:rPr>
        <w:t>:</w:t>
      </w:r>
      <w:r w:rsidR="00B77008">
        <w:rPr>
          <w:b/>
          <w:bCs/>
          <w:u w:val="single"/>
        </w:rPr>
        <w:t xml:space="preserve"> </w:t>
      </w:r>
      <w:r>
        <w:t>Because of the scale of the axes, the impact on CPI and Hit rate isn’t much evident for L2 and also minor changes are not noticeable but are clearly seen in the data.</w:t>
      </w:r>
    </w:p>
    <w:p w14:paraId="076C41F2" w14:textId="5F2A857A" w:rsidR="00B72E22" w:rsidRDefault="00B72E22"/>
    <w:p w14:paraId="7D4F8BBB" w14:textId="6FB09325" w:rsidR="00B72E22" w:rsidRDefault="00B72E22"/>
    <w:p w14:paraId="6409E95A" w14:textId="4ABF903F" w:rsidR="00B72E22" w:rsidRDefault="00B72E22">
      <w:r>
        <w:t xml:space="preserve">References: </w:t>
      </w:r>
      <w:r>
        <w:br/>
      </w:r>
      <w:r>
        <w:br/>
        <w:t>1. All lecture slides</w:t>
      </w:r>
    </w:p>
    <w:p w14:paraId="4AC47028" w14:textId="798220F9" w:rsidR="00B72E22" w:rsidRPr="00963B55" w:rsidRDefault="00B72E22">
      <w:r>
        <w:t>2. Other References are linked with hyperlinks and images.</w:t>
      </w:r>
    </w:p>
    <w:sectPr w:rsidR="00B72E22" w:rsidRPr="00963B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4E8"/>
    <w:multiLevelType w:val="hybridMultilevel"/>
    <w:tmpl w:val="6DA01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A339B1"/>
    <w:multiLevelType w:val="hybridMultilevel"/>
    <w:tmpl w:val="272E87AE"/>
    <w:lvl w:ilvl="0" w:tplc="17A0C9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3440E2"/>
    <w:multiLevelType w:val="hybridMultilevel"/>
    <w:tmpl w:val="89A63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584099"/>
    <w:multiLevelType w:val="hybridMultilevel"/>
    <w:tmpl w:val="C65C30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0303875"/>
    <w:multiLevelType w:val="hybridMultilevel"/>
    <w:tmpl w:val="4CE8C7C6"/>
    <w:lvl w:ilvl="0" w:tplc="17A0C9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3647127">
    <w:abstractNumId w:val="2"/>
  </w:num>
  <w:num w:numId="2" w16cid:durableId="1468009789">
    <w:abstractNumId w:val="0"/>
  </w:num>
  <w:num w:numId="3" w16cid:durableId="226694504">
    <w:abstractNumId w:val="3"/>
  </w:num>
  <w:num w:numId="4" w16cid:durableId="587808131">
    <w:abstractNumId w:val="1"/>
  </w:num>
  <w:num w:numId="5" w16cid:durableId="15186178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A8B"/>
    <w:rsid w:val="00022091"/>
    <w:rsid w:val="000601A7"/>
    <w:rsid w:val="000B4F4C"/>
    <w:rsid w:val="000F2C72"/>
    <w:rsid w:val="00154997"/>
    <w:rsid w:val="003F4A57"/>
    <w:rsid w:val="00491A65"/>
    <w:rsid w:val="004E59E4"/>
    <w:rsid w:val="0052718E"/>
    <w:rsid w:val="005A35F5"/>
    <w:rsid w:val="006D59C4"/>
    <w:rsid w:val="006D5AA9"/>
    <w:rsid w:val="00963B55"/>
    <w:rsid w:val="00A8314E"/>
    <w:rsid w:val="00AA2336"/>
    <w:rsid w:val="00AA590E"/>
    <w:rsid w:val="00B01B01"/>
    <w:rsid w:val="00B12656"/>
    <w:rsid w:val="00B143E1"/>
    <w:rsid w:val="00B72E22"/>
    <w:rsid w:val="00B77008"/>
    <w:rsid w:val="00C26C94"/>
    <w:rsid w:val="00C54C78"/>
    <w:rsid w:val="00D56192"/>
    <w:rsid w:val="00DE054E"/>
    <w:rsid w:val="00DE3D3F"/>
    <w:rsid w:val="00E84755"/>
    <w:rsid w:val="00F55D73"/>
    <w:rsid w:val="00F91542"/>
    <w:rsid w:val="00FD79E3"/>
    <w:rsid w:val="00FE6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C3168"/>
  <w15:chartTrackingRefBased/>
  <w15:docId w15:val="{68D51CDF-D132-9F4C-B56E-52E18ECA2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54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A8B"/>
    <w:pPr>
      <w:ind w:left="720"/>
      <w:contextualSpacing/>
    </w:pPr>
    <w:rPr>
      <w:rFonts w:asciiTheme="minorHAnsi" w:eastAsiaTheme="minorHAnsi" w:hAnsiTheme="minorHAnsi" w:cstheme="minorBidi"/>
    </w:rPr>
  </w:style>
  <w:style w:type="paragraph" w:customStyle="1" w:styleId="Default">
    <w:name w:val="Default"/>
    <w:rsid w:val="000601A7"/>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4E59E4"/>
    <w:rPr>
      <w:color w:val="0563C1" w:themeColor="hyperlink"/>
      <w:u w:val="single"/>
    </w:rPr>
  </w:style>
  <w:style w:type="character" w:styleId="UnresolvedMention">
    <w:name w:val="Unresolved Mention"/>
    <w:basedOn w:val="DefaultParagraphFont"/>
    <w:uiPriority w:val="99"/>
    <w:semiHidden/>
    <w:unhideWhenUsed/>
    <w:rsid w:val="004E5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74005">
      <w:bodyDiv w:val="1"/>
      <w:marLeft w:val="0"/>
      <w:marRight w:val="0"/>
      <w:marTop w:val="0"/>
      <w:marBottom w:val="0"/>
      <w:divBdr>
        <w:top w:val="none" w:sz="0" w:space="0" w:color="auto"/>
        <w:left w:val="none" w:sz="0" w:space="0" w:color="auto"/>
        <w:bottom w:val="none" w:sz="0" w:space="0" w:color="auto"/>
        <w:right w:val="none" w:sz="0" w:space="0" w:color="auto"/>
      </w:divBdr>
    </w:div>
    <w:div w:id="301348365">
      <w:bodyDiv w:val="1"/>
      <w:marLeft w:val="0"/>
      <w:marRight w:val="0"/>
      <w:marTop w:val="0"/>
      <w:marBottom w:val="0"/>
      <w:divBdr>
        <w:top w:val="none" w:sz="0" w:space="0" w:color="auto"/>
        <w:left w:val="none" w:sz="0" w:space="0" w:color="auto"/>
        <w:bottom w:val="none" w:sz="0" w:space="0" w:color="auto"/>
        <w:right w:val="none" w:sz="0" w:space="0" w:color="auto"/>
      </w:divBdr>
    </w:div>
    <w:div w:id="311451574">
      <w:bodyDiv w:val="1"/>
      <w:marLeft w:val="0"/>
      <w:marRight w:val="0"/>
      <w:marTop w:val="0"/>
      <w:marBottom w:val="0"/>
      <w:divBdr>
        <w:top w:val="none" w:sz="0" w:space="0" w:color="auto"/>
        <w:left w:val="none" w:sz="0" w:space="0" w:color="auto"/>
        <w:bottom w:val="none" w:sz="0" w:space="0" w:color="auto"/>
        <w:right w:val="none" w:sz="0" w:space="0" w:color="auto"/>
      </w:divBdr>
    </w:div>
    <w:div w:id="366106260">
      <w:bodyDiv w:val="1"/>
      <w:marLeft w:val="0"/>
      <w:marRight w:val="0"/>
      <w:marTop w:val="0"/>
      <w:marBottom w:val="0"/>
      <w:divBdr>
        <w:top w:val="none" w:sz="0" w:space="0" w:color="auto"/>
        <w:left w:val="none" w:sz="0" w:space="0" w:color="auto"/>
        <w:bottom w:val="none" w:sz="0" w:space="0" w:color="auto"/>
        <w:right w:val="none" w:sz="0" w:space="0" w:color="auto"/>
      </w:divBdr>
    </w:div>
    <w:div w:id="412631467">
      <w:bodyDiv w:val="1"/>
      <w:marLeft w:val="0"/>
      <w:marRight w:val="0"/>
      <w:marTop w:val="0"/>
      <w:marBottom w:val="0"/>
      <w:divBdr>
        <w:top w:val="none" w:sz="0" w:space="0" w:color="auto"/>
        <w:left w:val="none" w:sz="0" w:space="0" w:color="auto"/>
        <w:bottom w:val="none" w:sz="0" w:space="0" w:color="auto"/>
        <w:right w:val="none" w:sz="0" w:space="0" w:color="auto"/>
      </w:divBdr>
    </w:div>
    <w:div w:id="521555011">
      <w:bodyDiv w:val="1"/>
      <w:marLeft w:val="0"/>
      <w:marRight w:val="0"/>
      <w:marTop w:val="0"/>
      <w:marBottom w:val="0"/>
      <w:divBdr>
        <w:top w:val="none" w:sz="0" w:space="0" w:color="auto"/>
        <w:left w:val="none" w:sz="0" w:space="0" w:color="auto"/>
        <w:bottom w:val="none" w:sz="0" w:space="0" w:color="auto"/>
        <w:right w:val="none" w:sz="0" w:space="0" w:color="auto"/>
      </w:divBdr>
    </w:div>
    <w:div w:id="788935752">
      <w:bodyDiv w:val="1"/>
      <w:marLeft w:val="0"/>
      <w:marRight w:val="0"/>
      <w:marTop w:val="0"/>
      <w:marBottom w:val="0"/>
      <w:divBdr>
        <w:top w:val="none" w:sz="0" w:space="0" w:color="auto"/>
        <w:left w:val="none" w:sz="0" w:space="0" w:color="auto"/>
        <w:bottom w:val="none" w:sz="0" w:space="0" w:color="auto"/>
        <w:right w:val="none" w:sz="0" w:space="0" w:color="auto"/>
      </w:divBdr>
    </w:div>
    <w:div w:id="852308455">
      <w:bodyDiv w:val="1"/>
      <w:marLeft w:val="0"/>
      <w:marRight w:val="0"/>
      <w:marTop w:val="0"/>
      <w:marBottom w:val="0"/>
      <w:divBdr>
        <w:top w:val="none" w:sz="0" w:space="0" w:color="auto"/>
        <w:left w:val="none" w:sz="0" w:space="0" w:color="auto"/>
        <w:bottom w:val="none" w:sz="0" w:space="0" w:color="auto"/>
        <w:right w:val="none" w:sz="0" w:space="0" w:color="auto"/>
      </w:divBdr>
    </w:div>
    <w:div w:id="96011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file:////Users/yjagilanka/Desktop/In%20computer%20architecture,%20cycles%20per%20instruction%20(aka%20clock%20cycles%20per%20instruction,%20clocks%20per%20instruction,%20or%20CPI)%20is%20one%20aspect%20of%20a%20processor's%20performance:%20the%20average%20number%20of%20clock%20cycles%20per%20instruction%20for%20a%20program%20or%20program%20fragment.%20It%20is%20the%20multiplicative%20inverse%20of%20instructions%20per%20cycle."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google.com/url?sa=i&amp;url=https%3A%2F%2Fcomputationstructures.org%2Flectures%2Fcaches%2Fcaches.html&amp;psig=AOvVaw3gVSA2_uAxgEsjxz1z-6O4&amp;ust=1651717824922000&amp;source=images&amp;cd=vfe&amp;ved=0CA0QjhxqFwoTCNCrvtbmxPcCFQAAAAAdAAAAABAE" TargetMode="External"/><Relationship Id="rId45" Type="http://schemas.openxmlformats.org/officeDocument/2006/relationships/image" Target="media/image36.png"/><Relationship Id="rId5" Type="http://schemas.openxmlformats.org/officeDocument/2006/relationships/hyperlink" Target="https://www.google.com/search?q=cache+memory+l1+l2&amp;rlz=1C5CHFA_enUS984US984&amp;hl=en&amp;sxsrf=ALiCzsZ-HzV5Nd5eLE0rSVHmzKt_x9nOBA:1651626562359&amp;source=lnms&amp;tbm=isch&amp;sa=X&amp;ved=2ahUKEwi-5LO01MT3AhUig4kEHdA7DgYQ_AUoAXoECAEQAw&amp;biw=1440&amp;bih=686&amp;dpr=2#imgrc=x1h1wt3Ev97Rg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oleObject" Target="embeddings/Microsoft_Excel_97_-_2004_Worksheet.xls"/><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em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google.com/search?q=cache+size+vs+hit+rate&amp;tbm=isch&amp;ved=2ahUKEwj4pYvn5cT3AhXAn3IEHXAXAWcQ2-cCegQIABAA&amp;oq=cache+size+vs+hit+rate&amp;gs_lcp=CgNpbWcQAzIECAAQGFDSCVigEmDVE2gAcAB4AIABP4gBiAWSAQIxMZgBAKABAaoBC2d3cy13aXotaW1nwAEB&amp;sclient=img&amp;ei=gORxYvjlAsC_ytMP8K6EuAY&amp;bih=686&amp;biw=1440&amp;rlz=1C5CHFA_enUS984US984#:~:text=is%20being%20loaded-,The%20Morning%20Paper,Scaling%20Performance%20Cliffs%20in%20Web%20Memory%20Caches%20%7C%20the%20morning%20paper,-Visit"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1175</Words>
  <Characters>6702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Santha Hruday Jagilanka</dc:creator>
  <cp:keywords/>
  <dc:description/>
  <cp:lastModifiedBy>Yaswanth Santha Hruday Jagilanka</cp:lastModifiedBy>
  <cp:revision>2</cp:revision>
  <dcterms:created xsi:type="dcterms:W3CDTF">2022-05-04T03:14:00Z</dcterms:created>
  <dcterms:modified xsi:type="dcterms:W3CDTF">2022-05-04T03:14:00Z</dcterms:modified>
</cp:coreProperties>
</file>