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spacing w:before="0" w:after="16" w:line="240" w:lineRule="auto"/>
      </w:pPr>
      <w:r>
        <w:rPr>
          <w:rFonts w:ascii="Calibri" w:hAnsi="Calibri" w:eastAsia="Calibri"/>
          <w:b/>
          <w:i w:val="0"/>
          <w:color w:val="141820"/>
          <w:sz w:val="37"/>
        </w:rPr>
      </w:r>
      <w:r>
        <w:rPr>
          <w:rFonts w:ascii="Calibri" w:hAnsi="Calibri"/>
          <w:b w:val="0"/>
          <w:i w:val="0"/>
          <w:sz w:val="37"/>
        </w:rPr>
      </w:r>
      <w:r>
        <w:rPr>
          <w:rFonts w:ascii="Calibri" w:hAnsi="Calibri"/>
          <w:b w:val="0"/>
          <w:i w:val="0"/>
          <w:sz w:val="37"/>
        </w:rPr>
      </w:r>
      <w:r>
        <w:rPr>
          <w:rFonts w:ascii="Calibri" w:hAnsi="Calibri"/>
          <w:b w:val="0"/>
          <w:i w:val="0"/>
          <w:sz w:val="37"/>
        </w:rPr>
        <w:t>Yaswanth Muppalla</w:t>
      </w:r>
    </w:p>
    <w:p>
      <w:pPr>
        <w:pStyle w:val="ContactLine"/>
        <w:spacing w:before="0" w:after="40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Atlanta, GA | +1 845-663-4330 | </w:t>
      </w:r>
      <w:hyperlink r:id="rId9">
        <w:r>
          <w:rPr>
            <w:rFonts w:ascii="Calibri" w:hAnsi="Calibri" w:eastAsia="Calibri"/>
            <w:color w:val="0563C1"/>
            <w:u w:val="single"/>
            <w:sz w:val="17"/>
          </w:rPr>
          <w:t>yaswanthmuppalla2025@gmail.com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0">
        <w:r>
          <w:rPr>
            <w:rFonts w:ascii="Calibri" w:hAnsi="Calibri" w:eastAsia="Calibri"/>
            <w:color w:val="0563C1"/>
            <w:u w:val="single"/>
            <w:sz w:val="17"/>
          </w:rPr>
          <w:t>LinkedIn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1">
        <w:r>
          <w:rPr>
            <w:rFonts w:ascii="Calibri" w:hAnsi="Calibri" w:eastAsia="Calibri"/>
            <w:color w:val="0563C1"/>
            <w:u w:val="single"/>
            <w:sz w:val="17"/>
          </w:rPr>
          <w:t>GitHub</w:t>
        </w:r>
      </w:hyperlink>
    </w:p>
    <w:p>
      <w:pPr>
        <w:pStyle w:val="Tagline"/>
        <w:spacing w:before="0" w:after="50" w:line="240" w:lineRule="auto"/>
      </w:pP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 w:val="0"/>
          <w:i/>
          <w:sz w:val="18"/>
        </w:rPr>
      </w:r>
      <w:r>
        <w:rPr>
          <w:rFonts w:ascii="Calibri" w:hAnsi="Calibri"/>
          <w:b/>
          <w:i/>
          <w:sz w:val="18"/>
        </w:rPr>
      </w:r>
      <w:r>
        <w:rPr>
          <w:rFonts w:ascii="Calibri" w:hAnsi="Calibri"/>
          <w:b/>
          <w:i/>
          <w:sz w:val="18"/>
        </w:rPr>
        <w:t>Senior Software Engineer</w:t>
      </w:r>
      <w:r>
        <w:rPr>
          <w:rFonts w:ascii="Calibri" w:hAnsi="Calibri"/>
          <w:b w:val="0"/>
          <w:i/>
          <w:sz w:val="18"/>
        </w:rPr>
        <w:t xml:space="preserve"> | </w:t>
      </w:r>
      <w:r>
        <w:rPr>
          <w:rFonts w:ascii="Calibri" w:hAnsi="Calibri"/>
          <w:b/>
          <w:i/>
          <w:sz w:val="18"/>
        </w:rPr>
        <w:t>Java/Python Backend</w:t>
      </w:r>
      <w:r>
        <w:rPr>
          <w:rFonts w:ascii="Calibri" w:hAnsi="Calibri"/>
          <w:b w:val="0"/>
          <w:i/>
          <w:sz w:val="18"/>
        </w:rPr>
        <w:t xml:space="preserve"> | </w:t>
      </w:r>
      <w:r>
        <w:rPr>
          <w:rFonts w:ascii="Calibri" w:hAnsi="Calibri"/>
          <w:b/>
          <w:i/>
          <w:sz w:val="18"/>
        </w:rPr>
        <w:t>APIs &amp; Distributed Systems</w:t>
      </w:r>
      <w:r>
        <w:rPr>
          <w:rFonts w:ascii="Calibri" w:hAnsi="Calibri"/>
          <w:b w:val="0"/>
          <w:i/>
          <w:sz w:val="18"/>
        </w:rPr>
        <w:t xml:space="preserve"> | </w:t>
      </w:r>
      <w:r>
        <w:rPr>
          <w:rFonts w:ascii="Calibri" w:hAnsi="Calibri"/>
          <w:b/>
          <w:i/>
          <w:sz w:val="18"/>
        </w:rPr>
        <w:t>AWS</w:t>
      </w:r>
      <w:r>
        <w:rPr>
          <w:rFonts w:ascii="Calibri" w:hAnsi="Calibri"/>
          <w:b w:val="0"/>
          <w:i/>
          <w:sz w:val="18"/>
        </w:rPr>
        <w:t xml:space="preserve"> | </w:t>
      </w:r>
      <w:r>
        <w:rPr>
          <w:rFonts w:ascii="Calibri" w:hAnsi="Calibri"/>
          <w:b/>
          <w:i/>
          <w:sz w:val="18"/>
        </w:rPr>
        <w:t>AI-Enabled Platforms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PROFESSIONAL EXPERIENCE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/>
          <w:i w:val="0"/>
          <w:sz w:val="19"/>
        </w:rPr>
        <w:t>Senior Software Engineer</w:t>
      </w:r>
      <w:r>
        <w:rPr>
          <w:rFonts w:ascii="Calibri" w:hAnsi="Calibri"/>
          <w:b w:val="0"/>
          <w:i w:val="0"/>
          <w:sz w:val="19"/>
        </w:rPr>
        <w:t xml:space="preserve"> | American Express</w:t>
        <w:tab/>
        <w:t>Apr 2023 - Present</w:t>
      </w:r>
    </w:p>
    <w:p>
      <w:pPr>
        <w:pStyle w:val="ImpactLine"/>
        <w:keepNext/>
        <w:spacing w:before="0" w:after="10" w:line="240" w:lineRule="auto"/>
      </w:pP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  <w:t>Impact:</w:t>
      </w:r>
      <w:r>
        <w:rPr>
          <w:rFonts w:ascii="Calibri" w:hAnsi="Calibri"/>
          <w:b w:val="0"/>
          <w:i/>
          <w:sz w:val="17"/>
        </w:rPr>
        <w:t xml:space="preserve"> Built </w:t>
      </w:r>
      <w:r>
        <w:rPr>
          <w:rFonts w:ascii="Calibri" w:hAnsi="Calibri"/>
          <w:b/>
          <w:i/>
          <w:sz w:val="17"/>
        </w:rPr>
        <w:t>Java/Python backend platform services</w:t>
      </w:r>
      <w:r>
        <w:rPr>
          <w:rFonts w:ascii="Calibri" w:hAnsi="Calibri"/>
          <w:b w:val="0"/>
          <w:i/>
          <w:sz w:val="17"/>
        </w:rPr>
        <w:t xml:space="preserve"> and </w:t>
      </w:r>
      <w:r>
        <w:rPr>
          <w:rFonts w:ascii="Calibri" w:hAnsi="Calibri"/>
          <w:b/>
          <w:i/>
          <w:sz w:val="17"/>
        </w:rPr>
        <w:t>internal APIs</w:t>
      </w:r>
      <w:r>
        <w:rPr>
          <w:rFonts w:ascii="Calibri" w:hAnsi="Calibri"/>
          <w:b w:val="0"/>
          <w:i/>
          <w:sz w:val="17"/>
        </w:rPr>
        <w:t xml:space="preserve"> processing </w:t>
      </w:r>
      <w:r>
        <w:rPr>
          <w:rFonts w:ascii="Calibri" w:hAnsi="Calibri"/>
          <w:b/>
          <w:i/>
          <w:sz w:val="17"/>
        </w:rPr>
        <w:t>10M+ financial records</w:t>
      </w:r>
      <w:r>
        <w:rPr>
          <w:rFonts w:ascii="Calibri" w:hAnsi="Calibri"/>
          <w:b w:val="0"/>
          <w:i/>
          <w:sz w:val="17"/>
        </w:rPr>
        <w:t xml:space="preserve">, improved reporting efficiency by </w:t>
      </w:r>
      <w:r>
        <w:rPr>
          <w:rFonts w:ascii="Calibri" w:hAnsi="Calibri"/>
          <w:b/>
          <w:i/>
          <w:sz w:val="17"/>
        </w:rPr>
        <w:t>35%</w:t>
      </w:r>
      <w:r>
        <w:rPr>
          <w:rFonts w:ascii="Calibri" w:hAnsi="Calibri"/>
          <w:b w:val="0"/>
          <w:i/>
          <w:sz w:val="17"/>
        </w:rPr>
        <w:t xml:space="preserve">, achieved </w:t>
      </w:r>
      <w:r>
        <w:rPr>
          <w:rFonts w:ascii="Calibri" w:hAnsi="Calibri"/>
          <w:b/>
          <w:i/>
          <w:sz w:val="17"/>
        </w:rPr>
        <w:t>99% data accuracy</w:t>
      </w:r>
      <w:r>
        <w:rPr>
          <w:rFonts w:ascii="Calibri" w:hAnsi="Calibri"/>
          <w:b w:val="0"/>
          <w:i/>
          <w:sz w:val="17"/>
        </w:rPr>
        <w:t xml:space="preserve">, and reduced rerun/debug cycles by </w:t>
      </w:r>
      <w:r>
        <w:rPr>
          <w:rFonts w:ascii="Calibri" w:hAnsi="Calibri"/>
          <w:b/>
          <w:i/>
          <w:sz w:val="17"/>
        </w:rPr>
        <w:t>3x</w:t>
      </w:r>
      <w:r>
        <w:rPr>
          <w:rFonts w:ascii="Calibri" w:hAnsi="Calibri"/>
          <w:b w:val="0"/>
          <w:i/>
          <w:sz w:val="17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Built </w:t>
      </w:r>
      <w:r>
        <w:rPr>
          <w:rFonts w:ascii="Calibri" w:hAnsi="Calibri"/>
          <w:b/>
          <w:i w:val="0"/>
          <w:sz w:val="18"/>
        </w:rPr>
        <w:t>Java/Python backend services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internal APIs</w:t>
      </w:r>
      <w:r>
        <w:rPr>
          <w:rFonts w:ascii="Calibri" w:hAnsi="Calibri"/>
          <w:b w:val="0"/>
          <w:i w:val="0"/>
          <w:sz w:val="18"/>
        </w:rPr>
        <w:t xml:space="preserve"> over </w:t>
      </w:r>
      <w:r>
        <w:rPr>
          <w:rFonts w:ascii="Calibri" w:hAnsi="Calibri"/>
          <w:b/>
          <w:i w:val="0"/>
          <w:sz w:val="18"/>
        </w:rPr>
        <w:t>SQL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MemSQL</w:t>
      </w:r>
      <w:r>
        <w:rPr>
          <w:rFonts w:ascii="Calibri" w:hAnsi="Calibri"/>
          <w:b w:val="0"/>
          <w:i w:val="0"/>
          <w:sz w:val="18"/>
        </w:rPr>
        <w:t xml:space="preserve"> to consolidate </w:t>
      </w:r>
      <w:r>
        <w:rPr>
          <w:rFonts w:ascii="Calibri" w:hAnsi="Calibri"/>
          <w:b/>
          <w:i w:val="0"/>
          <w:sz w:val="18"/>
        </w:rPr>
        <w:t>10M+ financial records</w:t>
      </w:r>
      <w:r>
        <w:rPr>
          <w:rFonts w:ascii="Calibri" w:hAnsi="Calibri"/>
          <w:b w:val="0"/>
          <w:i w:val="0"/>
          <w:sz w:val="18"/>
        </w:rPr>
        <w:t xml:space="preserve"> across </w:t>
      </w:r>
      <w:r>
        <w:rPr>
          <w:rFonts w:ascii="Calibri" w:hAnsi="Calibri"/>
          <w:b/>
          <w:i w:val="0"/>
          <w:sz w:val="18"/>
        </w:rPr>
        <w:t>reporting and reconciliation workflows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Designed </w:t>
      </w:r>
      <w:r>
        <w:rPr>
          <w:rFonts w:ascii="Calibri" w:hAnsi="Calibri"/>
          <w:b/>
          <w:i w:val="0"/>
          <w:sz w:val="18"/>
        </w:rPr>
        <w:t>JSON-configurable service components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ingestion, validation, transformation, and reconciliation</w:t>
      </w:r>
      <w:r>
        <w:rPr>
          <w:rFonts w:ascii="Calibri" w:hAnsi="Calibri"/>
          <w:b w:val="0"/>
          <w:i w:val="0"/>
          <w:sz w:val="18"/>
        </w:rPr>
        <w:t xml:space="preserve">, reducing repeated </w:t>
      </w:r>
      <w:r>
        <w:rPr>
          <w:rFonts w:ascii="Calibri" w:hAnsi="Calibri"/>
          <w:b/>
          <w:i w:val="0"/>
          <w:sz w:val="18"/>
        </w:rPr>
        <w:t>backend code changes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Implemented </w:t>
      </w:r>
      <w:r>
        <w:rPr>
          <w:rFonts w:ascii="Calibri" w:hAnsi="Calibri"/>
          <w:b/>
          <w:i w:val="0"/>
          <w:sz w:val="18"/>
        </w:rPr>
        <w:t>Apache Flink</w:t>
      </w:r>
      <w:r>
        <w:rPr>
          <w:rFonts w:ascii="Calibri" w:hAnsi="Calibri"/>
          <w:b w:val="0"/>
          <w:i w:val="0"/>
          <w:sz w:val="18"/>
        </w:rPr>
        <w:t xml:space="preserve"> parallel processing and </w:t>
      </w:r>
      <w:r>
        <w:rPr>
          <w:rFonts w:ascii="Calibri" w:hAnsi="Calibri"/>
          <w:b/>
          <w:i w:val="0"/>
          <w:sz w:val="18"/>
        </w:rPr>
        <w:t>batch/stream patterns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high-volume financial workloads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99% data accuracy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Automated </w:t>
      </w:r>
      <w:r>
        <w:rPr>
          <w:rFonts w:ascii="Calibri" w:hAnsi="Calibri"/>
          <w:b/>
          <w:i w:val="0"/>
          <w:sz w:val="18"/>
        </w:rPr>
        <w:t>Apache Airflow</w:t>
      </w:r>
      <w:r>
        <w:rPr>
          <w:rFonts w:ascii="Calibri" w:hAnsi="Calibri"/>
          <w:b w:val="0"/>
          <w:i w:val="0"/>
          <w:sz w:val="18"/>
        </w:rPr>
        <w:t xml:space="preserve"> </w:t>
      </w:r>
      <w:r>
        <w:rPr>
          <w:rFonts w:ascii="Calibri" w:hAnsi="Calibri"/>
          <w:b/>
          <w:i w:val="0"/>
          <w:sz w:val="18"/>
        </w:rPr>
        <w:t>orchestration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restartable jobs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dependency controls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failure handling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runbooks</w:t>
      </w:r>
      <w:r>
        <w:rPr>
          <w:rFonts w:ascii="Calibri" w:hAnsi="Calibri"/>
          <w:b w:val="0"/>
          <w:i w:val="0"/>
          <w:sz w:val="18"/>
        </w:rPr>
        <w:t xml:space="preserve">, cutting rerun/debug cycles by </w:t>
      </w:r>
      <w:r>
        <w:rPr>
          <w:rFonts w:ascii="Calibri" w:hAnsi="Calibri"/>
          <w:b/>
          <w:i w:val="0"/>
          <w:sz w:val="18"/>
        </w:rPr>
        <w:t>3x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Improved </w:t>
      </w:r>
      <w:r>
        <w:rPr>
          <w:rFonts w:ascii="Calibri" w:hAnsi="Calibri"/>
          <w:b/>
          <w:i w:val="0"/>
          <w:sz w:val="18"/>
        </w:rPr>
        <w:t>backend reliability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validation, logging, SLA checks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lineage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auditability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production triage controls</w:t>
      </w:r>
      <w:r>
        <w:rPr>
          <w:rFonts w:ascii="Calibri" w:hAnsi="Calibri"/>
          <w:b w:val="0"/>
          <w:i w:val="0"/>
          <w:sz w:val="18"/>
        </w:rPr>
        <w:t xml:space="preserve"> across financial workflows.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Built </w:t>
      </w:r>
      <w:r>
        <w:rPr>
          <w:rFonts w:ascii="Calibri" w:hAnsi="Calibri"/>
          <w:b/>
          <w:i w:val="0"/>
          <w:sz w:val="18"/>
        </w:rPr>
        <w:t>internal Python AI copilots</w:t>
      </w:r>
      <w:r>
        <w:rPr>
          <w:rFonts w:ascii="Calibri" w:hAnsi="Calibri"/>
          <w:b w:val="0"/>
          <w:i w:val="0"/>
          <w:sz w:val="18"/>
        </w:rPr>
        <w:t xml:space="preserve"> over </w:t>
      </w:r>
      <w:r>
        <w:rPr>
          <w:rFonts w:ascii="Calibri" w:hAnsi="Calibri"/>
          <w:b/>
          <w:i w:val="0"/>
          <w:sz w:val="18"/>
        </w:rPr>
        <w:t>pipeline metadata</w:t>
      </w:r>
      <w:r>
        <w:rPr>
          <w:rFonts w:ascii="Calibri" w:hAnsi="Calibri"/>
          <w:b w:val="0"/>
          <w:i w:val="0"/>
          <w:sz w:val="18"/>
        </w:rPr>
        <w:t xml:space="preserve">, run states, </w:t>
      </w:r>
      <w:r>
        <w:rPr>
          <w:rFonts w:ascii="Calibri" w:hAnsi="Calibri"/>
          <w:b/>
          <w:i w:val="0"/>
          <w:sz w:val="18"/>
        </w:rPr>
        <w:t>quality checks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runbooks</w:t>
      </w:r>
      <w:r>
        <w:rPr>
          <w:rFonts w:ascii="Calibri" w:hAnsi="Calibri"/>
          <w:b w:val="0"/>
          <w:i w:val="0"/>
          <w:sz w:val="18"/>
        </w:rPr>
        <w:t xml:space="preserve"> to assist support triage and </w:t>
      </w:r>
      <w:r>
        <w:rPr>
          <w:rFonts w:ascii="Calibri" w:hAnsi="Calibri"/>
          <w:b/>
          <w:i w:val="0"/>
          <w:sz w:val="18"/>
        </w:rPr>
        <w:t>root-cause analysis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Software Engineer | Skechers</w:t>
        <w:tab/>
        <w:t>Oct 2020 - Mar 2023</w:t>
      </w:r>
    </w:p>
    <w:p>
      <w:pPr>
        <w:pStyle w:val="ImpactLine"/>
        <w:keepNext/>
        <w:spacing w:before="0" w:after="10" w:line="240" w:lineRule="auto"/>
      </w:pP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 w:eastAsia="Calibri"/>
          <w:b/>
          <w:i/>
          <w:color w:val="141820"/>
          <w:sz w:val="17"/>
        </w:rPr>
      </w:r>
      <w:r>
        <w:rPr>
          <w:rFonts w:ascii="Calibri" w:hAnsi="Calibri" w:eastAsia="Calibri"/>
          <w:b w:val="0"/>
          <w:i/>
          <w:color w:val="141820"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</w:r>
      <w:r>
        <w:rPr>
          <w:rFonts w:ascii="Calibri" w:hAnsi="Calibri"/>
          <w:b w:val="0"/>
          <w:i/>
          <w:sz w:val="17"/>
        </w:rPr>
      </w:r>
      <w:r>
        <w:rPr>
          <w:rFonts w:ascii="Calibri" w:hAnsi="Calibri"/>
          <w:b/>
          <w:i/>
          <w:sz w:val="17"/>
        </w:rPr>
        <w:t>Impact:</w:t>
      </w:r>
      <w:r>
        <w:rPr>
          <w:rFonts w:ascii="Calibri" w:hAnsi="Calibri"/>
          <w:b w:val="0"/>
          <w:i/>
          <w:sz w:val="17"/>
        </w:rPr>
        <w:t xml:space="preserve"> Delivered </w:t>
      </w:r>
      <w:r>
        <w:rPr>
          <w:rFonts w:ascii="Calibri" w:hAnsi="Calibri"/>
          <w:b/>
          <w:i/>
          <w:sz w:val="17"/>
        </w:rPr>
        <w:t>15+ Python APIs</w:t>
      </w:r>
      <w:r>
        <w:rPr>
          <w:rFonts w:ascii="Calibri" w:hAnsi="Calibri"/>
          <w:b w:val="0"/>
          <w:i/>
          <w:sz w:val="17"/>
        </w:rPr>
        <w:t xml:space="preserve">, maintained </w:t>
      </w:r>
      <w:r>
        <w:rPr>
          <w:rFonts w:ascii="Calibri" w:hAnsi="Calibri"/>
          <w:b/>
          <w:i/>
          <w:sz w:val="17"/>
        </w:rPr>
        <w:t>99.9% uptime</w:t>
      </w:r>
      <w:r>
        <w:rPr>
          <w:rFonts w:ascii="Calibri" w:hAnsi="Calibri"/>
          <w:b w:val="0"/>
          <w:i/>
          <w:sz w:val="17"/>
        </w:rPr>
        <w:t xml:space="preserve">, reduced infrastructure costs by </w:t>
      </w:r>
      <w:r>
        <w:rPr>
          <w:rFonts w:ascii="Calibri" w:hAnsi="Calibri"/>
          <w:b/>
          <w:i/>
          <w:sz w:val="17"/>
        </w:rPr>
        <w:t>22%</w:t>
      </w:r>
      <w:r>
        <w:rPr>
          <w:rFonts w:ascii="Calibri" w:hAnsi="Calibri"/>
          <w:b w:val="0"/>
          <w:i/>
          <w:sz w:val="17"/>
        </w:rPr>
        <w:t xml:space="preserve">, migrated </w:t>
      </w:r>
      <w:r>
        <w:rPr>
          <w:rFonts w:ascii="Calibri" w:hAnsi="Calibri"/>
          <w:b/>
          <w:i/>
          <w:sz w:val="17"/>
        </w:rPr>
        <w:t>35M+ records</w:t>
      </w:r>
      <w:r>
        <w:rPr>
          <w:rFonts w:ascii="Calibri" w:hAnsi="Calibri"/>
          <w:b w:val="0"/>
          <w:i/>
          <w:sz w:val="17"/>
        </w:rPr>
        <w:t xml:space="preserve">, and cut incident resolution time by </w:t>
      </w:r>
      <w:r>
        <w:rPr>
          <w:rFonts w:ascii="Calibri" w:hAnsi="Calibri"/>
          <w:b/>
          <w:i/>
          <w:sz w:val="17"/>
        </w:rPr>
        <w:t>40%</w:t>
      </w:r>
      <w:r>
        <w:rPr>
          <w:rFonts w:ascii="Calibri" w:hAnsi="Calibri"/>
          <w:b w:val="0"/>
          <w:i/>
          <w:sz w:val="17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Developed </w:t>
      </w:r>
      <w:r>
        <w:rPr>
          <w:rFonts w:ascii="Calibri" w:hAnsi="Calibri"/>
          <w:b/>
          <w:i w:val="0"/>
          <w:sz w:val="18"/>
        </w:rPr>
        <w:t>15+ production REST APIs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Python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Pydantic</w:t>
      </w:r>
      <w:r>
        <w:rPr>
          <w:rFonts w:ascii="Calibri" w:hAnsi="Calibri"/>
          <w:b w:val="0"/>
          <w:i w:val="0"/>
          <w:sz w:val="18"/>
        </w:rPr>
        <w:t xml:space="preserve"> on </w:t>
      </w:r>
      <w:r>
        <w:rPr>
          <w:rFonts w:ascii="Calibri" w:hAnsi="Calibri"/>
          <w:b/>
          <w:i w:val="0"/>
          <w:sz w:val="18"/>
        </w:rPr>
        <w:t>AWS Lambda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Step Functions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loyalty/campaign workflows</w:t>
      </w:r>
      <w:r>
        <w:rPr>
          <w:rFonts w:ascii="Calibri" w:hAnsi="Calibri"/>
          <w:b w:val="0"/>
          <w:i w:val="0"/>
          <w:sz w:val="18"/>
        </w:rPr>
        <w:t xml:space="preserve">, maintaining </w:t>
      </w:r>
      <w:r>
        <w:rPr>
          <w:rFonts w:ascii="Calibri" w:hAnsi="Calibri"/>
          <w:b/>
          <w:i w:val="0"/>
          <w:sz w:val="18"/>
        </w:rPr>
        <w:t>99.9% uptime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Applied </w:t>
      </w:r>
      <w:r>
        <w:rPr>
          <w:rFonts w:ascii="Calibri" w:hAnsi="Calibri"/>
          <w:b/>
          <w:i w:val="0"/>
          <w:sz w:val="18"/>
        </w:rPr>
        <w:t>layered service architecture</w:t>
      </w:r>
      <w:r>
        <w:rPr>
          <w:rFonts w:ascii="Calibri" w:hAnsi="Calibri"/>
          <w:b w:val="0"/>
          <w:i w:val="0"/>
          <w:sz w:val="18"/>
        </w:rPr>
        <w:t xml:space="preserve"> across serverless applications, separating </w:t>
      </w:r>
      <w:r>
        <w:rPr>
          <w:rFonts w:ascii="Calibri" w:hAnsi="Calibri"/>
          <w:b/>
          <w:i w:val="0"/>
          <w:sz w:val="18"/>
        </w:rPr>
        <w:t>validation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orchestration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data access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retry handling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integrations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Migrated </w:t>
      </w:r>
      <w:r>
        <w:rPr>
          <w:rFonts w:ascii="Calibri" w:hAnsi="Calibri"/>
          <w:b/>
          <w:i w:val="0"/>
          <w:sz w:val="18"/>
        </w:rPr>
        <w:t>35M+ production records</w:t>
      </w:r>
      <w:r>
        <w:rPr>
          <w:rFonts w:ascii="Calibri" w:hAnsi="Calibri"/>
          <w:b w:val="0"/>
          <w:i w:val="0"/>
          <w:sz w:val="18"/>
        </w:rPr>
        <w:t xml:space="preserve"> from </w:t>
      </w:r>
      <w:r>
        <w:rPr>
          <w:rFonts w:ascii="Calibri" w:hAnsi="Calibri"/>
          <w:b/>
          <w:i w:val="0"/>
          <w:sz w:val="18"/>
        </w:rPr>
        <w:t>SFMC</w:t>
      </w:r>
      <w:r>
        <w:rPr>
          <w:rFonts w:ascii="Calibri" w:hAnsi="Calibri"/>
          <w:b w:val="0"/>
          <w:i w:val="0"/>
          <w:sz w:val="18"/>
        </w:rPr>
        <w:t xml:space="preserve"> to </w:t>
      </w:r>
      <w:r>
        <w:rPr>
          <w:rFonts w:ascii="Calibri" w:hAnsi="Calibri"/>
          <w:b/>
          <w:i w:val="0"/>
          <w:sz w:val="18"/>
        </w:rPr>
        <w:t>MongoDB</w:t>
      </w:r>
      <w:r>
        <w:rPr>
          <w:rFonts w:ascii="Calibri" w:hAnsi="Calibri"/>
          <w:b w:val="0"/>
          <w:i w:val="0"/>
          <w:sz w:val="18"/>
        </w:rPr>
        <w:t xml:space="preserve">, improving query performance by </w:t>
      </w:r>
      <w:r>
        <w:rPr>
          <w:rFonts w:ascii="Calibri" w:hAnsi="Calibri"/>
          <w:b/>
          <w:i w:val="0"/>
          <w:sz w:val="18"/>
        </w:rPr>
        <w:t>50%</w:t>
      </w:r>
      <w:r>
        <w:rPr>
          <w:rFonts w:ascii="Calibri" w:hAnsi="Calibri"/>
          <w:b w:val="0"/>
          <w:i w:val="0"/>
          <w:sz w:val="18"/>
        </w:rPr>
        <w:t xml:space="preserve"> through </w:t>
      </w:r>
      <w:r>
        <w:rPr>
          <w:rFonts w:ascii="Calibri" w:hAnsi="Calibri"/>
          <w:b/>
          <w:i w:val="0"/>
          <w:sz w:val="18"/>
        </w:rPr>
        <w:t>optimized indexing and caching strategies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Architected a loyalty rewards platform using </w:t>
      </w:r>
      <w:r>
        <w:rPr>
          <w:rFonts w:ascii="Calibri" w:hAnsi="Calibri"/>
          <w:b/>
          <w:i w:val="0"/>
          <w:sz w:val="18"/>
        </w:rPr>
        <w:t>SessionM APIs</w:t>
      </w:r>
      <w:r>
        <w:rPr>
          <w:rFonts w:ascii="Calibri" w:hAnsi="Calibri"/>
          <w:b w:val="0"/>
          <w:i w:val="0"/>
          <w:sz w:val="18"/>
        </w:rPr>
        <w:t xml:space="preserve"> to process daily transactions </w:t>
      </w:r>
      <w:r>
        <w:rPr>
          <w:rFonts w:ascii="Calibri" w:hAnsi="Calibri"/>
          <w:b/>
          <w:i w:val="0"/>
          <w:sz w:val="18"/>
        </w:rPr>
        <w:t>under 500ms latency</w:t>
      </w:r>
      <w:r>
        <w:rPr>
          <w:rFonts w:ascii="Calibri" w:hAnsi="Calibri"/>
          <w:b w:val="0"/>
          <w:i w:val="0"/>
          <w:sz w:val="18"/>
        </w:rPr>
        <w:t xml:space="preserve">, contributing to a </w:t>
      </w:r>
      <w:r>
        <w:rPr>
          <w:rFonts w:ascii="Calibri" w:hAnsi="Calibri"/>
          <w:b/>
          <w:i w:val="0"/>
          <w:sz w:val="18"/>
        </w:rPr>
        <w:t>20%</w:t>
      </w:r>
      <w:r>
        <w:rPr>
          <w:rFonts w:ascii="Calibri" w:hAnsi="Calibri"/>
          <w:b w:val="0"/>
          <w:i w:val="0"/>
          <w:sz w:val="18"/>
        </w:rPr>
        <w:t xml:space="preserve"> increase in </w:t>
      </w:r>
      <w:r>
        <w:rPr>
          <w:rFonts w:ascii="Calibri" w:hAnsi="Calibri"/>
          <w:b/>
          <w:i w:val="0"/>
          <w:sz w:val="18"/>
        </w:rPr>
        <w:t>customer retention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Implemented real-time monitoring with </w:t>
      </w:r>
      <w:r>
        <w:rPr>
          <w:rFonts w:ascii="Calibri" w:hAnsi="Calibri"/>
          <w:b/>
          <w:i w:val="0"/>
          <w:sz w:val="18"/>
        </w:rPr>
        <w:t>CloudWatch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Datadog</w:t>
      </w:r>
      <w:r>
        <w:rPr>
          <w:rFonts w:ascii="Calibri" w:hAnsi="Calibri"/>
          <w:b w:val="0"/>
          <w:i w:val="0"/>
          <w:sz w:val="18"/>
        </w:rPr>
        <w:t xml:space="preserve">, alerts, and </w:t>
      </w:r>
      <w:r>
        <w:rPr>
          <w:rFonts w:ascii="Calibri" w:hAnsi="Calibri"/>
          <w:b/>
          <w:i w:val="0"/>
          <w:sz w:val="18"/>
        </w:rPr>
        <w:t>API failure tracing</w:t>
      </w:r>
      <w:r>
        <w:rPr>
          <w:rFonts w:ascii="Calibri" w:hAnsi="Calibri"/>
          <w:b w:val="0"/>
          <w:i w:val="0"/>
          <w:sz w:val="18"/>
        </w:rPr>
        <w:t xml:space="preserve">, reducing incident resolution time by </w:t>
      </w:r>
      <w:r>
        <w:rPr>
          <w:rFonts w:ascii="Calibri" w:hAnsi="Calibri"/>
          <w:b/>
          <w:i w:val="0"/>
          <w:sz w:val="18"/>
        </w:rPr>
        <w:t>40%</w:t>
      </w:r>
      <w:r>
        <w:rPr>
          <w:rFonts w:ascii="Calibri" w:hAnsi="Calibri"/>
          <w:b w:val="0"/>
          <w:i w:val="0"/>
          <w:sz w:val="18"/>
        </w:rPr>
        <w:t xml:space="preserve"> and maintaining </w:t>
      </w:r>
      <w:r>
        <w:rPr>
          <w:rFonts w:ascii="Calibri" w:hAnsi="Calibri"/>
          <w:b/>
          <w:i w:val="0"/>
          <w:sz w:val="18"/>
        </w:rPr>
        <w:t>SLA compliance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Integrated </w:t>
      </w:r>
      <w:r>
        <w:rPr>
          <w:rFonts w:ascii="Calibri" w:hAnsi="Calibri"/>
          <w:b/>
          <w:i w:val="0"/>
          <w:sz w:val="18"/>
        </w:rPr>
        <w:t>AWS Step Functions workflows</w:t>
      </w:r>
      <w:r>
        <w:rPr>
          <w:rFonts w:ascii="Calibri" w:hAnsi="Calibri"/>
          <w:b w:val="0"/>
          <w:i w:val="0"/>
          <w:sz w:val="18"/>
        </w:rPr>
        <w:t xml:space="preserve"> to coordinate </w:t>
      </w:r>
      <w:r>
        <w:rPr>
          <w:rFonts w:ascii="Calibri" w:hAnsi="Calibri"/>
          <w:b/>
          <w:i w:val="0"/>
          <w:sz w:val="18"/>
        </w:rPr>
        <w:t>async processing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retries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downstream service calls</w:t>
      </w:r>
      <w:r>
        <w:rPr>
          <w:rFonts w:ascii="Calibri" w:hAnsi="Calibri"/>
          <w:b w:val="0"/>
          <w:i w:val="0"/>
          <w:sz w:val="18"/>
        </w:rPr>
        <w:t xml:space="preserve"> across loyalty and marketing data operations.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525866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Full-Stack Developer | SOCH Inc. - Richmond, VA</w:t>
        <w:tab/>
        <w:t>Jan 2020 - Sep 2020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Developed a </w:t>
      </w:r>
      <w:r>
        <w:rPr>
          <w:rFonts w:ascii="Calibri" w:hAnsi="Calibri"/>
          <w:b/>
          <w:i w:val="0"/>
          <w:sz w:val="18"/>
        </w:rPr>
        <w:t>Spring Boot-based ticketing system</w:t>
      </w:r>
      <w:r>
        <w:rPr>
          <w:rFonts w:ascii="Calibri" w:hAnsi="Calibri"/>
          <w:b w:val="0"/>
          <w:i w:val="0"/>
          <w:sz w:val="18"/>
        </w:rPr>
        <w:t xml:space="preserve"> that streamlined issue intake, tracking, and resolution workflows for government clients.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Built </w:t>
      </w:r>
      <w:r>
        <w:rPr>
          <w:rFonts w:ascii="Calibri" w:hAnsi="Calibri"/>
          <w:b/>
          <w:i w:val="0"/>
          <w:sz w:val="18"/>
        </w:rPr>
        <w:t>Spring REST microservices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API controllers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validation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exception handling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service-layer separation</w:t>
      </w:r>
      <w:r>
        <w:rPr>
          <w:rFonts w:ascii="Calibri" w:hAnsi="Calibri"/>
          <w:b w:val="0"/>
          <w:i w:val="0"/>
          <w:sz w:val="18"/>
        </w:rPr>
        <w:t xml:space="preserve"> to improve scalability.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Used </w:t>
      </w:r>
      <w:r>
        <w:rPr>
          <w:rFonts w:ascii="Calibri" w:hAnsi="Calibri"/>
          <w:b/>
          <w:i w:val="0"/>
          <w:sz w:val="18"/>
        </w:rPr>
        <w:t>Java concurrency patterns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ExecutorService/CompletableFuture</w:t>
      </w:r>
      <w:r>
        <w:rPr>
          <w:rFonts w:ascii="Calibri" w:hAnsi="Calibri"/>
          <w:b w:val="0"/>
          <w:i w:val="0"/>
          <w:sz w:val="18"/>
        </w:rPr>
        <w:t xml:space="preserve"> for async ticket notifications, background jobs, and </w:t>
      </w:r>
      <w:r>
        <w:rPr>
          <w:rFonts w:ascii="Calibri" w:hAnsi="Calibri"/>
          <w:b/>
          <w:i w:val="0"/>
          <w:sz w:val="18"/>
        </w:rPr>
        <w:t>thread-safe workflow updates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Built </w:t>
      </w:r>
      <w:r>
        <w:rPr>
          <w:rFonts w:ascii="Calibri" w:hAnsi="Calibri"/>
          <w:b/>
          <w:i w:val="0"/>
          <w:sz w:val="18"/>
        </w:rPr>
        <w:t>full-stack workflow features</w:t>
      </w:r>
      <w:r>
        <w:rPr>
          <w:rFonts w:ascii="Calibri" w:hAnsi="Calibri"/>
          <w:b w:val="0"/>
          <w:i w:val="0"/>
          <w:sz w:val="18"/>
        </w:rPr>
        <w:t xml:space="preserve"> across </w:t>
      </w:r>
      <w:r>
        <w:rPr>
          <w:rFonts w:ascii="Calibri" w:hAnsi="Calibri"/>
          <w:b/>
          <w:i w:val="0"/>
          <w:sz w:val="18"/>
        </w:rPr>
        <w:t>backend services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issue management screens</w:t>
      </w:r>
      <w:r>
        <w:rPr>
          <w:rFonts w:ascii="Calibri" w:hAnsi="Calibri"/>
          <w:b w:val="0"/>
          <w:i w:val="0"/>
          <w:sz w:val="18"/>
        </w:rPr>
        <w:t xml:space="preserve"> to improve usability for operational teams.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FOUNDER-LED TECHNICAL PROJECTS</w:t>
      </w:r>
    </w:p>
    <w:p>
      <w:pPr>
        <w:pStyle w:val="RoleLine"/>
        <w:tabs>
          <w:tab w:pos="10080" w:val="right"/>
        </w:tabs>
        <w:keepNext/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OmInsights - Founder-Led Backend Platform Build</w:t>
        <w:tab/>
        <w:t>Jan 2024 - Present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Built an </w:t>
      </w:r>
      <w:r>
        <w:rPr>
          <w:rFonts w:ascii="Calibri" w:hAnsi="Calibri"/>
          <w:b/>
          <w:i w:val="0"/>
          <w:sz w:val="18"/>
        </w:rPr>
        <w:t>Angular/FastAPI backend platform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REST APIs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async file processing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MongoDB workspace modeling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auth-aware flows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AWS/Docker deployment paths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Designed </w:t>
      </w:r>
      <w:r>
        <w:rPr>
          <w:rFonts w:ascii="Calibri" w:hAnsi="Calibri"/>
          <w:b/>
          <w:i w:val="0"/>
          <w:sz w:val="18"/>
        </w:rPr>
        <w:t>typed REST contracts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service boundaries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repository/service layers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background workers</w:t>
      </w:r>
      <w:r>
        <w:rPr>
          <w:rFonts w:ascii="Calibri" w:hAnsi="Calibri"/>
          <w:b w:val="0"/>
          <w:i w:val="0"/>
          <w:sz w:val="18"/>
        </w:rPr>
        <w:t xml:space="preserve"> across UI and </w:t>
      </w:r>
      <w:r>
        <w:rPr>
          <w:rFonts w:ascii="Calibri" w:hAnsi="Calibri"/>
          <w:b/>
          <w:i w:val="0"/>
          <w:sz w:val="18"/>
        </w:rPr>
        <w:t>Business Service</w:t>
      </w:r>
      <w:r>
        <w:rPr>
          <w:rFonts w:ascii="Calibri" w:hAnsi="Calibri"/>
          <w:b w:val="0"/>
          <w:i w:val="0"/>
          <w:sz w:val="18"/>
        </w:rPr>
        <w:t xml:space="preserve"> workflows.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Implemented </w:t>
      </w:r>
      <w:r>
        <w:rPr>
          <w:rFonts w:ascii="Calibri" w:hAnsi="Calibri"/>
          <w:b/>
          <w:i w:val="0"/>
          <w:sz w:val="18"/>
        </w:rPr>
        <w:t>document ingestion/search services</w:t>
      </w:r>
      <w:r>
        <w:rPr>
          <w:rFonts w:ascii="Calibri" w:hAnsi="Calibri"/>
          <w:b w:val="0"/>
          <w:i w:val="0"/>
          <w:sz w:val="18"/>
        </w:rPr>
        <w:t xml:space="preserve"> for upload, parsing, normalization, chunking, source tracking, </w:t>
      </w:r>
      <w:r>
        <w:rPr>
          <w:rFonts w:ascii="Calibri" w:hAnsi="Calibri"/>
          <w:b/>
          <w:i w:val="0"/>
          <w:sz w:val="18"/>
        </w:rPr>
        <w:t>OpenSearch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MongoDB-backed retrieval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  <w:spacing w:before="0" w:after="6" w:line="240" w:lineRule="auto"/>
      </w:pP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 w:eastAsia="Calibri"/>
          <w:b/>
          <w:i w:val="0"/>
          <w:color w:val="141820"/>
          <w:sz w:val="18"/>
        </w:rPr>
      </w:r>
      <w:r>
        <w:rPr>
          <w:rFonts w:ascii="Calibri" w:hAnsi="Calibri" w:eastAsia="Calibri"/>
          <w:b w:val="0"/>
          <w:i w:val="0"/>
          <w:color w:val="14182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Added </w:t>
      </w:r>
      <w:r>
        <w:rPr>
          <w:rFonts w:ascii="Calibri" w:hAnsi="Calibri"/>
          <w:b/>
          <w:i w:val="0"/>
          <w:sz w:val="18"/>
        </w:rPr>
        <w:t>AI-enabled RAG/copilot workflows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scoped retrieval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citations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LLM orchestration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production-safe answer grounding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TECHNICAL SKILLS</w:t>
      </w:r>
    </w:p>
    <w:p>
      <w:pPr>
        <w:pStyle w:val="SkillLine"/>
        <w:spacing w:before="0" w:after="0" w:line="240" w:lineRule="auto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  <w:t>Languages &amp; Frameworks:</w:t>
      </w:r>
      <w:r>
        <w:rPr>
          <w:rFonts w:ascii="Calibri" w:hAnsi="Calibri"/>
          <w:b w:val="0"/>
          <w:i w:val="0"/>
          <w:sz w:val="17"/>
        </w:rPr>
        <w:t xml:space="preserve"> </w:t>
      </w:r>
      <w:r>
        <w:rPr>
          <w:rFonts w:ascii="Calibri" w:hAnsi="Calibri"/>
          <w:b/>
          <w:i w:val="0"/>
          <w:sz w:val="17"/>
        </w:rPr>
        <w:t>Java 17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Python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Spring Boot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FastAPI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Pydantic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SQL</w:t>
      </w:r>
      <w:r>
        <w:rPr>
          <w:rFonts w:ascii="Calibri" w:hAnsi="Calibri"/>
          <w:b w:val="0"/>
          <w:i w:val="0"/>
          <w:sz w:val="17"/>
        </w:rPr>
        <w:t>, Scala, JavaScript/TypeScript</w:t>
      </w:r>
    </w:p>
    <w:p>
      <w:pPr>
        <w:pStyle w:val="SkillLine"/>
        <w:spacing w:before="0" w:after="0" w:line="240" w:lineRule="auto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  <w:t>Backend &amp; APIs:</w:t>
      </w:r>
      <w:r>
        <w:rPr>
          <w:rFonts w:ascii="Calibri" w:hAnsi="Calibri"/>
          <w:b w:val="0"/>
          <w:i w:val="0"/>
          <w:sz w:val="17"/>
        </w:rPr>
        <w:t xml:space="preserve"> </w:t>
      </w:r>
      <w:r>
        <w:rPr>
          <w:rFonts w:ascii="Calibri" w:hAnsi="Calibri"/>
          <w:b/>
          <w:i w:val="0"/>
          <w:sz w:val="17"/>
        </w:rPr>
        <w:t>REST APIs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microservices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internal APIs</w:t>
      </w:r>
      <w:r>
        <w:rPr>
          <w:rFonts w:ascii="Calibri" w:hAnsi="Calibri"/>
          <w:b w:val="0"/>
          <w:i w:val="0"/>
          <w:sz w:val="17"/>
        </w:rPr>
        <w:t xml:space="preserve">, async workers, </w:t>
      </w:r>
      <w:r>
        <w:rPr>
          <w:rFonts w:ascii="Calibri" w:hAnsi="Calibri"/>
          <w:b/>
          <w:i w:val="0"/>
          <w:sz w:val="17"/>
        </w:rPr>
        <w:t>Java concurrency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service contracts</w:t>
      </w:r>
      <w:r>
        <w:rPr>
          <w:rFonts w:ascii="Calibri" w:hAnsi="Calibri"/>
          <w:b w:val="0"/>
          <w:i w:val="0"/>
          <w:sz w:val="17"/>
        </w:rPr>
        <w:t xml:space="preserve">, API </w:t>
      </w:r>
      <w:r>
        <w:rPr>
          <w:rFonts w:ascii="Calibri" w:hAnsi="Calibri"/>
          <w:b/>
          <w:i w:val="0"/>
          <w:sz w:val="17"/>
        </w:rPr>
        <w:t>integrations</w:t>
      </w:r>
    </w:p>
    <w:p>
      <w:pPr>
        <w:pStyle w:val="SkillLine"/>
        <w:spacing w:before="0" w:after="0" w:line="240" w:lineRule="auto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/>
          <w:i w:val="0"/>
          <w:sz w:val="17"/>
        </w:rPr>
        <w:t>Cloud &amp; DevOps:</w:t>
      </w:r>
      <w:r>
        <w:rPr>
          <w:rFonts w:ascii="Calibri" w:hAnsi="Calibri"/>
          <w:b w:val="0"/>
          <w:i w:val="0"/>
          <w:sz w:val="17"/>
        </w:rPr>
        <w:t xml:space="preserve"> </w:t>
      </w:r>
      <w:r>
        <w:rPr>
          <w:rFonts w:ascii="Calibri" w:hAnsi="Calibri"/>
          <w:b/>
          <w:i w:val="0"/>
          <w:sz w:val="17"/>
        </w:rPr>
        <w:t>AWS Lambda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Step Functions</w:t>
      </w:r>
      <w:r>
        <w:rPr>
          <w:rFonts w:ascii="Calibri" w:hAnsi="Calibri"/>
          <w:b w:val="0"/>
          <w:i w:val="0"/>
          <w:sz w:val="17"/>
        </w:rPr>
        <w:t xml:space="preserve">, ECS Fargate, S3, EC2, Docker, </w:t>
      </w:r>
      <w:r>
        <w:rPr>
          <w:rFonts w:ascii="Calibri" w:hAnsi="Calibri"/>
          <w:b/>
          <w:i w:val="0"/>
          <w:sz w:val="17"/>
        </w:rPr>
        <w:t>CloudFormation</w:t>
      </w:r>
      <w:r>
        <w:rPr>
          <w:rFonts w:ascii="Calibri" w:hAnsi="Calibri"/>
          <w:b w:val="0"/>
          <w:i w:val="0"/>
          <w:sz w:val="17"/>
        </w:rPr>
        <w:t xml:space="preserve">, Serverless, </w:t>
      </w:r>
      <w:r>
        <w:rPr>
          <w:rFonts w:ascii="Calibri" w:hAnsi="Calibri"/>
          <w:b/>
          <w:i w:val="0"/>
          <w:sz w:val="17"/>
        </w:rPr>
        <w:t>Jenkins CI/CD</w:t>
      </w:r>
    </w:p>
    <w:p>
      <w:pPr>
        <w:pStyle w:val="SkillLine"/>
        <w:spacing w:before="0" w:after="0" w:line="240" w:lineRule="auto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  <w:t>Data &amp; Streaming:</w:t>
      </w:r>
      <w:r>
        <w:rPr>
          <w:rFonts w:ascii="Calibri" w:hAnsi="Calibri"/>
          <w:b w:val="0"/>
          <w:i w:val="0"/>
          <w:sz w:val="17"/>
        </w:rPr>
        <w:t xml:space="preserve"> </w:t>
      </w:r>
      <w:r>
        <w:rPr>
          <w:rFonts w:ascii="Calibri" w:hAnsi="Calibri"/>
          <w:b/>
          <w:i w:val="0"/>
          <w:sz w:val="17"/>
        </w:rPr>
        <w:t>Apache Flink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Kafka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Airflow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MemSQL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MongoDB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OpenSearch/Elasticsearch</w:t>
      </w:r>
      <w:r>
        <w:rPr>
          <w:rFonts w:ascii="Calibri" w:hAnsi="Calibri"/>
          <w:b w:val="0"/>
          <w:i w:val="0"/>
          <w:sz w:val="17"/>
        </w:rPr>
        <w:t>, batch/stream processing, indexing</w:t>
      </w:r>
    </w:p>
    <w:p>
      <w:pPr>
        <w:pStyle w:val="SkillLine"/>
        <w:spacing w:before="0" w:after="0" w:line="240" w:lineRule="auto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/>
          <w:i w:val="0"/>
          <w:sz w:val="17"/>
        </w:rPr>
        <w:t>Observability:</w:t>
      </w:r>
      <w:r>
        <w:rPr>
          <w:rFonts w:ascii="Calibri" w:hAnsi="Calibri"/>
          <w:b w:val="0"/>
          <w:i w:val="0"/>
          <w:sz w:val="17"/>
        </w:rPr>
        <w:t xml:space="preserve"> </w:t>
      </w:r>
      <w:r>
        <w:rPr>
          <w:rFonts w:ascii="Calibri" w:hAnsi="Calibri"/>
          <w:b/>
          <w:i w:val="0"/>
          <w:sz w:val="17"/>
        </w:rPr>
        <w:t>Datadog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CloudWatch</w:t>
      </w:r>
      <w:r>
        <w:rPr>
          <w:rFonts w:ascii="Calibri" w:hAnsi="Calibri"/>
          <w:b w:val="0"/>
          <w:i w:val="0"/>
          <w:sz w:val="17"/>
        </w:rPr>
        <w:t xml:space="preserve">, Kibana, X-Ray, ELK Stack, </w:t>
      </w:r>
      <w:r>
        <w:rPr>
          <w:rFonts w:ascii="Calibri" w:hAnsi="Calibri"/>
          <w:b/>
          <w:i w:val="0"/>
          <w:sz w:val="17"/>
        </w:rPr>
        <w:t>data quality checks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alerting</w:t>
      </w:r>
    </w:p>
    <w:p>
      <w:pPr>
        <w:pStyle w:val="SkillLine"/>
        <w:spacing w:before="0" w:after="0" w:line="240" w:lineRule="auto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 w:val="0"/>
          <w:i w:val="0"/>
          <w:sz w:val="17"/>
        </w:rPr>
      </w:r>
      <w:r>
        <w:rPr>
          <w:rFonts w:ascii="Calibri" w:hAnsi="Calibri"/>
          <w:b/>
          <w:i w:val="0"/>
          <w:sz w:val="17"/>
        </w:rPr>
      </w:r>
      <w:r>
        <w:rPr>
          <w:rFonts w:ascii="Calibri" w:hAnsi="Calibri"/>
          <w:b/>
          <w:i w:val="0"/>
          <w:sz w:val="17"/>
        </w:rPr>
        <w:t>AI-Enabled Systems:</w:t>
      </w:r>
      <w:r>
        <w:rPr>
          <w:rFonts w:ascii="Calibri" w:hAnsi="Calibri"/>
          <w:b w:val="0"/>
          <w:i w:val="0"/>
          <w:sz w:val="17"/>
        </w:rPr>
        <w:t xml:space="preserve"> internal copilots, RAG, LLM </w:t>
      </w:r>
      <w:r>
        <w:rPr>
          <w:rFonts w:ascii="Calibri" w:hAnsi="Calibri"/>
          <w:b/>
          <w:i w:val="0"/>
          <w:sz w:val="17"/>
        </w:rPr>
        <w:t>integrations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vector search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scoped retrieval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citations</w:t>
      </w:r>
      <w:r>
        <w:rPr>
          <w:rFonts w:ascii="Calibri" w:hAnsi="Calibri"/>
          <w:b w:val="0"/>
          <w:i w:val="0"/>
          <w:sz w:val="17"/>
        </w:rPr>
        <w:t xml:space="preserve">, </w:t>
      </w:r>
      <w:r>
        <w:rPr>
          <w:rFonts w:ascii="Calibri" w:hAnsi="Calibri"/>
          <w:b/>
          <w:i w:val="0"/>
          <w:sz w:val="17"/>
        </w:rPr>
        <w:t>production support workflows</w:t>
      </w:r>
    </w:p>
    <w:p>
      <w:pPr>
        <w:pStyle w:val="ResumeSection"/>
        <w:pBdr>
          <w:bottom w:val="single" w:sz="6" w:space="1" w:color="000000"/>
        </w:pBdr>
        <w:keepNext/>
        <w:spacing w:before="40" w:after="10" w:line="240" w:lineRule="auto"/>
      </w:pPr>
      <w:r>
        <w:rPr>
          <w:rFonts w:ascii="Calibri" w:hAnsi="Calibri" w:eastAsia="Calibri"/>
          <w:b/>
          <w:i w:val="0"/>
          <w:color w:val="000000"/>
          <w:sz w:val="20"/>
        </w:rPr>
      </w:r>
      <w:r>
        <w:rPr>
          <w:rFonts w:ascii="Calibri" w:hAnsi="Calibri"/>
          <w:b w:val="0"/>
          <w:i w:val="0"/>
          <w:sz w:val="20"/>
        </w:rPr>
      </w:r>
      <w:r>
        <w:rPr>
          <w:rFonts w:ascii="Calibri" w:hAnsi="Calibri"/>
          <w:b/>
          <w:i w:val="0"/>
          <w:sz w:val="20"/>
        </w:rPr>
      </w:r>
      <w:r>
        <w:rPr>
          <w:rFonts w:ascii="Calibri" w:hAnsi="Calibri"/>
          <w:b/>
          <w:i w:val="0"/>
          <w:sz w:val="20"/>
        </w:rPr>
        <w:t>EDUCATION</w:t>
      </w:r>
    </w:p>
    <w:p>
      <w:pPr>
        <w:pStyle w:val="RoleLine"/>
        <w:tabs>
          <w:tab w:pos="10080" w:val="right"/>
        </w:tabs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 w:val="0"/>
          <w:i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State University of New York, New Paltz | Master of Science, Computer Science | CGPA: 3.6/4.0</w:t>
        <w:tab/>
        <w:t>May 2020</w:t>
      </w:r>
    </w:p>
    <w:p>
      <w:pPr>
        <w:pStyle w:val="RoleLine"/>
        <w:tabs>
          <w:tab w:pos="10080" w:val="right"/>
        </w:tabs>
        <w:spacing w:before="20" w:after="0" w:line="240" w:lineRule="auto"/>
      </w:pPr>
      <w:r>
        <w:rPr>
          <w:rFonts w:ascii="Calibri" w:hAnsi="Calibri" w:eastAsia="Calibri"/>
          <w:b/>
          <w:i w:val="0"/>
          <w:color w:val="141820"/>
          <w:sz w:val="19"/>
        </w:rPr>
      </w:r>
      <w:r>
        <w:rPr>
          <w:rFonts w:ascii="Calibri" w:hAnsi="Calibri" w:eastAsia="Calibri"/>
          <w:b w:val="0"/>
          <w:i w:val="0"/>
          <w:color w:val="141820"/>
          <w:sz w:val="19"/>
        </w:rPr>
      </w:r>
      <w:r>
        <w:rPr>
          <w:sz w:val="19"/>
        </w:rPr>
      </w:r>
      <w:r>
        <w:rPr>
          <w:rFonts w:ascii="Calibri" w:hAnsi="Calibri" w:eastAsia="Calibri"/>
          <w:b w:val="0"/>
          <w:i/>
          <w:color w:val="14182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</w:r>
      <w:r>
        <w:rPr>
          <w:rFonts w:ascii="Calibri" w:hAnsi="Calibri"/>
          <w:b w:val="0"/>
          <w:i w:val="0"/>
          <w:sz w:val="19"/>
        </w:rPr>
        <w:t>JNTUK | Bachelor of Technology | CGPA: 8.5/10</w:t>
        <w:tab/>
        <w:t>2018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headerReference w:type="even" r:id="rId16"/>
      <w:footerReference w:type="even" r:id="rId17"/>
      <w:pgSz w:w="12240" w:h="15840"/>
      <w:pgMar w:top="547" w:right="691" w:bottom="547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lvl w:ilvl="0">
      <w:start w:val="1"/>
      <w:numFmt w:val="bullet"/>
      <w:lvlText w:val="•"/>
      <w:lvlJc w:val="left"/>
      <w:pPr>
        <w:ind w:left="260" w:hanging="18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7" w:lineRule="auto"/>
    </w:pPr>
    <w:rPr>
      <w:rFonts w:ascii="Calibri" w:hAnsi="Calibri" w:eastAsia="Calibri"/>
      <w:b w:val="0"/>
      <w:color w:val="1418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pPr>
      <w:spacing w:after="16" w:before="0" w:line="240" w:lineRule="auto"/>
      <w:jc w:val="center"/>
    </w:pPr>
    <w:rPr>
      <w:rFonts w:ascii="Calibri" w:hAnsi="Calibri" w:eastAsia="Calibri"/>
      <w:b/>
      <w:color w:val="141820"/>
      <w:sz w:val="37"/>
    </w:rPr>
  </w:style>
  <w:style w:type="paragraph" w:customStyle="1" w:styleId="ContactLine">
    <w:name w:val="ContactLine"/>
    <w:pPr>
      <w:spacing w:after="40" w:line="240" w:lineRule="auto" w:before="0"/>
      <w:jc w:val="center"/>
    </w:pPr>
    <w:rPr>
      <w:rFonts w:ascii="Calibri" w:hAnsi="Calibri" w:eastAsia="Calibri"/>
      <w:b w:val="0"/>
      <w:color w:val="141820"/>
      <w:sz w:val="18"/>
    </w:rPr>
  </w:style>
  <w:style w:type="paragraph" w:customStyle="1" w:styleId="Tagline">
    <w:name w:val="Tagline"/>
    <w:pPr>
      <w:spacing w:after="50" w:line="240" w:lineRule="auto" w:before="0"/>
      <w:jc w:val="center"/>
    </w:pPr>
    <w:rPr>
      <w:rFonts w:ascii="Calibri" w:hAnsi="Calibri" w:eastAsia="Calibri"/>
      <w:b w:val="0"/>
      <w:i/>
      <w:color w:val="141820"/>
      <w:sz w:val="18"/>
    </w:rPr>
  </w:style>
  <w:style w:type="paragraph" w:customStyle="1" w:styleId="Summary">
    <w:name w:val="Summary"/>
    <w:pPr>
      <w:spacing w:after="80" w:line="25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ResumeSection">
    <w:name w:val="ResumeSection"/>
    <w:pPr>
      <w:spacing w:before="40" w:after="10" w:line="240" w:lineRule="auto"/>
    </w:pPr>
    <w:rPr>
      <w:rFonts w:ascii="Calibri" w:hAnsi="Calibri" w:eastAsia="Calibri"/>
      <w:b/>
      <w:color w:val="000000"/>
      <w:sz w:val="20"/>
    </w:rPr>
  </w:style>
  <w:style w:type="paragraph" w:customStyle="1" w:styleId="RoleLine">
    <w:name w:val="RoleLine"/>
    <w:pPr>
      <w:spacing w:before="20" w:after="0" w:line="24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ImpactLine">
    <w:name w:val="ImpactLine"/>
    <w:pPr>
      <w:spacing w:after="10" w:line="240" w:lineRule="auto" w:before="0"/>
      <w:ind w:left="173"/>
    </w:pPr>
    <w:rPr>
      <w:rFonts w:ascii="Calibri" w:hAnsi="Calibri" w:eastAsia="Calibri"/>
      <w:b w:val="0"/>
      <w:color w:val="141820"/>
      <w:sz w:val="17"/>
    </w:rPr>
  </w:style>
  <w:style w:type="paragraph" w:customStyle="1" w:styleId="ResumeBullet">
    <w:name w:val="ResumeBullet"/>
    <w:pPr>
      <w:tabs>
        <w:tab w:pos="317" w:val="left"/>
      </w:tabs>
      <w:spacing w:after="6" w:line="240" w:lineRule="auto" w:before="0"/>
      <w:ind w:left="317" w:hanging="173"/>
    </w:pPr>
    <w:rPr>
      <w:rFonts w:ascii="Calibri" w:hAnsi="Calibri" w:eastAsia="Calibri"/>
      <w:b w:val="0"/>
      <w:color w:val="141820"/>
      <w:sz w:val="18"/>
    </w:rPr>
  </w:style>
  <w:style w:type="paragraph" w:customStyle="1" w:styleId="SkillLine">
    <w:name w:val="SkillLine"/>
    <w:pPr>
      <w:spacing w:after="0" w:line="240" w:lineRule="auto" w:before="0"/>
    </w:pPr>
    <w:rPr>
      <w:rFonts w:ascii="Calibri" w:hAnsi="Calibri" w:eastAsia="Calibri"/>
      <w:b w:val="0"/>
      <w:color w:val="14182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aswanthmuppalla2025@gmail.com" TargetMode="External"/><Relationship Id="rId10" Type="http://schemas.openxmlformats.org/officeDocument/2006/relationships/hyperlink" Target="https://www.linkedin.com/in/yaswanth-muppala-7a676814a/" TargetMode="External"/><Relationship Id="rId11" Type="http://schemas.openxmlformats.org/officeDocument/2006/relationships/hyperlink" Target="https://github.com/ominsights" TargetMode="Externa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header" Target="header2.xml"/><Relationship Id="rId15" Type="http://schemas.openxmlformats.org/officeDocument/2006/relationships/footer" Target="footer2.xml"/><Relationship Id="rId16" Type="http://schemas.openxmlformats.org/officeDocument/2006/relationships/header" Target="header3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Yaswanth Muppalla SDE Resume</dc:title>
  <dc:subject>ATS-friendly software development engineer resume</dc:subject>
  <dc:creator>Yaswanth Muppalla</dc:creator>
  <cp:keywords>Software Engineer, Backend Engineer, Python, Java, Spring Boot, FastAPI, AWS, Microservices, REST APIs, ETL, Apache Flink, Airflow, MongoDB, OpenSearch,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