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DD9D" w14:textId="77777777" w:rsidR="006812E2" w:rsidRDefault="00000000">
      <w:pPr>
        <w:pStyle w:val="ResumeTitle"/>
      </w:pPr>
      <w:r>
        <w:t>Yaswanth Muppalla</w:t>
      </w:r>
    </w:p>
    <w:p w14:paraId="2BF47DAB" w14:textId="77777777" w:rsidR="006812E2" w:rsidRDefault="00000000">
      <w:pPr>
        <w:pStyle w:val="ContactLine"/>
      </w:pPr>
      <w:r>
        <w:t xml:space="preserve">Atlanta, GA | +1 845-663-4330 | </w:t>
      </w:r>
      <w:hyperlink r:id="rId6">
        <w:r w:rsidR="006812E2">
          <w:rPr>
            <w:color w:val="0563C1"/>
            <w:sz w:val="17"/>
            <w:u w:val="single"/>
          </w:rPr>
          <w:t>yaswanthmuppalla2025@gmail.com</w:t>
        </w:r>
      </w:hyperlink>
      <w:r>
        <w:t xml:space="preserve"> | </w:t>
      </w:r>
      <w:hyperlink r:id="rId7">
        <w:r w:rsidR="006812E2">
          <w:rPr>
            <w:color w:val="0563C1"/>
            <w:sz w:val="17"/>
            <w:u w:val="single"/>
          </w:rPr>
          <w:t>LinkedIn</w:t>
        </w:r>
      </w:hyperlink>
      <w:r>
        <w:t xml:space="preserve"> | </w:t>
      </w:r>
      <w:hyperlink r:id="rId8">
        <w:r w:rsidR="006812E2">
          <w:rPr>
            <w:color w:val="0563C1"/>
            <w:sz w:val="17"/>
            <w:u w:val="single"/>
          </w:rPr>
          <w:t>GitHub</w:t>
        </w:r>
      </w:hyperlink>
    </w:p>
    <w:p w14:paraId="5D85D459" w14:textId="77777777" w:rsidR="006812E2" w:rsidRDefault="00000000">
      <w:pPr>
        <w:pStyle w:val="Tagline"/>
      </w:pPr>
      <w:r>
        <w:rPr>
          <w:b/>
        </w:rPr>
        <w:t>AI Platform Engineer</w:t>
      </w:r>
      <w:r>
        <w:rPr>
          <w:b w:val="0"/>
        </w:rPr>
        <w:t xml:space="preserve"> | </w:t>
      </w:r>
      <w:r>
        <w:rPr>
          <w:b/>
        </w:rPr>
        <w:t>Senior Software Engineer</w:t>
      </w:r>
      <w:r>
        <w:rPr>
          <w:b w:val="0"/>
        </w:rPr>
        <w:t xml:space="preserve"> | Backend &amp; Agent Systems | </w:t>
      </w:r>
      <w:r>
        <w:rPr>
          <w:b/>
        </w:rPr>
        <w:t>AWS/GCP</w:t>
      </w:r>
    </w:p>
    <w:p w14:paraId="72304241" w14:textId="77777777" w:rsidR="006812E2" w:rsidRDefault="00000000">
      <w:pPr>
        <w:pStyle w:val="ResumeSection"/>
        <w:keepNext/>
        <w:pBdr>
          <w:bottom w:val="single" w:sz="6" w:space="1" w:color="000000"/>
        </w:pBdr>
      </w:pPr>
      <w:r>
        <w:t>PROFESSIONAL EXPERIENCE</w:t>
      </w:r>
    </w:p>
    <w:p w14:paraId="406AB558" w14:textId="77777777" w:rsidR="006812E2" w:rsidRDefault="00000000">
      <w:pPr>
        <w:pStyle w:val="RoleLine"/>
        <w:keepNext/>
        <w:tabs>
          <w:tab w:val="right" w:pos="10080"/>
        </w:tabs>
      </w:pPr>
      <w:r>
        <w:rPr>
          <w:b/>
        </w:rPr>
        <w:t>American Express</w:t>
      </w:r>
      <w:r>
        <w:t xml:space="preserve"> | </w:t>
      </w:r>
      <w:r>
        <w:rPr>
          <w:b/>
        </w:rPr>
        <w:t>Senior Software AI Engineer</w:t>
      </w:r>
      <w:r>
        <w:tab/>
      </w:r>
      <w:r>
        <w:rPr>
          <w:b/>
        </w:rPr>
        <w:t>Apr 2023 - Present</w:t>
      </w:r>
    </w:p>
    <w:p w14:paraId="58BBC2DD" w14:textId="4DEF5D2F" w:rsidR="006812E2" w:rsidRDefault="00000000">
      <w:pPr>
        <w:pStyle w:val="ImpactLine"/>
        <w:keepNext/>
      </w:pPr>
      <w:r>
        <w:rPr>
          <w:b/>
          <w:i w:val="0"/>
        </w:rPr>
        <w:t>Impact:</w:t>
      </w:r>
      <w:r>
        <w:rPr>
          <w:b w:val="0"/>
          <w:i w:val="0"/>
        </w:rPr>
        <w:t xml:space="preserve"> Delivered </w:t>
      </w:r>
      <w:r>
        <w:rPr>
          <w:b/>
          <w:i w:val="0"/>
        </w:rPr>
        <w:t>AWS-based Java/Python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IRIS AI platform services</w:t>
      </w:r>
      <w:r>
        <w:rPr>
          <w:b w:val="0"/>
          <w:i w:val="0"/>
        </w:rPr>
        <w:t xml:space="preserve"> plus </w:t>
      </w:r>
      <w:r>
        <w:rPr>
          <w:b/>
          <w:i w:val="0"/>
        </w:rPr>
        <w:t>Kafka/Flink/Airflow pipelines on GCP</w:t>
      </w:r>
      <w:r>
        <w:rPr>
          <w:b w:val="0"/>
          <w:i w:val="0"/>
        </w:rPr>
        <w:t xml:space="preserve">, improving reporting efficiency by </w:t>
      </w:r>
      <w:r>
        <w:rPr>
          <w:b/>
          <w:i w:val="0"/>
        </w:rPr>
        <w:t>35%</w:t>
      </w:r>
      <w:r>
        <w:rPr>
          <w:b w:val="0"/>
          <w:i w:val="0"/>
        </w:rPr>
        <w:t xml:space="preserve">, achieving </w:t>
      </w:r>
      <w:r>
        <w:rPr>
          <w:b/>
          <w:i w:val="0"/>
        </w:rPr>
        <w:t>99% data accuracy</w:t>
      </w:r>
      <w:r>
        <w:rPr>
          <w:b w:val="0"/>
          <w:i w:val="0"/>
        </w:rPr>
        <w:t xml:space="preserve">, reducing rerun/debug cycles by </w:t>
      </w:r>
      <w:r>
        <w:rPr>
          <w:b/>
          <w:i w:val="0"/>
        </w:rPr>
        <w:t>3x</w:t>
      </w:r>
      <w:r>
        <w:rPr>
          <w:b w:val="0"/>
          <w:i w:val="0"/>
        </w:rPr>
        <w:t xml:space="preserve">, and accelerating </w:t>
      </w:r>
      <w:r>
        <w:rPr>
          <w:b/>
          <w:i w:val="0"/>
        </w:rPr>
        <w:t>applied AI delivery</w:t>
      </w:r>
      <w:r>
        <w:rPr>
          <w:b w:val="0"/>
          <w:i w:val="0"/>
        </w:rPr>
        <w:t xml:space="preserve"> for credit-oversight copilots.</w:t>
      </w:r>
    </w:p>
    <w:p w14:paraId="362F8695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rPr>
          <w:b w:val="0"/>
        </w:rPr>
        <w:t xml:space="preserve">Partnered with </w:t>
      </w:r>
      <w:r>
        <w:rPr>
          <w:b/>
        </w:rPr>
        <w:t>BCA/CCA data pipeline teams</w:t>
      </w:r>
      <w:r>
        <w:rPr>
          <w:b w:val="0"/>
        </w:rPr>
        <w:t xml:space="preserve"> and built JSON-configurable </w:t>
      </w:r>
      <w:r>
        <w:rPr>
          <w:b/>
        </w:rPr>
        <w:t>Apache Flink pipelines on GCP</w:t>
      </w:r>
      <w:r>
        <w:rPr>
          <w:b w:val="0"/>
        </w:rPr>
        <w:t xml:space="preserve"> for ingestion, transformation, joins, validation, and downstream publishing, translating workflow knowledge into </w:t>
      </w:r>
      <w:r>
        <w:rPr>
          <w:b/>
        </w:rPr>
        <w:t>AI-ready pipeline patterns</w:t>
      </w:r>
      <w:r>
        <w:rPr>
          <w:b w:val="0"/>
        </w:rPr>
        <w:t xml:space="preserve"> for credit oversight use cases.</w:t>
      </w:r>
    </w:p>
    <w:p w14:paraId="584AC3FD" w14:textId="166CAD66" w:rsidR="006812E2" w:rsidRDefault="00000000">
      <w:pPr>
        <w:pStyle w:val="ResumeBullet"/>
        <w:keepLines/>
        <w:numPr>
          <w:ilvl w:val="0"/>
          <w:numId w:val="1"/>
        </w:numPr>
      </w:pPr>
      <w:r>
        <w:rPr>
          <w:b w:val="0"/>
          <w:i w:val="0"/>
        </w:rPr>
        <w:t xml:space="preserve">Built </w:t>
      </w:r>
      <w:r>
        <w:rPr>
          <w:b/>
          <w:i w:val="0"/>
        </w:rPr>
        <w:t>Airflow workflow automation and API-facing publishing</w:t>
      </w:r>
      <w:r>
        <w:rPr>
          <w:b w:val="0"/>
          <w:i w:val="0"/>
        </w:rPr>
        <w:t xml:space="preserve"> with dependency controls, rerun handling, </w:t>
      </w:r>
      <w:r>
        <w:rPr>
          <w:b/>
          <w:i w:val="0"/>
        </w:rPr>
        <w:t>SLA monitoring</w:t>
      </w:r>
      <w:r>
        <w:rPr>
          <w:b w:val="0"/>
          <w:i w:val="0"/>
        </w:rPr>
        <w:t xml:space="preserve">, data-quality checks, and failure alerting, creating reliable signals for downstream </w:t>
      </w:r>
      <w:r>
        <w:rPr>
          <w:b/>
          <w:i w:val="0"/>
        </w:rPr>
        <w:t>AI platform and copilot services</w:t>
      </w:r>
      <w:r>
        <w:rPr>
          <w:b w:val="0"/>
          <w:i w:val="0"/>
        </w:rPr>
        <w:t>.</w:t>
      </w:r>
    </w:p>
    <w:p w14:paraId="474DB426" w14:textId="6244D0E2" w:rsidR="006812E2" w:rsidRDefault="00000000">
      <w:pPr>
        <w:pStyle w:val="ResumeBullet"/>
        <w:keepLines/>
        <w:numPr>
          <w:ilvl w:val="0"/>
          <w:numId w:val="1"/>
        </w:numPr>
      </w:pPr>
      <w:r>
        <w:rPr>
          <w:b w:val="0"/>
          <w:i w:val="0"/>
        </w:rPr>
        <w:t xml:space="preserve">Designed an </w:t>
      </w:r>
      <w:r>
        <w:rPr>
          <w:b/>
          <w:i w:val="0"/>
        </w:rPr>
        <w:t>IRIS-backed RAG ingestion platform</w:t>
      </w:r>
      <w:r>
        <w:rPr>
          <w:b w:val="0"/>
          <w:i w:val="0"/>
        </w:rPr>
        <w:t xml:space="preserve"> with document extraction, deduplication, upsert handling, segmentation, </w:t>
      </w:r>
      <w:r>
        <w:rPr>
          <w:b/>
          <w:i w:val="0"/>
        </w:rPr>
        <w:t>chunking</w:t>
      </w:r>
      <w:r>
        <w:rPr>
          <w:b w:val="0"/>
          <w:i w:val="0"/>
        </w:rPr>
        <w:t xml:space="preserve">, metadata enrichment, and batch publishing for </w:t>
      </w:r>
      <w:r>
        <w:rPr>
          <w:b/>
          <w:i w:val="0"/>
        </w:rPr>
        <w:t>semantic retrieval</w:t>
      </w:r>
      <w:r>
        <w:rPr>
          <w:b w:val="0"/>
          <w:i w:val="0"/>
        </w:rPr>
        <w:t>.</w:t>
      </w:r>
    </w:p>
    <w:p w14:paraId="0B04FD95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rPr>
          <w:b w:val="0"/>
        </w:rPr>
        <w:t xml:space="preserve">Developed a </w:t>
      </w:r>
      <w:r>
        <w:rPr>
          <w:b/>
        </w:rPr>
        <w:t>reusable agent platform harness</w:t>
      </w:r>
      <w:r>
        <w:rPr>
          <w:b w:val="0"/>
        </w:rPr>
        <w:t xml:space="preserve"> combining IRIS semantic search, scoped retrieval, prompt assembly, </w:t>
      </w:r>
      <w:r>
        <w:rPr>
          <w:b/>
        </w:rPr>
        <w:t>source-ledger tracking</w:t>
      </w:r>
      <w:r>
        <w:rPr>
          <w:b w:val="0"/>
        </w:rPr>
        <w:t xml:space="preserve">, and </w:t>
      </w:r>
      <w:r>
        <w:rPr>
          <w:b/>
        </w:rPr>
        <w:t>grounded response generation</w:t>
      </w:r>
      <w:r>
        <w:rPr>
          <w:b w:val="0"/>
        </w:rPr>
        <w:t xml:space="preserve"> for credit oversight users.</w:t>
      </w:r>
    </w:p>
    <w:p w14:paraId="5981068F" w14:textId="77777777" w:rsidR="006812E2" w:rsidRDefault="00000000">
      <w:pPr>
        <w:pStyle w:val="ResumeBullet"/>
        <w:numPr>
          <w:ilvl w:val="0"/>
          <w:numId w:val="1"/>
        </w:numPr>
      </w:pPr>
      <w:r>
        <w:rPr>
          <w:b w:val="0"/>
        </w:rPr>
        <w:t xml:space="preserve">Partnered with </w:t>
      </w:r>
      <w:r>
        <w:rPr>
          <w:b/>
        </w:rPr>
        <w:t>cross-functional product, data, and AI teams</w:t>
      </w:r>
      <w:r>
        <w:rPr>
          <w:b w:val="0"/>
        </w:rPr>
        <w:t xml:space="preserve"> to engineer an </w:t>
      </w:r>
      <w:r>
        <w:rPr>
          <w:b/>
        </w:rPr>
        <w:t>agent context harness</w:t>
      </w:r>
      <w:r>
        <w:rPr>
          <w:b w:val="0"/>
        </w:rPr>
        <w:t xml:space="preserve"> managing </w:t>
      </w:r>
      <w:r>
        <w:rPr>
          <w:b/>
        </w:rPr>
        <w:t>session state</w:t>
      </w:r>
      <w:r>
        <w:rPr>
          <w:b w:val="0"/>
        </w:rPr>
        <w:t xml:space="preserve">, selected documents, retrieved evidence, policy context, user intent, and </w:t>
      </w:r>
      <w:r>
        <w:rPr>
          <w:b/>
        </w:rPr>
        <w:t>controlled LLM input assembly</w:t>
      </w:r>
      <w:r>
        <w:rPr>
          <w:b w:val="0"/>
        </w:rPr>
        <w:t>.</w:t>
      </w:r>
    </w:p>
    <w:p w14:paraId="45E57617" w14:textId="77777777" w:rsidR="006812E2" w:rsidRDefault="00000000">
      <w:pPr>
        <w:pStyle w:val="ResumeBullet"/>
        <w:numPr>
          <w:ilvl w:val="0"/>
          <w:numId w:val="1"/>
        </w:numPr>
      </w:pPr>
      <w:r>
        <w:rPr>
          <w:b w:val="0"/>
          <w:i w:val="0"/>
        </w:rPr>
        <w:t xml:space="preserve">Strengthened </w:t>
      </w:r>
      <w:r>
        <w:rPr>
          <w:b/>
          <w:i w:val="0"/>
        </w:rPr>
        <w:t>operational excellence, observability, and governance</w:t>
      </w:r>
      <w:r>
        <w:rPr>
          <w:b w:val="0"/>
          <w:i w:val="0"/>
        </w:rPr>
        <w:t xml:space="preserve"> across the </w:t>
      </w:r>
      <w:r>
        <w:rPr>
          <w:b/>
          <w:i w:val="0"/>
        </w:rPr>
        <w:t>agent runtime</w:t>
      </w:r>
      <w:r>
        <w:rPr>
          <w:b w:val="0"/>
          <w:i w:val="0"/>
        </w:rPr>
        <w:t xml:space="preserve"> through retrieval logs, execution traces, citation mapping, </w:t>
      </w:r>
      <w:r>
        <w:rPr>
          <w:b/>
          <w:i w:val="0"/>
        </w:rPr>
        <w:t>guardrails</w:t>
      </w:r>
      <w:r>
        <w:rPr>
          <w:b w:val="0"/>
          <w:i w:val="0"/>
        </w:rPr>
        <w:t xml:space="preserve">, cache behavior, and </w:t>
      </w:r>
      <w:r>
        <w:rPr>
          <w:b/>
          <w:i w:val="0"/>
        </w:rPr>
        <w:t>audit-friendly response tracking</w:t>
      </w:r>
      <w:r>
        <w:rPr>
          <w:b w:val="0"/>
          <w:i w:val="0"/>
        </w:rPr>
        <w:t>.</w:t>
      </w:r>
    </w:p>
    <w:p w14:paraId="0EF0178A" w14:textId="77777777" w:rsidR="006812E2" w:rsidRDefault="00000000">
      <w:pPr>
        <w:pStyle w:val="RoleLine"/>
        <w:keepNext/>
        <w:tabs>
          <w:tab w:val="right" w:pos="10080"/>
        </w:tabs>
      </w:pPr>
      <w:r>
        <w:rPr>
          <w:b/>
        </w:rPr>
        <w:t>Skechers</w:t>
      </w:r>
      <w:r>
        <w:t xml:space="preserve"> | Software Engineer</w:t>
      </w:r>
      <w:r>
        <w:tab/>
      </w:r>
      <w:r>
        <w:rPr>
          <w:b/>
        </w:rPr>
        <w:t>Oct 2020 - Mar 2023</w:t>
      </w:r>
    </w:p>
    <w:p w14:paraId="2BC3D20A" w14:textId="77777777" w:rsidR="006812E2" w:rsidRDefault="00000000">
      <w:pPr>
        <w:pStyle w:val="ImpactLine"/>
        <w:keepNext/>
      </w:pPr>
      <w:r>
        <w:rPr>
          <w:b/>
        </w:rPr>
        <w:t>Impact:</w:t>
      </w:r>
      <w:r>
        <w:t xml:space="preserve"> Delivered </w:t>
      </w:r>
      <w:r>
        <w:rPr>
          <w:b/>
        </w:rPr>
        <w:t>15+ Python APIs</w:t>
      </w:r>
      <w:r>
        <w:t xml:space="preserve"> and event-driven services, maintained </w:t>
      </w:r>
      <w:r>
        <w:rPr>
          <w:b/>
        </w:rPr>
        <w:t>99.9% uptime</w:t>
      </w:r>
      <w:r>
        <w:t xml:space="preserve">, reduced costs by </w:t>
      </w:r>
      <w:r>
        <w:rPr>
          <w:b/>
        </w:rPr>
        <w:t>22%</w:t>
      </w:r>
      <w:r>
        <w:t xml:space="preserve">, migrated </w:t>
      </w:r>
      <w:r>
        <w:rPr>
          <w:b/>
        </w:rPr>
        <w:t>35M+ records</w:t>
      </w:r>
      <w:r>
        <w:t xml:space="preserve">, and cut incident resolution time by </w:t>
      </w:r>
      <w:r>
        <w:rPr>
          <w:b/>
        </w:rPr>
        <w:t>40%</w:t>
      </w:r>
      <w:r>
        <w:t>.</w:t>
      </w:r>
    </w:p>
    <w:p w14:paraId="125D995C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t xml:space="preserve">Developed </w:t>
      </w:r>
      <w:r>
        <w:rPr>
          <w:b/>
        </w:rPr>
        <w:t>15+ Python/Pydantic REST APIs</w:t>
      </w:r>
      <w:r>
        <w:t xml:space="preserve"> on microservices-style, event-driven </w:t>
      </w:r>
      <w:r>
        <w:rPr>
          <w:b/>
        </w:rPr>
        <w:t>AWS Lambda/Step Functions</w:t>
      </w:r>
      <w:r>
        <w:t xml:space="preserve">, sustaining </w:t>
      </w:r>
      <w:r>
        <w:rPr>
          <w:b/>
        </w:rPr>
        <w:t>99.9% uptime</w:t>
      </w:r>
      <w:r>
        <w:t xml:space="preserve"> and cutting costs </w:t>
      </w:r>
      <w:r>
        <w:rPr>
          <w:b/>
        </w:rPr>
        <w:t>22%</w:t>
      </w:r>
      <w:r>
        <w:t>.</w:t>
      </w:r>
    </w:p>
    <w:p w14:paraId="2BD11C17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t xml:space="preserve">Migrated </w:t>
      </w:r>
      <w:r>
        <w:rPr>
          <w:b/>
        </w:rPr>
        <w:t>35M+ SFMC records</w:t>
      </w:r>
      <w:r>
        <w:t xml:space="preserve"> into </w:t>
      </w:r>
      <w:r>
        <w:rPr>
          <w:b/>
        </w:rPr>
        <w:t>MongoDB</w:t>
      </w:r>
      <w:r>
        <w:t xml:space="preserve"> and improved query performance by </w:t>
      </w:r>
      <w:r>
        <w:rPr>
          <w:b/>
        </w:rPr>
        <w:t>50%</w:t>
      </w:r>
      <w:r>
        <w:t xml:space="preserve"> through indexing, caching, and data-access optimization.</w:t>
      </w:r>
    </w:p>
    <w:p w14:paraId="102F64A4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t xml:space="preserve">Integrated </w:t>
      </w:r>
      <w:r>
        <w:rPr>
          <w:b/>
        </w:rPr>
        <w:t>SessionM</w:t>
      </w:r>
      <w:r>
        <w:t xml:space="preserve">, SFMC, MongoDB, and </w:t>
      </w:r>
      <w:r>
        <w:rPr>
          <w:b/>
        </w:rPr>
        <w:t>AWS serverless services</w:t>
      </w:r>
      <w:r>
        <w:t xml:space="preserve"> for loyalty/marketing workflows and </w:t>
      </w:r>
      <w:r>
        <w:rPr>
          <w:b/>
        </w:rPr>
        <w:t>sub-500ms transactions</w:t>
      </w:r>
      <w:r>
        <w:t>.</w:t>
      </w:r>
    </w:p>
    <w:p w14:paraId="0534A998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t xml:space="preserve">Applied </w:t>
      </w:r>
      <w:r>
        <w:rPr>
          <w:b/>
        </w:rPr>
        <w:t>event-driven API architecture</w:t>
      </w:r>
      <w:r>
        <w:t xml:space="preserve"> across Lambda, </w:t>
      </w:r>
      <w:r>
        <w:rPr>
          <w:b/>
        </w:rPr>
        <w:t>Step Functions</w:t>
      </w:r>
      <w:r>
        <w:t>, validation, orchestration, and data-access layers.</w:t>
      </w:r>
    </w:p>
    <w:p w14:paraId="505AE0AB" w14:textId="77777777" w:rsidR="006812E2" w:rsidRDefault="00000000">
      <w:pPr>
        <w:pStyle w:val="ResumeBullet"/>
        <w:numPr>
          <w:ilvl w:val="0"/>
          <w:numId w:val="1"/>
        </w:numPr>
      </w:pPr>
      <w:r>
        <w:t xml:space="preserve">Improved </w:t>
      </w:r>
      <w:r>
        <w:rPr>
          <w:b/>
        </w:rPr>
        <w:t>production resilience</w:t>
      </w:r>
      <w:r>
        <w:t xml:space="preserve"> with CloudWatch/Datadog alerts, </w:t>
      </w:r>
      <w:r>
        <w:rPr>
          <w:b/>
        </w:rPr>
        <w:t>API failure tracing</w:t>
      </w:r>
      <w:r>
        <w:t xml:space="preserve">, </w:t>
      </w:r>
      <w:r>
        <w:rPr>
          <w:b/>
        </w:rPr>
        <w:t>retry handling</w:t>
      </w:r>
      <w:r>
        <w:t>, and SLA-focused incident feedback.</w:t>
      </w:r>
    </w:p>
    <w:p w14:paraId="4969DFA8" w14:textId="77777777" w:rsidR="006812E2" w:rsidRDefault="00000000">
      <w:pPr>
        <w:pStyle w:val="RoleLine"/>
        <w:keepNext/>
        <w:tabs>
          <w:tab w:val="right" w:pos="10080"/>
        </w:tabs>
      </w:pPr>
      <w:r>
        <w:rPr>
          <w:b/>
        </w:rPr>
        <w:t>SOCH Inc.</w:t>
      </w:r>
      <w:r>
        <w:t xml:space="preserve"> | Full-Stack Developer - Richmond, VA</w:t>
      </w:r>
      <w:r>
        <w:tab/>
      </w:r>
      <w:r>
        <w:rPr>
          <w:b/>
        </w:rPr>
        <w:t>Jan 2020 - Sep 2020</w:t>
      </w:r>
    </w:p>
    <w:p w14:paraId="7DB5FA35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t xml:space="preserve">Built a </w:t>
      </w:r>
      <w:r>
        <w:rPr>
          <w:b/>
        </w:rPr>
        <w:t>Spring Boot</w:t>
      </w:r>
      <w:r>
        <w:t xml:space="preserve"> ticketing system with </w:t>
      </w:r>
      <w:r>
        <w:rPr>
          <w:b/>
        </w:rPr>
        <w:t>REST microservices</w:t>
      </w:r>
      <w:r>
        <w:t xml:space="preserve"> and full-stack workflow screens for government clients.</w:t>
      </w:r>
    </w:p>
    <w:p w14:paraId="494CBCB6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t xml:space="preserve">Used </w:t>
      </w:r>
      <w:r>
        <w:rPr>
          <w:b/>
        </w:rPr>
        <w:t>Java ExecutorService/CompletableFuture</w:t>
      </w:r>
      <w:r>
        <w:t xml:space="preserve"> for async ticket updates, notifications, and background job handling.</w:t>
      </w:r>
    </w:p>
    <w:p w14:paraId="1FF07CE4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t xml:space="preserve">Managed </w:t>
      </w:r>
      <w:r>
        <w:rPr>
          <w:b/>
        </w:rPr>
        <w:t>concurrency</w:t>
      </w:r>
      <w:r>
        <w:t xml:space="preserve"> with synchronized services, </w:t>
      </w:r>
      <w:r>
        <w:rPr>
          <w:b/>
        </w:rPr>
        <w:t>thread-safe collections</w:t>
      </w:r>
      <w:r>
        <w:t>, timeouts, and Spring Boot exception handling.</w:t>
      </w:r>
    </w:p>
    <w:p w14:paraId="67F40A72" w14:textId="77777777" w:rsidR="006812E2" w:rsidRDefault="00000000">
      <w:pPr>
        <w:pStyle w:val="ResumeSection"/>
        <w:keepNext/>
        <w:pBdr>
          <w:bottom w:val="single" w:sz="6" w:space="1" w:color="000000"/>
        </w:pBdr>
      </w:pPr>
      <w:r>
        <w:rPr>
          <w:color w:val="000000"/>
        </w:rPr>
        <w:t>FOUNDER-LED 0-TO-1 TECHNICAL PROJECT</w:t>
      </w:r>
    </w:p>
    <w:p w14:paraId="1841AC88" w14:textId="77777777" w:rsidR="006812E2" w:rsidRDefault="00000000">
      <w:pPr>
        <w:pStyle w:val="RoleLine"/>
        <w:keepNext/>
        <w:tabs>
          <w:tab w:val="right" w:pos="10080"/>
        </w:tabs>
      </w:pPr>
      <w:r>
        <w:rPr>
          <w:b/>
          <w:i w:val="0"/>
        </w:rPr>
        <w:t>OmInsights - Founder-Led Applied AI Platform Build</w:t>
      </w:r>
      <w:r>
        <w:rPr>
          <w:b w:val="0"/>
          <w:i w:val="0"/>
        </w:rPr>
        <w:tab/>
      </w:r>
      <w:r>
        <w:rPr>
          <w:b/>
          <w:i w:val="0"/>
        </w:rPr>
        <w:t>Jan 2024 - Present</w:t>
      </w:r>
    </w:p>
    <w:p w14:paraId="2A848D36" w14:textId="452D59E5" w:rsidR="006812E2" w:rsidRDefault="00000000">
      <w:pPr>
        <w:pStyle w:val="ImpactLine"/>
        <w:keepNext/>
      </w:pPr>
      <w:r>
        <w:rPr>
          <w:b/>
        </w:rPr>
        <w:t>Impact:</w:t>
      </w:r>
      <w:r>
        <w:rPr>
          <w:b w:val="0"/>
        </w:rPr>
        <w:t xml:space="preserve"> Built a </w:t>
      </w:r>
      <w:r>
        <w:rPr>
          <w:b/>
        </w:rPr>
        <w:t>6-component AI platform</w:t>
      </w:r>
      <w:r>
        <w:rPr>
          <w:b w:val="0"/>
        </w:rPr>
        <w:t xml:space="preserve"> with </w:t>
      </w:r>
      <w:r>
        <w:rPr>
          <w:b/>
        </w:rPr>
        <w:t>tenant-scoped APIs</w:t>
      </w:r>
      <w:r>
        <w:rPr>
          <w:b w:val="0"/>
        </w:rPr>
        <w:t xml:space="preserve">, agent/context orchestration, MCP tool execution, async file processing, and </w:t>
      </w:r>
      <w:r>
        <w:rPr>
          <w:b/>
        </w:rPr>
        <w:t>source-backed intelligence</w:t>
      </w:r>
      <w:r>
        <w:rPr>
          <w:b w:val="0"/>
        </w:rPr>
        <w:t xml:space="preserve"> with tenant isolation, citations, and traceability.</w:t>
      </w:r>
    </w:p>
    <w:p w14:paraId="3A2A261C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rPr>
          <w:b w:val="0"/>
        </w:rPr>
        <w:t xml:space="preserve">Architected </w:t>
      </w:r>
      <w:r>
        <w:rPr>
          <w:b/>
        </w:rPr>
        <w:t>Angular UI, FastAPI Business Service, Context Engine, MCP Server</w:t>
      </w:r>
      <w:r>
        <w:rPr>
          <w:b w:val="0"/>
        </w:rPr>
        <w:t>, File Processing worker, and AWS deployment paths with CI/CD, environment promotion, secrets/config handling, and tenant-aware operations.</w:t>
      </w:r>
    </w:p>
    <w:p w14:paraId="7E04E3AC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rPr>
          <w:b w:val="0"/>
        </w:rPr>
        <w:t xml:space="preserve">Built an </w:t>
      </w:r>
      <w:r>
        <w:rPr>
          <w:b/>
        </w:rPr>
        <w:t>AI evaluation layer</w:t>
      </w:r>
      <w:r>
        <w:rPr>
          <w:b w:val="0"/>
        </w:rPr>
        <w:t xml:space="preserve"> with groundedness, relevance, citation, and policy checks, </w:t>
      </w:r>
      <w:r>
        <w:rPr>
          <w:b/>
        </w:rPr>
        <w:t>LLM-as-a-judge scoring</w:t>
      </w:r>
      <w:r>
        <w:rPr>
          <w:b w:val="0"/>
        </w:rPr>
        <w:t>, and regression tracking.</w:t>
      </w:r>
    </w:p>
    <w:p w14:paraId="1C9F4615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rPr>
          <w:b w:val="0"/>
        </w:rPr>
        <w:t xml:space="preserve">Designed </w:t>
      </w:r>
      <w:r>
        <w:rPr>
          <w:b/>
        </w:rPr>
        <w:t>Context Engine flows</w:t>
      </w:r>
      <w:r>
        <w:rPr>
          <w:b w:val="0"/>
        </w:rPr>
        <w:t xml:space="preserve"> for </w:t>
      </w:r>
      <w:r>
        <w:rPr>
          <w:b/>
        </w:rPr>
        <w:t>chat/session memory</w:t>
      </w:r>
      <w:r>
        <w:rPr>
          <w:b w:val="0"/>
        </w:rPr>
        <w:t xml:space="preserve">, selected context, KB injection, prompt assembly, and </w:t>
      </w:r>
      <w:r>
        <w:rPr>
          <w:b/>
        </w:rPr>
        <w:t>LLM/context harness design</w:t>
      </w:r>
      <w:r>
        <w:rPr>
          <w:b w:val="0"/>
        </w:rPr>
        <w:t xml:space="preserve"> for multi-turn agent orchestration, policy-aware grounding, and session continuity.</w:t>
      </w:r>
    </w:p>
    <w:p w14:paraId="25504C34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rPr>
          <w:b w:val="0"/>
        </w:rPr>
        <w:t xml:space="preserve">Implemented </w:t>
      </w:r>
      <w:r>
        <w:rPr>
          <w:b/>
        </w:rPr>
        <w:t>MCP/API runtime patterns</w:t>
      </w:r>
      <w:r>
        <w:rPr>
          <w:b w:val="0"/>
        </w:rPr>
        <w:t xml:space="preserve"> and a shared </w:t>
      </w:r>
      <w:r>
        <w:rPr>
          <w:b/>
        </w:rPr>
        <w:t>LLM gateway across platform layers</w:t>
      </w:r>
      <w:r>
        <w:rPr>
          <w:b w:val="0"/>
        </w:rPr>
        <w:t>, centralizing model/provider routing, request policies, retries/fallbacks, tool access, usage logging, and execution traces.</w:t>
      </w:r>
    </w:p>
    <w:p w14:paraId="14881FB0" w14:textId="77777777" w:rsidR="006812E2" w:rsidRDefault="00000000">
      <w:pPr>
        <w:pStyle w:val="ResumeBullet"/>
        <w:keepLines/>
        <w:numPr>
          <w:ilvl w:val="0"/>
          <w:numId w:val="1"/>
        </w:numPr>
      </w:pPr>
      <w:r>
        <w:rPr>
          <w:b w:val="0"/>
        </w:rPr>
        <w:t xml:space="preserve">Created </w:t>
      </w:r>
      <w:r>
        <w:rPr>
          <w:b/>
        </w:rPr>
        <w:t>single-founder execution playbooks</w:t>
      </w:r>
      <w:r>
        <w:rPr>
          <w:b w:val="0"/>
        </w:rPr>
        <w:t xml:space="preserve"> across each platform layer for architecture decisions, implementation, deployment, testing, observability, and recovery, standardizing repeatable delivery and accelerating execution.</w:t>
      </w:r>
    </w:p>
    <w:p w14:paraId="453470A3" w14:textId="77777777" w:rsidR="006812E2" w:rsidRDefault="00000000">
      <w:pPr>
        <w:pStyle w:val="ResumeSection"/>
        <w:keepNext/>
        <w:pBdr>
          <w:bottom w:val="single" w:sz="6" w:space="1" w:color="000000"/>
        </w:pBdr>
      </w:pPr>
      <w:r>
        <w:t>TECHNICAL SKILLS</w:t>
      </w:r>
    </w:p>
    <w:p w14:paraId="07D204EB" w14:textId="77777777" w:rsidR="006812E2" w:rsidRDefault="00000000">
      <w:pPr>
        <w:pStyle w:val="SkillLine"/>
      </w:pPr>
      <w:r>
        <w:rPr>
          <w:b/>
        </w:rPr>
        <w:t>AI Platform &amp; Agent Systems:</w:t>
      </w:r>
      <w:r>
        <w:rPr>
          <w:b w:val="0"/>
        </w:rPr>
        <w:t xml:space="preserve"> </w:t>
      </w:r>
      <w:r>
        <w:rPr>
          <w:b/>
        </w:rPr>
        <w:t>RAG</w:t>
      </w:r>
      <w:r>
        <w:rPr>
          <w:b w:val="0"/>
        </w:rPr>
        <w:t xml:space="preserve">, embeddings, </w:t>
      </w:r>
      <w:r>
        <w:rPr>
          <w:b/>
        </w:rPr>
        <w:t>vector search</w:t>
      </w:r>
      <w:r>
        <w:rPr>
          <w:b w:val="0"/>
        </w:rPr>
        <w:t xml:space="preserve">, LangChain/LangGraph, LlamaIndex/LlamaParse, </w:t>
      </w:r>
      <w:r>
        <w:rPr>
          <w:b/>
        </w:rPr>
        <w:t>MCP/FastMCP</w:t>
      </w:r>
      <w:r>
        <w:rPr>
          <w:b w:val="0"/>
        </w:rPr>
        <w:t xml:space="preserve">, OpenAI APIs, </w:t>
      </w:r>
      <w:r>
        <w:rPr>
          <w:b/>
        </w:rPr>
        <w:t>Amazon Bedrock</w:t>
      </w:r>
      <w:r>
        <w:rPr>
          <w:b w:val="0"/>
        </w:rPr>
        <w:t xml:space="preserve">, </w:t>
      </w:r>
      <w:r>
        <w:rPr>
          <w:b/>
        </w:rPr>
        <w:t>LLM gateways</w:t>
      </w:r>
      <w:r>
        <w:rPr>
          <w:b w:val="0"/>
        </w:rPr>
        <w:t xml:space="preserve">, </w:t>
      </w:r>
      <w:r>
        <w:rPr>
          <w:b/>
        </w:rPr>
        <w:t>LLM-as-a-judge evaluation</w:t>
      </w:r>
      <w:r>
        <w:rPr>
          <w:b w:val="0"/>
        </w:rPr>
        <w:t xml:space="preserve">, </w:t>
      </w:r>
      <w:r>
        <w:rPr>
          <w:b/>
        </w:rPr>
        <w:t>guardrails</w:t>
      </w:r>
      <w:r>
        <w:rPr>
          <w:b w:val="0"/>
        </w:rPr>
        <w:t>, LLMOps, semantic caching, context orchestration</w:t>
      </w:r>
    </w:p>
    <w:p w14:paraId="1F136DD6" w14:textId="77777777" w:rsidR="006812E2" w:rsidRDefault="00000000">
      <w:pPr>
        <w:pStyle w:val="SkillLine"/>
      </w:pPr>
      <w:r>
        <w:rPr>
          <w:b/>
        </w:rPr>
        <w:t>Backend:</w:t>
      </w:r>
      <w:r>
        <w:rPr>
          <w:b w:val="0"/>
        </w:rPr>
        <w:t xml:space="preserve"> </w:t>
      </w:r>
      <w:r>
        <w:rPr>
          <w:b/>
        </w:rPr>
        <w:t>Java 17</w:t>
      </w:r>
      <w:r>
        <w:rPr>
          <w:b w:val="0"/>
        </w:rPr>
        <w:t xml:space="preserve">, </w:t>
      </w:r>
      <w:r>
        <w:rPr>
          <w:b/>
        </w:rPr>
        <w:t>Python</w:t>
      </w:r>
      <w:r>
        <w:rPr>
          <w:b w:val="0"/>
        </w:rPr>
        <w:t xml:space="preserve">, Scala, </w:t>
      </w:r>
      <w:r>
        <w:rPr>
          <w:b/>
        </w:rPr>
        <w:t>FastAPI</w:t>
      </w:r>
      <w:r>
        <w:rPr>
          <w:b w:val="0"/>
        </w:rPr>
        <w:t xml:space="preserve">, Pydantic, </w:t>
      </w:r>
      <w:r>
        <w:rPr>
          <w:b/>
        </w:rPr>
        <w:t>Spring Boot</w:t>
      </w:r>
      <w:r>
        <w:rPr>
          <w:b w:val="0"/>
        </w:rPr>
        <w:t xml:space="preserve">, </w:t>
      </w:r>
      <w:r>
        <w:rPr>
          <w:b/>
        </w:rPr>
        <w:t>REST APIs</w:t>
      </w:r>
      <w:r>
        <w:rPr>
          <w:b w:val="0"/>
        </w:rPr>
        <w:t>, JWT, microservices, Java concurrency, TypeScript/Angular</w:t>
      </w:r>
    </w:p>
    <w:p w14:paraId="476962A3" w14:textId="77777777" w:rsidR="006812E2" w:rsidRDefault="00000000">
      <w:pPr>
        <w:pStyle w:val="SkillLine"/>
      </w:pPr>
      <w:r>
        <w:rPr>
          <w:b/>
        </w:rPr>
        <w:t>Cloud &amp; Data:</w:t>
      </w:r>
      <w:r>
        <w:rPr>
          <w:b w:val="0"/>
        </w:rPr>
        <w:t xml:space="preserve"> </w:t>
      </w:r>
      <w:r>
        <w:rPr>
          <w:b/>
        </w:rPr>
        <w:t>AWS</w:t>
      </w:r>
      <w:r>
        <w:rPr>
          <w:b w:val="0"/>
        </w:rPr>
        <w:t xml:space="preserve">, </w:t>
      </w:r>
      <w:r>
        <w:rPr>
          <w:b/>
        </w:rPr>
        <w:t>GCP</w:t>
      </w:r>
      <w:r>
        <w:rPr>
          <w:b w:val="0"/>
        </w:rPr>
        <w:t xml:space="preserve">, Lambda, ECS/S3/SQS, </w:t>
      </w:r>
      <w:r>
        <w:rPr>
          <w:b/>
        </w:rPr>
        <w:t>Step Functions</w:t>
      </w:r>
      <w:r>
        <w:rPr>
          <w:b w:val="0"/>
        </w:rPr>
        <w:t xml:space="preserve">, API Gateway/EventBridge, Docker, CI/CD, MongoDB, Redis, MemSQL, Kafka, </w:t>
      </w:r>
      <w:r>
        <w:rPr>
          <w:b/>
        </w:rPr>
        <w:t>Flink</w:t>
      </w:r>
      <w:r>
        <w:rPr>
          <w:b w:val="0"/>
        </w:rPr>
        <w:t>/</w:t>
      </w:r>
      <w:r>
        <w:rPr>
          <w:b/>
        </w:rPr>
        <w:t>Airflow</w:t>
      </w:r>
    </w:p>
    <w:p w14:paraId="30F9F463" w14:textId="77777777" w:rsidR="006812E2" w:rsidRDefault="00000000">
      <w:pPr>
        <w:pStyle w:val="SkillLine"/>
      </w:pPr>
      <w:r>
        <w:rPr>
          <w:b/>
        </w:rPr>
        <w:t>Retrieval &amp; Storage:</w:t>
      </w:r>
      <w:r>
        <w:t xml:space="preserve"> </w:t>
      </w:r>
      <w:r>
        <w:rPr>
          <w:b/>
        </w:rPr>
        <w:t>OpenSearch Vector DB</w:t>
      </w:r>
      <w:r>
        <w:t xml:space="preserve">, MongoDB, hybrid search, metadata filtering/reranking, chunking, </w:t>
      </w:r>
      <w:r>
        <w:rPr>
          <w:b/>
        </w:rPr>
        <w:t>source ledgers</w:t>
      </w:r>
      <w:r>
        <w:t>, searchable publishing, Elasticsearch</w:t>
      </w:r>
    </w:p>
    <w:p w14:paraId="00214665" w14:textId="77777777" w:rsidR="006812E2" w:rsidRDefault="00000000">
      <w:pPr>
        <w:pStyle w:val="SkillLine"/>
      </w:pPr>
      <w:r>
        <w:rPr>
          <w:b/>
        </w:rPr>
        <w:t>Observability:</w:t>
      </w:r>
      <w:r>
        <w:t xml:space="preserve"> </w:t>
      </w:r>
      <w:r>
        <w:rPr>
          <w:b/>
        </w:rPr>
        <w:t>Datadog</w:t>
      </w:r>
      <w:r>
        <w:t xml:space="preserve">, </w:t>
      </w:r>
      <w:r>
        <w:rPr>
          <w:b/>
        </w:rPr>
        <w:t>CloudWatch</w:t>
      </w:r>
      <w:r>
        <w:t xml:space="preserve">, Kibana, X-Ray, ELK Stack, </w:t>
      </w:r>
      <w:r>
        <w:rPr>
          <w:b/>
        </w:rPr>
        <w:t>structured logging</w:t>
      </w:r>
      <w:r>
        <w:t>, SLA alerts, failure tracing</w:t>
      </w:r>
    </w:p>
    <w:p w14:paraId="17964EA9" w14:textId="77777777" w:rsidR="006812E2" w:rsidRDefault="00000000">
      <w:pPr>
        <w:pStyle w:val="ResumeSection"/>
        <w:keepNext/>
        <w:pBdr>
          <w:bottom w:val="single" w:sz="6" w:space="1" w:color="000000"/>
        </w:pBdr>
      </w:pPr>
      <w:r>
        <w:t>EDUCATION</w:t>
      </w:r>
    </w:p>
    <w:p w14:paraId="7C54652F" w14:textId="77777777" w:rsidR="006812E2" w:rsidRDefault="00000000">
      <w:pPr>
        <w:pStyle w:val="RoleLine"/>
        <w:tabs>
          <w:tab w:val="right" w:pos="10080"/>
        </w:tabs>
      </w:pPr>
      <w:r>
        <w:rPr>
          <w:b/>
        </w:rPr>
        <w:t>State University of New York, New Paltz</w:t>
      </w:r>
      <w:r>
        <w:t xml:space="preserve"> | Master of Science, Computer Science | CGPA: 3.6/4.0</w:t>
      </w:r>
      <w:r>
        <w:tab/>
        <w:t>May 2020</w:t>
      </w:r>
    </w:p>
    <w:p w14:paraId="4CBAC8B2" w14:textId="77777777" w:rsidR="006812E2" w:rsidRDefault="00000000">
      <w:pPr>
        <w:pStyle w:val="RoleLine"/>
        <w:tabs>
          <w:tab w:val="right" w:pos="10080"/>
        </w:tabs>
      </w:pPr>
      <w:r>
        <w:rPr>
          <w:b/>
        </w:rPr>
        <w:t>JNTUK</w:t>
      </w:r>
      <w:r>
        <w:t xml:space="preserve"> | Bachelor of Technology | CGPA: 8.5/10</w:t>
      </w:r>
      <w:r>
        <w:tab/>
        <w:t>2018</w:t>
      </w:r>
    </w:p>
    <w:sectPr w:rsidR="006812E2" w:rsidSect="00034616">
      <w:pgSz w:w="12240" w:h="15840"/>
      <w:pgMar w:top="547" w:right="691" w:bottom="547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6E01EE"/>
    <w:multiLevelType w:val="multilevel"/>
    <w:tmpl w:val="910E4228"/>
    <w:lvl w:ilvl="0">
      <w:start w:val="1"/>
      <w:numFmt w:val="bullet"/>
      <w:pStyle w:val="ListBullet"/>
      <w:lvlText w:val="•"/>
      <w:lvlJc w:val="left"/>
      <w:pPr>
        <w:ind w:left="260" w:hanging="18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4917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8AB"/>
    <w:rsid w:val="0024699A"/>
    <w:rsid w:val="0029639D"/>
    <w:rsid w:val="00326F90"/>
    <w:rsid w:val="006812E2"/>
    <w:rsid w:val="00AA1D8D"/>
    <w:rsid w:val="00B47730"/>
    <w:rsid w:val="00CB0664"/>
    <w:rsid w:val="00DB7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F1B1F"/>
  <w14:defaultImageDpi w14:val="300"/>
  <w15:docId w15:val="{EAD3581D-682C-994C-A552-98376F64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Calibri" w:eastAsia="Calibri" w:hAnsi="Calibri"/>
      <w:color w:val="1418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Title"/>
    <w:pPr>
      <w:spacing w:after="30" w:line="240" w:lineRule="auto"/>
      <w:jc w:val="center"/>
    </w:pPr>
    <w:rPr>
      <w:rFonts w:ascii="Calibri" w:eastAsia="Calibri" w:hAnsi="Calibri"/>
      <w:b/>
      <w:color w:val="141820"/>
      <w:sz w:val="37"/>
    </w:rPr>
  </w:style>
  <w:style w:type="paragraph" w:customStyle="1" w:styleId="ContactLine">
    <w:name w:val="ContactLine"/>
    <w:pPr>
      <w:spacing w:after="100" w:line="240" w:lineRule="auto"/>
      <w:jc w:val="center"/>
    </w:pPr>
    <w:rPr>
      <w:rFonts w:ascii="Calibri" w:eastAsia="Calibri" w:hAnsi="Calibri"/>
      <w:color w:val="141820"/>
      <w:sz w:val="18"/>
    </w:rPr>
  </w:style>
  <w:style w:type="paragraph" w:customStyle="1" w:styleId="Tagline">
    <w:name w:val="Tagline"/>
    <w:pPr>
      <w:spacing w:after="100" w:line="240" w:lineRule="auto"/>
      <w:jc w:val="center"/>
    </w:pPr>
    <w:rPr>
      <w:rFonts w:ascii="Calibri" w:eastAsia="Calibri" w:hAnsi="Calibri"/>
      <w:i/>
      <w:color w:val="141820"/>
      <w:sz w:val="18"/>
    </w:rPr>
  </w:style>
  <w:style w:type="paragraph" w:customStyle="1" w:styleId="Summary">
    <w:name w:val="Summary"/>
    <w:pPr>
      <w:spacing w:after="80" w:line="250" w:lineRule="auto"/>
    </w:pPr>
    <w:rPr>
      <w:rFonts w:ascii="Calibri" w:eastAsia="Calibri" w:hAnsi="Calibri"/>
      <w:color w:val="141820"/>
      <w:sz w:val="19"/>
    </w:rPr>
  </w:style>
  <w:style w:type="paragraph" w:customStyle="1" w:styleId="ResumeSection">
    <w:name w:val="ResumeSection"/>
    <w:pPr>
      <w:spacing w:before="80" w:after="30" w:line="240" w:lineRule="auto"/>
    </w:pPr>
    <w:rPr>
      <w:rFonts w:ascii="Calibri" w:eastAsia="Calibri" w:hAnsi="Calibri"/>
      <w:b/>
      <w:color w:val="000000"/>
      <w:sz w:val="20"/>
    </w:rPr>
  </w:style>
  <w:style w:type="paragraph" w:customStyle="1" w:styleId="RoleLine">
    <w:name w:val="RoleLine"/>
    <w:pPr>
      <w:spacing w:before="50" w:after="20" w:line="240" w:lineRule="auto"/>
    </w:pPr>
    <w:rPr>
      <w:rFonts w:ascii="Calibri" w:eastAsia="Calibri" w:hAnsi="Calibri"/>
      <w:color w:val="141820"/>
      <w:sz w:val="19"/>
    </w:rPr>
  </w:style>
  <w:style w:type="paragraph" w:customStyle="1" w:styleId="ImpactLine">
    <w:name w:val="ImpactLine"/>
    <w:pPr>
      <w:spacing w:after="30" w:line="240" w:lineRule="auto"/>
      <w:ind w:left="173"/>
    </w:pPr>
    <w:rPr>
      <w:rFonts w:ascii="Calibri" w:eastAsia="Calibri" w:hAnsi="Calibri"/>
      <w:color w:val="141820"/>
      <w:sz w:val="17"/>
    </w:rPr>
  </w:style>
  <w:style w:type="paragraph" w:customStyle="1" w:styleId="ResumeBullet">
    <w:name w:val="ResumeBullet"/>
    <w:pPr>
      <w:tabs>
        <w:tab w:val="left" w:pos="317"/>
      </w:tabs>
      <w:spacing w:after="30" w:line="247" w:lineRule="auto"/>
      <w:ind w:left="317" w:hanging="173"/>
    </w:pPr>
    <w:rPr>
      <w:rFonts w:ascii="Calibri" w:eastAsia="Calibri" w:hAnsi="Calibri"/>
      <w:color w:val="141820"/>
      <w:sz w:val="18"/>
    </w:rPr>
  </w:style>
  <w:style w:type="paragraph" w:customStyle="1" w:styleId="SkillLine">
    <w:name w:val="SkillLine"/>
    <w:pPr>
      <w:spacing w:after="20" w:line="240" w:lineRule="auto"/>
    </w:pPr>
    <w:rPr>
      <w:rFonts w:ascii="Calibri" w:eastAsia="Calibri" w:hAnsi="Calibri"/>
      <w:color w:val="14182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ominsight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yaswanth-muppala-7a676814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swanthmuppalla202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Yaswanth Muppalla AI Resume</dc:title>
  <dc:subject>ATS-friendly AI platform engineer resume</dc:subject>
  <dc:creator>Yaswanth Muppalla</dc:creator>
  <cp:keywords>AI Platform Engineer, RAG, LLMOps, MCP, FastAPI, Python, AWS, Context Engine, OpenAI, Amazon Bedrock, document intelligence, vector search</cp:keywords>
  <dc:description>generated by python-docx</dc:description>
  <cp:lastModifiedBy>Yaswanth Saikumar Muppala Tekprosol</cp:lastModifiedBy>
  <cp:revision>3</cp:revision>
  <dcterms:created xsi:type="dcterms:W3CDTF">2013-12-23T23:15:00Z</dcterms:created>
  <dcterms:modified xsi:type="dcterms:W3CDTF">2026-06-12T16:37:00Z</dcterms:modified>
  <cp:category/>
</cp:coreProperties>
</file>