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F75" w:rsidRDefault="00882F26">
      <w:pPr>
        <w:spacing w:after="0"/>
        <w:jc w:val="center"/>
        <w:rPr>
          <w:b/>
          <w:sz w:val="28"/>
          <w:szCs w:val="28"/>
        </w:rPr>
      </w:pPr>
      <w:r>
        <w:rPr>
          <w:b/>
          <w:sz w:val="28"/>
          <w:szCs w:val="28"/>
        </w:rPr>
        <w:t>Ideation Phase</w:t>
      </w:r>
    </w:p>
    <w:p w:rsidR="00935F75" w:rsidRDefault="00882F26">
      <w:pPr>
        <w:spacing w:after="0"/>
        <w:jc w:val="center"/>
        <w:rPr>
          <w:b/>
          <w:sz w:val="28"/>
          <w:szCs w:val="28"/>
        </w:rPr>
      </w:pPr>
      <w:r>
        <w:rPr>
          <w:b/>
          <w:sz w:val="28"/>
          <w:szCs w:val="28"/>
        </w:rPr>
        <w:t>Define the Problem Statements</w:t>
      </w:r>
    </w:p>
    <w:p w:rsidR="00935F75" w:rsidRDefault="00935F7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35F75">
        <w:tc>
          <w:tcPr>
            <w:tcW w:w="4508" w:type="dxa"/>
          </w:tcPr>
          <w:p w:rsidR="00935F75" w:rsidRDefault="00882F26">
            <w:r>
              <w:t>Date</w:t>
            </w:r>
          </w:p>
        </w:tc>
        <w:tc>
          <w:tcPr>
            <w:tcW w:w="4508" w:type="dxa"/>
          </w:tcPr>
          <w:p w:rsidR="00935F75" w:rsidRDefault="00882F26">
            <w:r>
              <w:t>30 September 2026</w:t>
            </w:r>
          </w:p>
        </w:tc>
      </w:tr>
      <w:tr w:rsidR="00935F75">
        <w:tc>
          <w:tcPr>
            <w:tcW w:w="4508" w:type="dxa"/>
          </w:tcPr>
          <w:p w:rsidR="00935F75" w:rsidRDefault="00882F26">
            <w:r>
              <w:t>Team ID</w:t>
            </w:r>
          </w:p>
        </w:tc>
        <w:tc>
          <w:tcPr>
            <w:tcW w:w="4508" w:type="dxa"/>
          </w:tcPr>
          <w:p w:rsidR="00935F75" w:rsidRPr="00882F26" w:rsidRDefault="00882F26">
            <w:pPr>
              <w:rPr>
                <w:rFonts w:asciiTheme="minorHAnsi" w:hAnsiTheme="minorHAnsi" w:cstheme="minorHAnsi"/>
                <w:color w:val="0D0D0D" w:themeColor="text1" w:themeTint="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color w:val="0D0D0D" w:themeColor="text1" w:themeTint="F2"/>
                <w:sz w:val="23"/>
                <w:szCs w:val="23"/>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SWTID-2026-4101</w:t>
            </w:r>
          </w:p>
        </w:tc>
      </w:tr>
      <w:tr w:rsidR="00935F75">
        <w:tc>
          <w:tcPr>
            <w:tcW w:w="4508" w:type="dxa"/>
          </w:tcPr>
          <w:p w:rsidR="00935F75" w:rsidRDefault="00882F26">
            <w:r>
              <w:t>Project Name</w:t>
            </w:r>
          </w:p>
        </w:tc>
        <w:tc>
          <w:tcPr>
            <w:tcW w:w="4508" w:type="dxa"/>
          </w:tcPr>
          <w:p w:rsidR="00935F75" w:rsidRDefault="00882F26">
            <w:r>
              <w:t>Import Data using Transform Maps</w:t>
            </w:r>
          </w:p>
        </w:tc>
      </w:tr>
      <w:tr w:rsidR="00935F75">
        <w:tc>
          <w:tcPr>
            <w:tcW w:w="4508" w:type="dxa"/>
          </w:tcPr>
          <w:p w:rsidR="00935F75" w:rsidRDefault="00882F26">
            <w:r>
              <w:t>Maximum Marks</w:t>
            </w:r>
          </w:p>
        </w:tc>
        <w:tc>
          <w:tcPr>
            <w:tcW w:w="4508" w:type="dxa"/>
          </w:tcPr>
          <w:p w:rsidR="00935F75" w:rsidRDefault="00882F26">
            <w:r>
              <w:t>2 Marks</w:t>
            </w:r>
          </w:p>
        </w:tc>
      </w:tr>
    </w:tbl>
    <w:p w:rsidR="00935F75" w:rsidRDefault="00935F75">
      <w:pPr>
        <w:rPr>
          <w:b/>
          <w:sz w:val="24"/>
          <w:szCs w:val="24"/>
        </w:rPr>
      </w:pPr>
    </w:p>
    <w:p w:rsidR="00935F75" w:rsidRDefault="00882F26">
      <w:pPr>
        <w:rPr>
          <w:b/>
          <w:sz w:val="24"/>
          <w:szCs w:val="24"/>
        </w:rPr>
      </w:pPr>
      <w:r>
        <w:rPr>
          <w:b/>
          <w:sz w:val="24"/>
          <w:szCs w:val="24"/>
        </w:rPr>
        <w:t>Customer Problem Statement</w:t>
      </w:r>
      <w:r>
        <w:rPr>
          <w:b/>
          <w:sz w:val="24"/>
          <w:szCs w:val="24"/>
        </w:rPr>
        <w:t>:</w:t>
      </w:r>
    </w:p>
    <w:p w:rsidR="00935F75" w:rsidRDefault="00882F2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935F75" w:rsidRDefault="00882F26">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935F75" w:rsidRDefault="00882F26">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935F75" w:rsidRDefault="00882F26">
      <w:pPr>
        <w:rPr>
          <w:b/>
          <w:sz w:val="24"/>
          <w:szCs w:val="24"/>
        </w:rPr>
      </w:pPr>
      <w:r>
        <w:rPr>
          <w:sz w:val="24"/>
          <w:szCs w:val="24"/>
        </w:rPr>
        <w:t xml:space="preserve"> </w:t>
      </w:r>
      <w:bookmarkStart w:id="0" w:name="_GoBack"/>
      <w:bookmarkEnd w:id="0"/>
      <w:r>
        <w:rPr>
          <w:b/>
          <w:sz w:val="24"/>
          <w:szCs w:val="24"/>
        </w:rPr>
        <w:t>Example:</w:t>
      </w:r>
    </w:p>
    <w:p w:rsidR="00935F75" w:rsidRDefault="00882F26">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35F75">
        <w:tc>
          <w:tcPr>
            <w:tcW w:w="1838" w:type="dxa"/>
          </w:tcPr>
          <w:p w:rsidR="00935F75" w:rsidRDefault="00882F26">
            <w:pPr>
              <w:rPr>
                <w:b/>
                <w:sz w:val="24"/>
                <w:szCs w:val="24"/>
              </w:rPr>
            </w:pPr>
            <w:r>
              <w:rPr>
                <w:b/>
                <w:sz w:val="24"/>
                <w:szCs w:val="24"/>
              </w:rPr>
              <w:t>Problem Statement (PS)</w:t>
            </w:r>
          </w:p>
        </w:tc>
        <w:tc>
          <w:tcPr>
            <w:tcW w:w="1418" w:type="dxa"/>
          </w:tcPr>
          <w:p w:rsidR="00935F75" w:rsidRDefault="00882F26">
            <w:pPr>
              <w:rPr>
                <w:b/>
                <w:sz w:val="24"/>
                <w:szCs w:val="24"/>
              </w:rPr>
            </w:pPr>
            <w:r>
              <w:rPr>
                <w:b/>
                <w:sz w:val="24"/>
                <w:szCs w:val="24"/>
              </w:rPr>
              <w:t>I am (Customer)</w:t>
            </w:r>
          </w:p>
        </w:tc>
        <w:tc>
          <w:tcPr>
            <w:tcW w:w="1559" w:type="dxa"/>
          </w:tcPr>
          <w:p w:rsidR="00935F75" w:rsidRDefault="00882F26">
            <w:pPr>
              <w:rPr>
                <w:b/>
                <w:sz w:val="24"/>
                <w:szCs w:val="24"/>
              </w:rPr>
            </w:pPr>
            <w:r>
              <w:rPr>
                <w:b/>
                <w:sz w:val="24"/>
                <w:szCs w:val="24"/>
              </w:rPr>
              <w:t>I’m trying to</w:t>
            </w:r>
          </w:p>
        </w:tc>
        <w:tc>
          <w:tcPr>
            <w:tcW w:w="1207" w:type="dxa"/>
          </w:tcPr>
          <w:p w:rsidR="00935F75" w:rsidRDefault="00882F26">
            <w:pPr>
              <w:rPr>
                <w:b/>
                <w:sz w:val="24"/>
                <w:szCs w:val="24"/>
              </w:rPr>
            </w:pPr>
            <w:r>
              <w:rPr>
                <w:b/>
                <w:sz w:val="24"/>
                <w:szCs w:val="24"/>
              </w:rPr>
              <w:t>But</w:t>
            </w:r>
          </w:p>
        </w:tc>
        <w:tc>
          <w:tcPr>
            <w:tcW w:w="1501" w:type="dxa"/>
          </w:tcPr>
          <w:p w:rsidR="00935F75" w:rsidRDefault="00882F26">
            <w:pPr>
              <w:rPr>
                <w:b/>
                <w:sz w:val="24"/>
                <w:szCs w:val="24"/>
              </w:rPr>
            </w:pPr>
            <w:r>
              <w:rPr>
                <w:b/>
                <w:sz w:val="24"/>
                <w:szCs w:val="24"/>
              </w:rPr>
              <w:t>Because</w:t>
            </w:r>
          </w:p>
        </w:tc>
        <w:tc>
          <w:tcPr>
            <w:tcW w:w="2537" w:type="dxa"/>
          </w:tcPr>
          <w:p w:rsidR="00935F75" w:rsidRDefault="00882F26">
            <w:pPr>
              <w:rPr>
                <w:b/>
                <w:sz w:val="24"/>
                <w:szCs w:val="24"/>
              </w:rPr>
            </w:pPr>
            <w:r>
              <w:rPr>
                <w:b/>
                <w:sz w:val="24"/>
                <w:szCs w:val="24"/>
              </w:rPr>
              <w:t>Which makes me feel</w:t>
            </w:r>
          </w:p>
        </w:tc>
      </w:tr>
      <w:tr w:rsidR="00935F75">
        <w:tc>
          <w:tcPr>
            <w:tcW w:w="1838" w:type="dxa"/>
          </w:tcPr>
          <w:p w:rsidR="00935F75" w:rsidRDefault="00882F26">
            <w:r>
              <w:rPr>
                <w:sz w:val="18"/>
              </w:rPr>
              <w:t>PS-1</w:t>
            </w:r>
          </w:p>
        </w:tc>
        <w:tc>
          <w:tcPr>
            <w:tcW w:w="1418" w:type="dxa"/>
          </w:tcPr>
          <w:p w:rsidR="00935F75" w:rsidRDefault="00882F26">
            <w:proofErr w:type="spellStart"/>
            <w:r>
              <w:rPr>
                <w:sz w:val="18"/>
              </w:rPr>
              <w:t>ServiceNow</w:t>
            </w:r>
            <w:proofErr w:type="spellEnd"/>
            <w:r>
              <w:rPr>
                <w:sz w:val="18"/>
              </w:rPr>
              <w:t xml:space="preserve"> Administrator</w:t>
            </w:r>
          </w:p>
        </w:tc>
        <w:tc>
          <w:tcPr>
            <w:tcW w:w="1559" w:type="dxa"/>
          </w:tcPr>
          <w:p w:rsidR="00935F75" w:rsidRDefault="00882F26">
            <w:r>
              <w:rPr>
                <w:sz w:val="18"/>
              </w:rPr>
              <w:t>im</w:t>
            </w:r>
            <w:r>
              <w:rPr>
                <w:sz w:val="18"/>
              </w:rPr>
              <w:t xml:space="preserve">port spreadsheet records into </w:t>
            </w:r>
            <w:proofErr w:type="spellStart"/>
            <w:r>
              <w:rPr>
                <w:sz w:val="18"/>
              </w:rPr>
              <w:t>ServiceNow</w:t>
            </w:r>
            <w:proofErr w:type="spellEnd"/>
            <w:r>
              <w:rPr>
                <w:sz w:val="18"/>
              </w:rPr>
              <w:t xml:space="preserve"> efficiently</w:t>
            </w:r>
          </w:p>
        </w:tc>
        <w:tc>
          <w:tcPr>
            <w:tcW w:w="1207" w:type="dxa"/>
          </w:tcPr>
          <w:p w:rsidR="00935F75" w:rsidRDefault="00882F26">
            <w:r>
              <w:rPr>
                <w:sz w:val="18"/>
              </w:rPr>
              <w:t xml:space="preserve">manual record creation is slow and prone to </w:t>
            </w:r>
            <w:r>
              <w:rPr>
                <w:sz w:val="18"/>
              </w:rPr>
              <w:lastRenderedPageBreak/>
              <w:t>data-entry errors</w:t>
            </w:r>
          </w:p>
        </w:tc>
        <w:tc>
          <w:tcPr>
            <w:tcW w:w="1501" w:type="dxa"/>
          </w:tcPr>
          <w:p w:rsidR="00935F75" w:rsidRDefault="00882F26">
            <w:r>
              <w:rPr>
                <w:sz w:val="18"/>
              </w:rPr>
              <w:lastRenderedPageBreak/>
              <w:t>spreadsheet data must be mapped and transformed before loading into the target table</w:t>
            </w:r>
          </w:p>
        </w:tc>
        <w:tc>
          <w:tcPr>
            <w:tcW w:w="2537" w:type="dxa"/>
          </w:tcPr>
          <w:p w:rsidR="00935F75" w:rsidRDefault="00882F26">
            <w:r>
              <w:rPr>
                <w:sz w:val="18"/>
              </w:rPr>
              <w:t xml:space="preserve">time is spent on repetitive entry and correcting import </w:t>
            </w:r>
            <w:r>
              <w:rPr>
                <w:sz w:val="18"/>
              </w:rPr>
              <w:t>errors</w:t>
            </w:r>
          </w:p>
        </w:tc>
      </w:tr>
      <w:tr w:rsidR="00935F75">
        <w:tc>
          <w:tcPr>
            <w:tcW w:w="1838" w:type="dxa"/>
          </w:tcPr>
          <w:p w:rsidR="00935F75" w:rsidRDefault="00882F26">
            <w:r>
              <w:rPr>
                <w:sz w:val="18"/>
              </w:rPr>
              <w:t>PS-2</w:t>
            </w:r>
          </w:p>
        </w:tc>
        <w:tc>
          <w:tcPr>
            <w:tcW w:w="1418" w:type="dxa"/>
          </w:tcPr>
          <w:p w:rsidR="00935F75" w:rsidRDefault="00882F26">
            <w:r>
              <w:rPr>
                <w:sz w:val="18"/>
              </w:rPr>
              <w:t>Implementation Team Member</w:t>
            </w:r>
          </w:p>
        </w:tc>
        <w:tc>
          <w:tcPr>
            <w:tcW w:w="1559" w:type="dxa"/>
          </w:tcPr>
          <w:p w:rsidR="00935F75" w:rsidRDefault="00882F26">
            <w:r>
              <w:rPr>
                <w:sz w:val="18"/>
              </w:rPr>
              <w:t xml:space="preserve">load structured spreadsheet data into the correct </w:t>
            </w:r>
            <w:proofErr w:type="spellStart"/>
            <w:r>
              <w:rPr>
                <w:sz w:val="18"/>
              </w:rPr>
              <w:t>ServiceNow</w:t>
            </w:r>
            <w:proofErr w:type="spellEnd"/>
            <w:r>
              <w:rPr>
                <w:sz w:val="18"/>
              </w:rPr>
              <w:t xml:space="preserve"> fields</w:t>
            </w:r>
          </w:p>
        </w:tc>
        <w:tc>
          <w:tcPr>
            <w:tcW w:w="1207" w:type="dxa"/>
          </w:tcPr>
          <w:p w:rsidR="00935F75" w:rsidRDefault="00882F26">
            <w:r>
              <w:rPr>
                <w:sz w:val="18"/>
              </w:rPr>
              <w:t>source and target field formats may differ and duplicate records may occur</w:t>
            </w:r>
          </w:p>
        </w:tc>
        <w:tc>
          <w:tcPr>
            <w:tcW w:w="1501" w:type="dxa"/>
          </w:tcPr>
          <w:p w:rsidR="00935F75" w:rsidRDefault="00882F26">
            <w:r>
              <w:rPr>
                <w:sz w:val="18"/>
              </w:rPr>
              <w:t xml:space="preserve">the import process needs controlled field mapping and transformation </w:t>
            </w:r>
            <w:r>
              <w:rPr>
                <w:sz w:val="18"/>
              </w:rPr>
              <w:t>rules</w:t>
            </w:r>
          </w:p>
        </w:tc>
        <w:tc>
          <w:tcPr>
            <w:tcW w:w="2537" w:type="dxa"/>
          </w:tcPr>
          <w:p w:rsidR="00935F75" w:rsidRDefault="00882F26">
            <w:r>
              <w:rPr>
                <w:sz w:val="18"/>
              </w:rPr>
              <w:t>data quality and import accuracy can be difficult to verify</w:t>
            </w:r>
          </w:p>
        </w:tc>
      </w:tr>
    </w:tbl>
    <w:p w:rsidR="00935F75" w:rsidRDefault="00935F75">
      <w:pPr>
        <w:rPr>
          <w:sz w:val="24"/>
          <w:szCs w:val="24"/>
        </w:rPr>
      </w:pPr>
    </w:p>
    <w:sectPr w:rsidR="00935F7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F75"/>
    <w:rsid w:val="00882F26"/>
    <w:rsid w:val="00935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F6ED98-C6BA-46D0-B0C8-B79E28FF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dcterms:created xsi:type="dcterms:W3CDTF">2026-09-30T09:00:00Z</dcterms:created>
  <dcterms:modified xsi:type="dcterms:W3CDTF">2026-09-30T09:00:00Z</dcterms:modified>
</cp:coreProperties>
</file>