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70AF" w:rsidRDefault="003024A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E370AF" w:rsidRDefault="003024A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>
        <w:tc>
          <w:tcPr>
            <w:tcW w:w="4508" w:type="dxa"/>
          </w:tcPr>
          <w:p w:rsidR="00E370AF" w:rsidRDefault="003024A1">
            <w:r>
              <w:t>Date</w:t>
            </w:r>
          </w:p>
        </w:tc>
        <w:tc>
          <w:tcPr>
            <w:tcW w:w="4508" w:type="dxa"/>
          </w:tcPr>
          <w:p w:rsidR="0071425A" w:rsidRDefault="003024A1">
            <w:r>
              <w:t>30 September 2026</w:t>
            </w:r>
          </w:p>
        </w:tc>
      </w:tr>
      <w:tr w:rsidR="00E370AF">
        <w:tc>
          <w:tcPr>
            <w:tcW w:w="4508" w:type="dxa"/>
          </w:tcPr>
          <w:p w:rsidR="00E370AF" w:rsidRDefault="003024A1">
            <w:r>
              <w:t>Team ID</w:t>
            </w:r>
          </w:p>
        </w:tc>
        <w:tc>
          <w:tcPr>
            <w:tcW w:w="4508" w:type="dxa"/>
          </w:tcPr>
          <w:p w:rsidR="00E370AF" w:rsidRDefault="003024A1">
            <w:r>
              <w:t>SWTID-2026-4101</w:t>
            </w:r>
          </w:p>
        </w:tc>
      </w:tr>
      <w:tr w:rsidR="00E370AF">
        <w:tc>
          <w:tcPr>
            <w:tcW w:w="4508" w:type="dxa"/>
          </w:tcPr>
          <w:p w:rsidR="00E370AF" w:rsidRDefault="003024A1">
            <w:r>
              <w:t>Project Name</w:t>
            </w:r>
          </w:p>
        </w:tc>
        <w:tc>
          <w:tcPr>
            <w:tcW w:w="4508" w:type="dxa"/>
          </w:tcPr>
          <w:p w:rsidR="00E370AF" w:rsidRDefault="003024A1">
            <w:r>
              <w:t>Import Data using Transform Maps</w:t>
            </w:r>
            <w:bookmarkStart w:id="0" w:name="_GoBack"/>
            <w:bookmarkEnd w:id="0"/>
          </w:p>
        </w:tc>
      </w:tr>
      <w:tr w:rsidR="00E370AF">
        <w:tc>
          <w:tcPr>
            <w:tcW w:w="4508" w:type="dxa"/>
          </w:tcPr>
          <w:p w:rsidR="00E370AF" w:rsidRDefault="003024A1">
            <w:r>
              <w:t>Maximum Marks</w:t>
            </w:r>
          </w:p>
        </w:tc>
        <w:tc>
          <w:tcPr>
            <w:tcW w:w="4508" w:type="dxa"/>
          </w:tcPr>
          <w:p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:rsidR="00E370AF" w:rsidRDefault="00E370AF">
      <w:pPr>
        <w:rPr>
          <w:b/>
        </w:rPr>
      </w:pPr>
    </w:p>
    <w:p w:rsidR="00E370AF" w:rsidRDefault="003024A1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:rsidR="00E370AF" w:rsidRDefault="003024A1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Solution architecture is a complex process – with many sub-processes – that bridges the gap between business </w:t>
      </w:r>
      <w:r>
        <w:rPr>
          <w:rFonts w:ascii="Arial" w:eastAsia="Arial" w:hAnsi="Arial" w:cs="Arial"/>
          <w:color w:val="000000"/>
          <w:sz w:val="24"/>
          <w:szCs w:val="24"/>
        </w:rPr>
        <w:t>problems and technology solutions. Its goals are to:</w:t>
      </w:r>
    </w:p>
    <w:p w:rsidR="00E370AF" w:rsidRDefault="003024A1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:rsidR="00E370AF" w:rsidRDefault="003024A1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:rsidR="00E370AF" w:rsidRDefault="003024A1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phases, and solution requirements.</w:t>
      </w:r>
    </w:p>
    <w:p w:rsidR="00E370AF" w:rsidRDefault="003024A1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:rsidR="00E370AF" w:rsidRDefault="00E370AF">
      <w:pPr>
        <w:rPr>
          <w:b/>
        </w:rPr>
      </w:pPr>
    </w:p>
    <w:p w:rsidR="00E370AF" w:rsidRDefault="003024A1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:rsidR="00E370AF" w:rsidRDefault="00E370AF">
      <w:pPr>
        <w:rPr>
          <w:b/>
        </w:rPr>
      </w:pPr>
    </w:p>
    <w:p w:rsidR="00E370AF" w:rsidRDefault="003024A1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370AF" w:rsidRDefault="003024A1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:rsidR="00E370AF" w:rsidRDefault="00E370AF">
      <w:pPr>
        <w:rPr>
          <w:b/>
        </w:rPr>
      </w:pPr>
    </w:p>
    <w:p w:rsidR="003024A1" w:rsidRDefault="003024A1">
      <w:pPr>
        <w:rPr>
          <w:b/>
        </w:rPr>
      </w:pPr>
    </w:p>
    <w:p w:rsidR="00E370AF" w:rsidRDefault="00E370AF">
      <w:pPr>
        <w:rPr>
          <w:b/>
        </w:rPr>
      </w:pPr>
    </w:p>
    <w:p w:rsidR="0071425A" w:rsidRDefault="003024A1">
      <w:r>
        <w:t>Completed architecture description</w:t>
      </w:r>
    </w:p>
    <w:p w:rsidR="0071425A" w:rsidRDefault="003024A1">
      <w:r>
        <w:lastRenderedPageBreak/>
        <w:t>1. Source Layer: Excel/CSV spreadsheet containing source records.</w:t>
      </w:r>
      <w:r>
        <w:br/>
        <w:t>2. Im</w:t>
      </w:r>
      <w:r>
        <w:t>port Layer: ServiceNow Import Set loads the spreadsheet into a staging/import table.</w:t>
      </w:r>
      <w:r>
        <w:br/>
        <w:t>3. Transformation Layer: Transform Map defines source-to-target field mappings, field-map transformations, validation and optional transform scripts.</w:t>
      </w:r>
      <w:r>
        <w:br/>
        <w:t>4. Target Layer: Conf</w:t>
      </w:r>
      <w:r>
        <w:t>igured ServiceNow target table receives the transformed records.</w:t>
      </w:r>
      <w:r>
        <w:br/>
        <w:t>5. Verification Layer: Import results/logs and target records are reviewed; failed rows are corrected and reprocessed as required.</w:t>
      </w:r>
    </w:p>
    <w:p w:rsidR="0071425A" w:rsidRDefault="003024A1">
      <w:r>
        <w:t>Data flow: Spreadsheet → Import Set → Import Table → Transfo</w:t>
      </w:r>
      <w:r>
        <w:t>rm Map → Target Table → Verification / Error Review</w:t>
      </w:r>
    </w:p>
    <w:sectPr w:rsidR="0071425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  <w:embedRegular r:id="rId1" w:fontKey="{3A665853-114A-4925-943E-34654C53645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AE0B5C9C-DE79-4222-8547-BE74E5DF4464}"/>
    <w:embedBold r:id="rId3" w:fontKey="{C8AA38BF-C44F-4055-A599-B579AA64B8D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298C178-6261-447F-9925-E71744E2A042}"/>
    <w:embedItalic r:id="rId5" w:fontKey="{A01BF1A2-7A02-4EEB-B04C-3FE852D9880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29B2D1CA-E05A-42A4-8E15-6F27EE9E44D8}"/>
    <w:embedItalic r:id="rId7" w:fontKey="{421E0828-0743-4BA8-B998-5617673095D8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8" w:fontKey="{520E651D-C73A-4AEB-A258-C5D4F61BFEBC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0AF"/>
    <w:rsid w:val="00267921"/>
    <w:rsid w:val="003024A1"/>
    <w:rsid w:val="0071425A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Microsoft account</cp:lastModifiedBy>
  <cp:revision>2</cp:revision>
  <dcterms:created xsi:type="dcterms:W3CDTF">2026-09-30T09:56:00Z</dcterms:created>
  <dcterms:modified xsi:type="dcterms:W3CDTF">2026-09-30T09:56:00Z</dcterms:modified>
</cp:coreProperties>
</file>