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Ежемесячный отчет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Станция</w:t>
      </w:r>
      <w:r>
        <w:rPr/>
        <w:t xml:space="preserve">: {d[i].station}                                                                                                                                                                         </w:t>
      </w:r>
      <w:bookmarkStart w:id="0" w:name="__DdeLink__36994_1746661408"/>
      <w:r>
        <w:rPr>
          <w:b/>
          <w:bCs/>
        </w:rPr>
        <w:t>год</w:t>
      </w:r>
      <w:r>
        <w:rPr/>
        <w:t xml:space="preserve">  {d[i].values[i].year}</w:t>
      </w:r>
      <w:bookmarkEnd w:id="0"/>
      <w:r>
        <w:rPr/>
        <w:t xml:space="preserve"> </w:t>
      </w:r>
      <w:r>
        <w:rPr>
          <w:b/>
          <w:bCs/>
        </w:rPr>
        <w:t>месяц</w:t>
      </w:r>
      <w:r>
        <w:rPr/>
        <w:t xml:space="preserve">  {d[i].values[i].month}</w:t>
      </w:r>
    </w:p>
    <w:tbl>
      <w:tblPr>
        <w:tblW w:w="15393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</w:tblGrid>
      <w:tr>
        <w:trPr/>
        <w:tc>
          <w:tcPr>
            <w:tcW w:w="73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jc w:val="center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Время</w:t>
            </w:r>
          </w:p>
        </w:tc>
        <w:tc>
          <w:tcPr>
            <w:tcW w:w="14660" w:type="dxa"/>
            <w:gridSpan w:val="2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jc w:val="center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Концентрация, мг/м. куб.</w:t>
            </w:r>
          </w:p>
        </w:tc>
      </w:tr>
      <w:tr>
        <w:trPr/>
        <w:tc>
          <w:tcPr>
            <w:tcW w:w="73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  <w:sz w:val="22"/>
                <w:szCs w:val="22"/>
              </w:rPr>
              <w:t>NO</w:t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  <w:sz w:val="22"/>
                <w:szCs w:val="22"/>
              </w:rPr>
              <w:t>NO2</w:t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bCs w:val="false"/>
                <w:sz w:val="22"/>
                <w:szCs w:val="22"/>
              </w:rPr>
              <w:t>NH3</w:t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bCs w:val="false"/>
                <w:sz w:val="22"/>
                <w:szCs w:val="22"/>
              </w:rPr>
              <w:t>SO2</w:t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bCs w:val="false"/>
                <w:sz w:val="22"/>
                <w:szCs w:val="22"/>
              </w:rPr>
              <w:t>H2S</w:t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bCs w:val="false"/>
                <w:sz w:val="22"/>
                <w:szCs w:val="22"/>
              </w:rPr>
              <w:t>O3</w:t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bCs w:val="false"/>
                <w:sz w:val="22"/>
                <w:szCs w:val="22"/>
              </w:rPr>
              <w:t>CO</w:t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bCs w:val="false"/>
                <w:sz w:val="22"/>
                <w:szCs w:val="22"/>
              </w:rPr>
              <w:t>CH2O</w:t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bCs w:val="false"/>
                <w:sz w:val="22"/>
                <w:szCs w:val="22"/>
              </w:rPr>
              <w:t>PM-1</w:t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bCs w:val="false"/>
                <w:sz w:val="22"/>
                <w:szCs w:val="22"/>
              </w:rPr>
              <w:t>PM-2,5</w:t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bCs w:val="false"/>
                <w:sz w:val="22"/>
                <w:szCs w:val="22"/>
              </w:rPr>
              <w:t>PM-10</w:t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bCs w:val="false"/>
                <w:sz w:val="22"/>
                <w:szCs w:val="22"/>
              </w:rPr>
              <w:t>Пыль общая</w:t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б</w:t>
            </w: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ензол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т</w:t>
            </w: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олуол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э</w:t>
            </w: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тилбензол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м</w:t>
            </w: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,п-ксилол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о</w:t>
            </w: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-ксилол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х</w:t>
            </w: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лорбензол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с</w:t>
            </w: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тирол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ф</w:t>
            </w: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енол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bCs w:val="false"/>
                <w:sz w:val="22"/>
                <w:szCs w:val="22"/>
              </w:rPr>
            </w:r>
          </w:p>
        </w:tc>
      </w:tr>
      <w:tr>
        <w:trPr/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{d[i].values [i].pollution[i].time}</w:t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{d[i].values [i].pollution[i].valueNO}</w:t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{d[i].values [i].pollution[i].valueNO2}</w:t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{d[i].values [i].pollution[i].valueNH3}</w:t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{d[i].values [i].pollution[i].valueSO2}</w:t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{d[i].values [i].pollution[i].valueH2S}</w:t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{d[i].values [i].pollution[i].valueO3}</w:t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{d[i].values [i].pollution[i].valueCO}</w:t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{d[i].values [i].pollution[i].valueCH2O}</w:t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{d[i].values [i].pollution[i].valuePM1}</w:t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{d[i].values [i].pollution[i].valuePM25}</w:t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{d[i].values [i].pollution[i].valuePM10}</w:t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{d[i].values [i].pollution[i].valueTSP}</w:t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22"/>
                <w:szCs w:val="22"/>
                <w:u w:val="none"/>
                <w:em w:val="none"/>
              </w:rPr>
              <w:t>{d[i].values [i].pollution[i].valueC6H6}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22"/>
                <w:szCs w:val="22"/>
                <w:u w:val="none"/>
                <w:em w:val="none"/>
              </w:rPr>
              <w:t>{d[i].values [i].pollution[i].valueC7H8}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22"/>
                <w:szCs w:val="22"/>
                <w:u w:val="none"/>
                <w:em w:val="none"/>
              </w:rPr>
              <w:t>{d[i].values [i].pollution[i].valueC8H10}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22"/>
                <w:szCs w:val="22"/>
                <w:u w:val="none"/>
                <w:em w:val="none"/>
              </w:rPr>
              <w:t>{d[i].values [i].pollution[i].valueC8H10MP}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22"/>
                <w:szCs w:val="22"/>
                <w:u w:val="none"/>
                <w:em w:val="none"/>
              </w:rPr>
              <w:t>{d[i].values [i].pollution[i].valueC8H10O}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22"/>
                <w:szCs w:val="22"/>
                <w:u w:val="none"/>
                <w:em w:val="none"/>
              </w:rPr>
              <w:t>{d[i].values [i].pollution[i].valueC6H5Cl}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22"/>
                <w:szCs w:val="22"/>
                <w:u w:val="none"/>
                <w:em w:val="none"/>
              </w:rPr>
              <w:t>{d[i].values [i].pollution[i].valueC8H8}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22"/>
                <w:szCs w:val="22"/>
                <w:u w:val="none"/>
                <w:em w:val="none"/>
              </w:rPr>
              <w:t>{d[i].values [i].pollution[i].valueC6H5OH}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</w:r>
          </w:p>
        </w:tc>
      </w:tr>
      <w:tr>
        <w:trPr/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{d[i].values [i].pollution[i+1].time}</w:t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Контролируемые параметры:</w:t>
      </w:r>
      <w:r>
        <w:rPr/>
        <w:t xml:space="preserve"> </w:t>
      </w:r>
      <w:r>
        <w:rPr>
          <w:b w:val="false"/>
          <w:bCs w:val="false"/>
        </w:rPr>
        <w:t>NO — оксид азота, NO2 -двуокись азота, NH3 - аммиак, SO2 — диоксид серы, О3 — озон, СО — угарный газ, CH2O - формальдегид, РМ-1 — твердые частицы 1 мкм, PM-2,5 - твердые частицы 2,5 мкм, РМ-10 — твердые частицы 10 мкм, Пыль общая — твердые частицы все фракции.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Метеопараметры:</w:t>
      </w:r>
      <w:r>
        <w:rPr/>
        <w:t xml:space="preserve"> давление — мм.рт.ст.; температура внешняя, внутренняя - °С; влажность внешняя, внутренняя — %; скорость ветра — м/с; направление ветра — градусы; осадки — мм.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Отв. лицо _____________________________</w:t>
        <w:tab/>
        <w:tab/>
        <w:tab/>
        <w:tab/>
        <w:tab/>
        <w:t>____________________________________</w:t>
        <w:br/>
        <w:t xml:space="preserve">                                     </w:t>
      </w:r>
      <w:r>
        <w:rPr>
          <w:b/>
          <w:bCs/>
          <w:sz w:val="18"/>
          <w:szCs w:val="18"/>
        </w:rPr>
        <w:t xml:space="preserve">(должность) </w:t>
        <w:tab/>
        <w:tab/>
        <w:tab/>
        <w:tab/>
        <w:tab/>
        <w:tab/>
        <w:tab/>
        <w:tab/>
        <w:tab/>
        <w:t>Ф.И.О., подпись</w:t>
      </w:r>
    </w:p>
    <w:sectPr>
      <w:type w:val="nextPage"/>
      <w:pgSz w:orient="landscape" w:w="16838" w:h="11906"/>
      <w:pgMar w:left="567" w:right="850" w:header="0" w:top="850" w:footer="0" w:bottom="56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2128</TotalTime>
  <Application>LibreOffice/5.1.6.2$Linux_X86_64 LibreOffice_project/10m0$Build-2</Application>
  <Pages>1</Pages>
  <Words>148</Words>
  <Characters>1555</Characters>
  <CharactersWithSpaces>1886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2018-06-27T17:49:06Z</dcterms:created>
  <dc:creator/>
  <dc:description/>
  <dc:language>ru-RU</dc:language>
  <cp:lastModifiedBy/>
  <dcterms:modified xsi:type="dcterms:W3CDTF">2020-02-14T19:30:45Z</dcterms:modified>
  <cp:revision>28</cp:revision>
  <dc:subject/>
  <dc:title/>
</cp:coreProperties>
</file>