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仿宋" w:hAnsi="仿宋" w:eastAsia="仿宋"/>
          <w:sz w:val="32"/>
          <w:szCs w:val="32"/>
          <w:lang/>
        </w:rPr>
      </w:pPr>
      <w:bookmarkStart w:id="12" w:name="_GoBack"/>
      <w:bookmarkEnd w:id="12"/>
      <w:r>
        <w:rPr>
          <w:rFonts w:hint="eastAsia" w:ascii="仿宋" w:hAnsi="仿宋" w:eastAsia="仿宋"/>
          <w:b/>
          <w:sz w:val="32"/>
          <w:szCs w:val="32"/>
        </w:rPr>
        <w:t>北京沃丰时代数据科技有限公司</w:t>
      </w:r>
    </w:p>
    <w:p>
      <w:pPr>
        <w:spacing w:line="440" w:lineRule="exact"/>
        <w:jc w:val="center"/>
        <w:rPr>
          <w:rFonts w:ascii="仿宋" w:hAnsi="仿宋" w:eastAsia="仿宋"/>
        </w:rPr>
      </w:pPr>
      <w:r>
        <w:rPr>
          <w:rFonts w:hint="eastAsia" w:ascii="仿宋" w:hAnsi="仿宋" w:eastAsia="仿宋"/>
          <w:b/>
          <w:sz w:val="32"/>
          <w:szCs w:val="32"/>
          <w:lang w:eastAsia="zh-Hans"/>
        </w:rPr>
        <w:t>服务账号</w:t>
      </w:r>
      <w:r>
        <w:rPr>
          <w:rFonts w:hint="eastAsia" w:ascii="仿宋" w:hAnsi="仿宋" w:eastAsia="仿宋"/>
          <w:b/>
          <w:sz w:val="32"/>
          <w:szCs w:val="32"/>
          <w:lang/>
        </w:rPr>
        <w:t>管理</w:t>
      </w:r>
    </w:p>
    <w:p>
      <w:pPr>
        <w:spacing w:line="440" w:lineRule="exact"/>
        <w:rPr>
          <w:rFonts w:ascii="仿宋" w:hAnsi="仿宋" w:eastAsia="仿宋"/>
        </w:rPr>
      </w:pPr>
    </w:p>
    <w:p>
      <w:pPr>
        <w:spacing w:line="440" w:lineRule="exact"/>
        <w:ind w:firstLine="281" w:firstLineChars="100"/>
        <w:rPr>
          <w:rFonts w:ascii="仿宋" w:hAnsi="仿宋" w:eastAsia="仿宋"/>
          <w:b/>
          <w:sz w:val="28"/>
          <w:szCs w:val="21"/>
        </w:rPr>
      </w:pPr>
      <w:r>
        <w:rPr>
          <w:rFonts w:hint="eastAsia" w:ascii="仿宋" w:hAnsi="仿宋" w:eastAsia="仿宋"/>
          <w:b/>
          <w:sz w:val="28"/>
          <w:szCs w:val="21"/>
        </w:rPr>
        <w:t>文档信息：</w:t>
      </w:r>
    </w:p>
    <w:tbl>
      <w:tblPr>
        <w:tblStyle w:val="27"/>
        <w:tblW w:w="8217" w:type="dxa"/>
        <w:jc w:val="center"/>
        <w:tblLayout w:type="autofit"/>
        <w:tblCellMar>
          <w:top w:w="0" w:type="dxa"/>
          <w:left w:w="108" w:type="dxa"/>
          <w:bottom w:w="0" w:type="dxa"/>
          <w:right w:w="108" w:type="dxa"/>
        </w:tblCellMar>
      </w:tblPr>
      <w:tblGrid>
        <w:gridCol w:w="1418"/>
        <w:gridCol w:w="2693"/>
        <w:gridCol w:w="1418"/>
        <w:gridCol w:w="2688"/>
      </w:tblGrid>
      <w:tr>
        <w:trPr>
          <w:wBefore w:w="0" w:type="dxa"/>
          <w:trHeight w:val="439" w:hRule="atLeast"/>
          <w:jc w:val="center"/>
        </w:trPr>
        <w:tc>
          <w:tcPr>
            <w:tcW w:w="1418" w:type="dxa"/>
            <w:tcBorders>
              <w:top w:val="single" w:color="auto" w:sz="4" w:space="0"/>
              <w:left w:val="single" w:color="auto" w:sz="4" w:space="0"/>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szCs w:val="21"/>
              </w:rPr>
              <w:t>文档名称</w:t>
            </w:r>
          </w:p>
        </w:tc>
        <w:tc>
          <w:tcPr>
            <w:tcW w:w="6799" w:type="dxa"/>
            <w:gridSpan w:val="3"/>
            <w:tcBorders>
              <w:top w:val="single" w:color="auto" w:sz="4" w:space="0"/>
              <w:left w:val="nil"/>
              <w:bottom w:val="single" w:color="auto" w:sz="4" w:space="0"/>
              <w:right w:val="single" w:color="000000" w:sz="4" w:space="0"/>
            </w:tcBorders>
            <w:noWrap w:val="0"/>
            <w:vAlign w:val="center"/>
          </w:tcPr>
          <w:p>
            <w:pPr>
              <w:spacing w:line="440" w:lineRule="exact"/>
              <w:jc w:val="left"/>
              <w:rPr>
                <w:rFonts w:ascii="仿宋" w:hAnsi="仿宋" w:eastAsia="仿宋"/>
                <w:szCs w:val="21"/>
              </w:rPr>
            </w:pPr>
            <w:r>
              <w:rPr>
                <w:rFonts w:hint="eastAsia" w:ascii="仿宋" w:hAnsi="仿宋" w:eastAsia="仿宋"/>
                <w:szCs w:val="21"/>
                <w:lang w:eastAsia="zh-Hans"/>
              </w:rPr>
              <w:t>服务账号</w:t>
            </w:r>
            <w:r>
              <w:rPr>
                <w:rFonts w:hint="eastAsia" w:ascii="仿宋" w:hAnsi="仿宋" w:eastAsia="仿宋"/>
                <w:szCs w:val="21"/>
              </w:rPr>
              <w:t>管理</w:t>
            </w:r>
          </w:p>
        </w:tc>
      </w:tr>
      <w:tr>
        <w:trPr>
          <w:wBefore w:w="0" w:type="dxa"/>
          <w:trHeight w:val="439" w:hRule="atLeast"/>
          <w:jc w:val="center"/>
        </w:trPr>
        <w:tc>
          <w:tcPr>
            <w:tcW w:w="1418" w:type="dxa"/>
            <w:tcBorders>
              <w:top w:val="nil"/>
              <w:left w:val="single" w:color="auto" w:sz="4" w:space="0"/>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szCs w:val="21"/>
              </w:rPr>
              <w:t>文档编号</w:t>
            </w:r>
          </w:p>
        </w:tc>
        <w:tc>
          <w:tcPr>
            <w:tcW w:w="6799" w:type="dxa"/>
            <w:gridSpan w:val="3"/>
            <w:tcBorders>
              <w:top w:val="single" w:color="auto" w:sz="4" w:space="0"/>
              <w:left w:val="nil"/>
              <w:bottom w:val="single" w:color="auto" w:sz="4" w:space="0"/>
              <w:right w:val="single" w:color="000000" w:sz="4" w:space="0"/>
            </w:tcBorders>
            <w:noWrap w:val="0"/>
            <w:vAlign w:val="center"/>
          </w:tcPr>
          <w:p>
            <w:pPr>
              <w:spacing w:line="440" w:lineRule="exact"/>
              <w:rPr>
                <w:rFonts w:ascii="仿宋" w:hAnsi="仿宋" w:eastAsia="仿宋"/>
                <w:szCs w:val="21"/>
              </w:rPr>
            </w:pPr>
            <w:r>
              <w:rPr>
                <w:rFonts w:ascii="仿宋" w:hAnsi="仿宋" w:eastAsia="仿宋"/>
                <w:szCs w:val="21"/>
              </w:rPr>
              <w:t>WF-</w:t>
            </w:r>
            <w:r>
              <w:rPr>
                <w:rFonts w:hint="eastAsia" w:ascii="仿宋" w:hAnsi="仿宋" w:eastAsia="仿宋"/>
                <w:szCs w:val="21"/>
              </w:rPr>
              <w:t>DM0</w:t>
            </w:r>
            <w:r>
              <w:rPr>
                <w:rFonts w:ascii="仿宋" w:hAnsi="仿宋" w:eastAsia="仿宋"/>
                <w:szCs w:val="21"/>
              </w:rPr>
              <w:t>14</w:t>
            </w:r>
          </w:p>
        </w:tc>
      </w:tr>
      <w:tr>
        <w:trPr>
          <w:wBefore w:w="0" w:type="dxa"/>
          <w:trHeight w:val="439" w:hRule="atLeast"/>
          <w:jc w:val="center"/>
        </w:trPr>
        <w:tc>
          <w:tcPr>
            <w:tcW w:w="1418" w:type="dxa"/>
            <w:tcBorders>
              <w:top w:val="nil"/>
              <w:left w:val="single" w:color="auto" w:sz="4" w:space="0"/>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szCs w:val="21"/>
              </w:rPr>
              <w:t>文档密级</w:t>
            </w:r>
          </w:p>
        </w:tc>
        <w:tc>
          <w:tcPr>
            <w:tcW w:w="2693" w:type="dxa"/>
            <w:tcBorders>
              <w:top w:val="nil"/>
              <w:left w:val="nil"/>
              <w:bottom w:val="single" w:color="auto" w:sz="4" w:space="0"/>
              <w:right w:val="single" w:color="auto" w:sz="4" w:space="0"/>
            </w:tcBorders>
            <w:noWrap w:val="0"/>
            <w:vAlign w:val="center"/>
          </w:tcPr>
          <w:p>
            <w:pPr>
              <w:spacing w:line="440" w:lineRule="exact"/>
              <w:jc w:val="left"/>
              <w:rPr>
                <w:rFonts w:ascii="仿宋" w:hAnsi="仿宋" w:eastAsia="仿宋"/>
                <w:szCs w:val="21"/>
              </w:rPr>
            </w:pPr>
            <w:r>
              <w:rPr>
                <w:rFonts w:hint="eastAsia" w:ascii="仿宋" w:hAnsi="仿宋" w:eastAsia="仿宋"/>
                <w:szCs w:val="21"/>
              </w:rPr>
              <w:t>内部</w:t>
            </w:r>
          </w:p>
        </w:tc>
        <w:tc>
          <w:tcPr>
            <w:tcW w:w="1418"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szCs w:val="21"/>
              </w:rPr>
              <w:t>发布范围</w:t>
            </w:r>
          </w:p>
        </w:tc>
        <w:tc>
          <w:tcPr>
            <w:tcW w:w="2688" w:type="dxa"/>
            <w:tcBorders>
              <w:top w:val="nil"/>
              <w:left w:val="nil"/>
              <w:bottom w:val="single" w:color="auto" w:sz="4" w:space="0"/>
              <w:right w:val="single" w:color="auto" w:sz="4" w:space="0"/>
            </w:tcBorders>
            <w:noWrap w:val="0"/>
            <w:vAlign w:val="center"/>
          </w:tcPr>
          <w:p>
            <w:pPr>
              <w:spacing w:line="440" w:lineRule="exact"/>
              <w:jc w:val="left"/>
              <w:rPr>
                <w:rFonts w:ascii="仿宋" w:hAnsi="仿宋" w:eastAsia="仿宋"/>
                <w:szCs w:val="21"/>
              </w:rPr>
            </w:pPr>
            <w:r>
              <w:rPr>
                <w:rFonts w:hint="eastAsia" w:ascii="仿宋" w:hAnsi="仿宋" w:eastAsia="仿宋"/>
                <w:szCs w:val="21"/>
              </w:rPr>
              <w:t>公司内部</w:t>
            </w:r>
          </w:p>
        </w:tc>
      </w:tr>
      <w:tr>
        <w:trPr>
          <w:wBefore w:w="0" w:type="dxa"/>
          <w:trHeight w:val="439" w:hRule="atLeast"/>
          <w:jc w:val="center"/>
        </w:trPr>
        <w:tc>
          <w:tcPr>
            <w:tcW w:w="1418" w:type="dxa"/>
            <w:tcBorders>
              <w:top w:val="nil"/>
              <w:left w:val="single" w:color="auto" w:sz="4" w:space="0"/>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rPr>
              <w:t>编制人</w:t>
            </w:r>
          </w:p>
        </w:tc>
        <w:tc>
          <w:tcPr>
            <w:tcW w:w="2693" w:type="dxa"/>
            <w:tcBorders>
              <w:top w:val="nil"/>
              <w:left w:val="nil"/>
              <w:bottom w:val="single" w:color="auto" w:sz="4" w:space="0"/>
              <w:right w:val="single" w:color="auto" w:sz="4" w:space="0"/>
            </w:tcBorders>
            <w:noWrap w:val="0"/>
            <w:vAlign w:val="center"/>
          </w:tcPr>
          <w:p>
            <w:pPr>
              <w:spacing w:line="440" w:lineRule="exact"/>
              <w:jc w:val="left"/>
              <w:rPr>
                <w:rFonts w:hint="eastAsia" w:ascii="仿宋" w:hAnsi="仿宋" w:eastAsia="仿宋"/>
                <w:szCs w:val="21"/>
                <w:lang w:val="en-US" w:eastAsia="zh-Hans"/>
              </w:rPr>
            </w:pPr>
            <w:r>
              <w:rPr>
                <w:rFonts w:hint="eastAsia" w:ascii="仿宋" w:hAnsi="仿宋" w:eastAsia="仿宋"/>
                <w:szCs w:val="21"/>
                <w:lang w:val="en-US" w:eastAsia="zh-Hans"/>
              </w:rPr>
              <w:t>张帆</w:t>
            </w:r>
          </w:p>
        </w:tc>
        <w:tc>
          <w:tcPr>
            <w:tcW w:w="1418"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rPr>
              <w:t>编制日期</w:t>
            </w:r>
          </w:p>
        </w:tc>
        <w:tc>
          <w:tcPr>
            <w:tcW w:w="2688" w:type="dxa"/>
            <w:tcBorders>
              <w:top w:val="nil"/>
              <w:left w:val="nil"/>
              <w:bottom w:val="single" w:color="auto" w:sz="4" w:space="0"/>
              <w:right w:val="single" w:color="auto" w:sz="4" w:space="0"/>
            </w:tcBorders>
            <w:noWrap w:val="0"/>
            <w:vAlign w:val="center"/>
          </w:tcPr>
          <w:p>
            <w:pPr>
              <w:spacing w:line="440" w:lineRule="exact"/>
              <w:jc w:val="left"/>
              <w:rPr>
                <w:rFonts w:hint="default" w:ascii="仿宋" w:hAnsi="仿宋" w:eastAsia="仿宋"/>
                <w:szCs w:val="21"/>
              </w:rPr>
            </w:pPr>
            <w:r>
              <w:rPr>
                <w:rFonts w:hint="default" w:ascii="仿宋" w:hAnsi="仿宋" w:eastAsia="仿宋"/>
                <w:szCs w:val="21"/>
              </w:rPr>
              <w:t>2022-01-15</w:t>
            </w:r>
          </w:p>
        </w:tc>
      </w:tr>
      <w:tr>
        <w:trPr>
          <w:wBefore w:w="0" w:type="dxa"/>
          <w:trHeight w:val="373" w:hRule="atLeast"/>
          <w:jc w:val="center"/>
        </w:trPr>
        <w:tc>
          <w:tcPr>
            <w:tcW w:w="1418" w:type="dxa"/>
            <w:tcBorders>
              <w:top w:val="nil"/>
              <w:left w:val="single" w:color="auto" w:sz="4" w:space="0"/>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rPr>
              <w:t>评审人</w:t>
            </w:r>
          </w:p>
        </w:tc>
        <w:tc>
          <w:tcPr>
            <w:tcW w:w="2693" w:type="dxa"/>
            <w:tcBorders>
              <w:top w:val="nil"/>
              <w:left w:val="nil"/>
              <w:bottom w:val="single" w:color="auto" w:sz="4" w:space="0"/>
              <w:right w:val="single" w:color="auto" w:sz="4" w:space="0"/>
            </w:tcBorders>
            <w:noWrap w:val="0"/>
            <w:vAlign w:val="center"/>
          </w:tcPr>
          <w:p>
            <w:pPr>
              <w:spacing w:line="440" w:lineRule="exact"/>
              <w:jc w:val="left"/>
              <w:rPr>
                <w:rFonts w:hint="eastAsia" w:ascii="仿宋" w:hAnsi="仿宋" w:eastAsia="仿宋"/>
                <w:szCs w:val="21"/>
                <w:lang w:val="en-US" w:eastAsia="zh-Hans"/>
              </w:rPr>
            </w:pPr>
            <w:r>
              <w:rPr>
                <w:rFonts w:hint="eastAsia" w:ascii="仿宋" w:hAnsi="仿宋" w:eastAsia="仿宋"/>
                <w:szCs w:val="21"/>
                <w:lang w:val="en-US" w:eastAsia="zh-Hans"/>
              </w:rPr>
              <w:t>周毅</w:t>
            </w:r>
          </w:p>
        </w:tc>
        <w:tc>
          <w:tcPr>
            <w:tcW w:w="1418"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rPr>
              <w:t>评审日期</w:t>
            </w:r>
          </w:p>
        </w:tc>
        <w:tc>
          <w:tcPr>
            <w:tcW w:w="2688" w:type="dxa"/>
            <w:tcBorders>
              <w:top w:val="nil"/>
              <w:left w:val="nil"/>
              <w:bottom w:val="single" w:color="auto" w:sz="4" w:space="0"/>
              <w:right w:val="single" w:color="auto" w:sz="4" w:space="0"/>
            </w:tcBorders>
            <w:noWrap w:val="0"/>
            <w:vAlign w:val="center"/>
          </w:tcPr>
          <w:p>
            <w:pPr>
              <w:spacing w:line="440" w:lineRule="exact"/>
              <w:jc w:val="left"/>
              <w:rPr>
                <w:rFonts w:hint="default" w:ascii="仿宋" w:hAnsi="仿宋" w:eastAsia="仿宋"/>
                <w:szCs w:val="21"/>
              </w:rPr>
            </w:pPr>
            <w:r>
              <w:rPr>
                <w:rFonts w:hint="default" w:ascii="仿宋" w:hAnsi="仿宋" w:eastAsia="仿宋"/>
                <w:szCs w:val="21"/>
              </w:rPr>
              <w:t>2023-03-23</w:t>
            </w:r>
          </w:p>
        </w:tc>
      </w:tr>
      <w:tr>
        <w:trPr>
          <w:wBefore w:w="0" w:type="dxa"/>
          <w:trHeight w:val="439" w:hRule="atLeast"/>
          <w:jc w:val="center"/>
        </w:trPr>
        <w:tc>
          <w:tcPr>
            <w:tcW w:w="1418" w:type="dxa"/>
            <w:tcBorders>
              <w:top w:val="nil"/>
              <w:left w:val="single" w:color="auto" w:sz="4" w:space="0"/>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rPr>
              <w:t>批准人</w:t>
            </w:r>
          </w:p>
        </w:tc>
        <w:tc>
          <w:tcPr>
            <w:tcW w:w="2693" w:type="dxa"/>
            <w:tcBorders>
              <w:top w:val="nil"/>
              <w:left w:val="nil"/>
              <w:bottom w:val="single" w:color="auto" w:sz="4" w:space="0"/>
              <w:right w:val="single" w:color="auto" w:sz="4" w:space="0"/>
            </w:tcBorders>
            <w:noWrap w:val="0"/>
            <w:vAlign w:val="center"/>
          </w:tcPr>
          <w:p>
            <w:pPr>
              <w:spacing w:line="440" w:lineRule="exact"/>
              <w:jc w:val="left"/>
              <w:rPr>
                <w:rFonts w:hint="eastAsia" w:ascii="仿宋" w:hAnsi="仿宋" w:eastAsia="仿宋"/>
                <w:szCs w:val="21"/>
                <w:lang w:val="en-US" w:eastAsia="zh-Hans"/>
              </w:rPr>
            </w:pPr>
            <w:r>
              <w:rPr>
                <w:rFonts w:hint="eastAsia" w:ascii="仿宋" w:hAnsi="仿宋" w:eastAsia="仿宋"/>
                <w:szCs w:val="21"/>
                <w:lang w:val="en-US" w:eastAsia="zh-Hans"/>
              </w:rPr>
              <w:t>张磊</w:t>
            </w:r>
          </w:p>
        </w:tc>
        <w:tc>
          <w:tcPr>
            <w:tcW w:w="1418"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rPr>
              <w:t>批准日期</w:t>
            </w:r>
          </w:p>
        </w:tc>
        <w:tc>
          <w:tcPr>
            <w:tcW w:w="2688" w:type="dxa"/>
            <w:tcBorders>
              <w:top w:val="nil"/>
              <w:left w:val="nil"/>
              <w:bottom w:val="single" w:color="auto" w:sz="4" w:space="0"/>
              <w:right w:val="single" w:color="auto" w:sz="4" w:space="0"/>
            </w:tcBorders>
            <w:noWrap w:val="0"/>
            <w:vAlign w:val="center"/>
          </w:tcPr>
          <w:p>
            <w:pPr>
              <w:spacing w:line="440" w:lineRule="exact"/>
              <w:jc w:val="left"/>
              <w:rPr>
                <w:rFonts w:ascii="仿宋" w:hAnsi="仿宋" w:eastAsia="仿宋"/>
                <w:szCs w:val="21"/>
              </w:rPr>
            </w:pPr>
            <w:r>
              <w:rPr>
                <w:rFonts w:hint="default" w:ascii="仿宋" w:hAnsi="仿宋" w:eastAsia="仿宋"/>
                <w:szCs w:val="21"/>
              </w:rPr>
              <w:t>2023-04-23</w:t>
            </w:r>
          </w:p>
        </w:tc>
      </w:tr>
    </w:tbl>
    <w:p>
      <w:pPr>
        <w:spacing w:line="440" w:lineRule="exact"/>
        <w:ind w:firstLine="420"/>
        <w:rPr>
          <w:rFonts w:ascii="仿宋" w:hAnsi="仿宋" w:eastAsia="仿宋"/>
          <w:szCs w:val="21"/>
        </w:rPr>
      </w:pPr>
    </w:p>
    <w:p>
      <w:pPr>
        <w:spacing w:line="440" w:lineRule="exact"/>
        <w:ind w:firstLine="281" w:firstLineChars="100"/>
        <w:rPr>
          <w:rFonts w:hint="eastAsia" w:ascii="仿宋" w:hAnsi="仿宋" w:eastAsia="仿宋"/>
          <w:b/>
          <w:sz w:val="28"/>
          <w:szCs w:val="21"/>
        </w:rPr>
      </w:pPr>
    </w:p>
    <w:p>
      <w:pPr>
        <w:spacing w:line="440" w:lineRule="exact"/>
        <w:ind w:firstLine="281" w:firstLineChars="100"/>
        <w:rPr>
          <w:rFonts w:hint="eastAsia" w:ascii="仿宋" w:hAnsi="仿宋" w:eastAsia="仿宋"/>
          <w:b/>
          <w:sz w:val="28"/>
          <w:szCs w:val="21"/>
        </w:rPr>
      </w:pPr>
    </w:p>
    <w:p>
      <w:pPr>
        <w:spacing w:line="440" w:lineRule="exact"/>
        <w:ind w:firstLine="281" w:firstLineChars="100"/>
        <w:rPr>
          <w:rFonts w:hint="eastAsia" w:ascii="仿宋" w:hAnsi="仿宋" w:eastAsia="仿宋"/>
          <w:b/>
          <w:sz w:val="28"/>
          <w:szCs w:val="21"/>
        </w:rPr>
      </w:pPr>
    </w:p>
    <w:p>
      <w:pPr>
        <w:spacing w:line="440" w:lineRule="exact"/>
        <w:ind w:firstLine="281" w:firstLineChars="100"/>
        <w:rPr>
          <w:rFonts w:hint="eastAsia" w:ascii="仿宋" w:hAnsi="仿宋" w:eastAsia="仿宋"/>
          <w:b/>
          <w:sz w:val="28"/>
          <w:szCs w:val="21"/>
        </w:rPr>
      </w:pPr>
    </w:p>
    <w:p>
      <w:pPr>
        <w:spacing w:line="440" w:lineRule="exact"/>
        <w:ind w:firstLine="281" w:firstLineChars="100"/>
        <w:rPr>
          <w:rFonts w:hint="eastAsia" w:ascii="仿宋" w:hAnsi="仿宋" w:eastAsia="仿宋"/>
          <w:b/>
          <w:sz w:val="28"/>
          <w:szCs w:val="21"/>
        </w:rPr>
      </w:pPr>
    </w:p>
    <w:p>
      <w:pPr>
        <w:spacing w:line="440" w:lineRule="exact"/>
        <w:ind w:firstLine="281" w:firstLineChars="100"/>
        <w:rPr>
          <w:rFonts w:hint="eastAsia" w:ascii="仿宋" w:hAnsi="仿宋" w:eastAsia="仿宋"/>
          <w:b/>
          <w:sz w:val="28"/>
          <w:szCs w:val="21"/>
        </w:rPr>
      </w:pPr>
    </w:p>
    <w:p>
      <w:pPr>
        <w:spacing w:line="440" w:lineRule="exact"/>
        <w:ind w:firstLine="281" w:firstLineChars="100"/>
        <w:rPr>
          <w:rFonts w:hint="eastAsia" w:ascii="仿宋" w:hAnsi="仿宋" w:eastAsia="仿宋"/>
          <w:b/>
          <w:sz w:val="28"/>
          <w:szCs w:val="21"/>
        </w:rPr>
      </w:pPr>
    </w:p>
    <w:p>
      <w:pPr>
        <w:spacing w:line="440" w:lineRule="exact"/>
        <w:ind w:firstLine="281" w:firstLineChars="100"/>
        <w:rPr>
          <w:rFonts w:hint="eastAsia" w:ascii="仿宋" w:hAnsi="仿宋" w:eastAsia="仿宋"/>
          <w:b/>
          <w:sz w:val="28"/>
          <w:szCs w:val="21"/>
        </w:rPr>
      </w:pPr>
    </w:p>
    <w:p>
      <w:pPr>
        <w:spacing w:line="440" w:lineRule="exact"/>
        <w:ind w:firstLine="281" w:firstLineChars="100"/>
        <w:rPr>
          <w:rFonts w:hint="eastAsia" w:ascii="仿宋" w:hAnsi="仿宋" w:eastAsia="仿宋"/>
          <w:b/>
          <w:sz w:val="28"/>
          <w:szCs w:val="21"/>
        </w:rPr>
      </w:pPr>
    </w:p>
    <w:p>
      <w:pPr>
        <w:spacing w:line="440" w:lineRule="exact"/>
        <w:ind w:firstLine="281" w:firstLineChars="100"/>
        <w:rPr>
          <w:rFonts w:hint="eastAsia" w:ascii="仿宋" w:hAnsi="仿宋" w:eastAsia="仿宋"/>
          <w:b/>
          <w:sz w:val="28"/>
          <w:szCs w:val="21"/>
        </w:rPr>
      </w:pPr>
    </w:p>
    <w:p>
      <w:pPr>
        <w:spacing w:line="440" w:lineRule="exact"/>
        <w:ind w:firstLine="281" w:firstLineChars="100"/>
        <w:rPr>
          <w:rFonts w:hint="eastAsia" w:ascii="仿宋" w:hAnsi="仿宋" w:eastAsia="仿宋"/>
          <w:b/>
          <w:sz w:val="28"/>
          <w:szCs w:val="21"/>
        </w:rPr>
      </w:pPr>
    </w:p>
    <w:p>
      <w:pPr>
        <w:spacing w:line="440" w:lineRule="exact"/>
        <w:ind w:firstLine="281" w:firstLineChars="100"/>
        <w:rPr>
          <w:rFonts w:hint="eastAsia" w:ascii="仿宋" w:hAnsi="仿宋" w:eastAsia="仿宋"/>
          <w:b/>
          <w:sz w:val="28"/>
          <w:szCs w:val="21"/>
        </w:rPr>
      </w:pPr>
    </w:p>
    <w:p>
      <w:pPr>
        <w:spacing w:line="440" w:lineRule="exact"/>
        <w:ind w:firstLine="281" w:firstLineChars="100"/>
        <w:rPr>
          <w:rFonts w:hint="eastAsia" w:ascii="仿宋" w:hAnsi="仿宋" w:eastAsia="仿宋"/>
          <w:b/>
          <w:sz w:val="28"/>
          <w:szCs w:val="21"/>
        </w:rPr>
      </w:pPr>
    </w:p>
    <w:p>
      <w:pPr>
        <w:spacing w:line="440" w:lineRule="exact"/>
        <w:ind w:firstLine="281" w:firstLineChars="100"/>
        <w:rPr>
          <w:rFonts w:hint="eastAsia" w:ascii="仿宋" w:hAnsi="仿宋" w:eastAsia="仿宋"/>
          <w:b/>
          <w:sz w:val="28"/>
          <w:szCs w:val="21"/>
        </w:rPr>
      </w:pPr>
    </w:p>
    <w:p>
      <w:pPr>
        <w:spacing w:line="440" w:lineRule="exact"/>
        <w:ind w:firstLine="281" w:firstLineChars="100"/>
        <w:rPr>
          <w:rFonts w:hint="eastAsia" w:ascii="仿宋" w:hAnsi="仿宋" w:eastAsia="仿宋"/>
          <w:b/>
          <w:sz w:val="28"/>
          <w:szCs w:val="21"/>
        </w:rPr>
      </w:pPr>
    </w:p>
    <w:p>
      <w:pPr>
        <w:spacing w:line="440" w:lineRule="exact"/>
        <w:ind w:firstLine="281" w:firstLineChars="100"/>
        <w:rPr>
          <w:rFonts w:hint="eastAsia" w:ascii="仿宋" w:hAnsi="仿宋" w:eastAsia="仿宋"/>
          <w:b/>
          <w:sz w:val="28"/>
          <w:szCs w:val="21"/>
        </w:rPr>
      </w:pPr>
    </w:p>
    <w:p>
      <w:pPr>
        <w:spacing w:line="440" w:lineRule="exact"/>
        <w:ind w:firstLine="281" w:firstLineChars="100"/>
        <w:rPr>
          <w:rFonts w:hint="eastAsia" w:ascii="仿宋" w:hAnsi="仿宋" w:eastAsia="仿宋"/>
          <w:b/>
          <w:sz w:val="28"/>
          <w:szCs w:val="21"/>
        </w:rPr>
      </w:pPr>
    </w:p>
    <w:p>
      <w:pPr>
        <w:spacing w:line="440" w:lineRule="exact"/>
        <w:ind w:firstLine="281" w:firstLineChars="100"/>
        <w:rPr>
          <w:rFonts w:hint="eastAsia" w:ascii="仿宋" w:hAnsi="仿宋" w:eastAsia="仿宋"/>
          <w:b/>
          <w:sz w:val="28"/>
          <w:szCs w:val="21"/>
        </w:rPr>
      </w:pPr>
    </w:p>
    <w:p>
      <w:pPr>
        <w:spacing w:line="440" w:lineRule="exact"/>
        <w:ind w:firstLine="281" w:firstLineChars="100"/>
        <w:rPr>
          <w:rFonts w:hint="eastAsia" w:ascii="仿宋" w:hAnsi="仿宋" w:eastAsia="仿宋"/>
          <w:b/>
          <w:sz w:val="28"/>
          <w:szCs w:val="21"/>
        </w:rPr>
      </w:pPr>
    </w:p>
    <w:p>
      <w:pPr>
        <w:spacing w:line="440" w:lineRule="exact"/>
        <w:ind w:firstLine="281" w:firstLineChars="100"/>
        <w:rPr>
          <w:rFonts w:hint="eastAsia" w:ascii="仿宋" w:hAnsi="仿宋" w:eastAsia="仿宋"/>
          <w:b/>
          <w:sz w:val="28"/>
          <w:szCs w:val="21"/>
        </w:rPr>
      </w:pPr>
    </w:p>
    <w:p>
      <w:pPr>
        <w:spacing w:line="440" w:lineRule="exact"/>
        <w:ind w:firstLine="281" w:firstLineChars="100"/>
        <w:rPr>
          <w:rFonts w:ascii="仿宋" w:hAnsi="仿宋" w:eastAsia="仿宋"/>
          <w:b/>
          <w:sz w:val="28"/>
          <w:szCs w:val="21"/>
        </w:rPr>
      </w:pPr>
      <w:r>
        <w:rPr>
          <w:rFonts w:hint="eastAsia" w:ascii="仿宋" w:hAnsi="仿宋" w:eastAsia="仿宋"/>
          <w:b/>
          <w:sz w:val="28"/>
          <w:szCs w:val="21"/>
        </w:rPr>
        <w:t>修订历史记录：</w:t>
      </w:r>
    </w:p>
    <w:tbl>
      <w:tblPr>
        <w:tblStyle w:val="27"/>
        <w:tblW w:w="10060" w:type="dxa"/>
        <w:jc w:val="center"/>
        <w:tblLayout w:type="fixed"/>
        <w:tblCellMar>
          <w:top w:w="0" w:type="dxa"/>
          <w:left w:w="108" w:type="dxa"/>
          <w:bottom w:w="0" w:type="dxa"/>
          <w:right w:w="108" w:type="dxa"/>
        </w:tblCellMar>
      </w:tblPr>
      <w:tblGrid>
        <w:gridCol w:w="1413"/>
        <w:gridCol w:w="1559"/>
        <w:gridCol w:w="3402"/>
        <w:gridCol w:w="1843"/>
        <w:gridCol w:w="1843"/>
      </w:tblGrid>
      <w:tr>
        <w:trPr>
          <w:wBefore w:w="0" w:type="auto"/>
          <w:trHeight w:val="439" w:hRule="atLeast"/>
          <w:jc w:val="center"/>
        </w:trPr>
        <w:tc>
          <w:tcPr>
            <w:tcW w:w="1413" w:type="dxa"/>
            <w:tcBorders>
              <w:top w:val="single" w:color="auto" w:sz="4" w:space="0"/>
              <w:left w:val="single" w:color="auto" w:sz="4" w:space="0"/>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szCs w:val="21"/>
              </w:rPr>
              <w:t>版本</w:t>
            </w:r>
          </w:p>
        </w:tc>
        <w:tc>
          <w:tcPr>
            <w:tcW w:w="1559" w:type="dxa"/>
            <w:tcBorders>
              <w:top w:val="single" w:color="auto" w:sz="4" w:space="0"/>
              <w:left w:val="nil"/>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szCs w:val="21"/>
              </w:rPr>
              <w:t>状态</w:t>
            </w:r>
          </w:p>
        </w:tc>
        <w:tc>
          <w:tcPr>
            <w:tcW w:w="3402" w:type="dxa"/>
            <w:tcBorders>
              <w:top w:val="single" w:color="auto" w:sz="4" w:space="0"/>
              <w:left w:val="nil"/>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szCs w:val="21"/>
              </w:rPr>
              <w:t>修订内容说明</w:t>
            </w:r>
          </w:p>
        </w:tc>
        <w:tc>
          <w:tcPr>
            <w:tcW w:w="1843" w:type="dxa"/>
            <w:tcBorders>
              <w:top w:val="single" w:color="auto" w:sz="4" w:space="0"/>
              <w:left w:val="nil"/>
              <w:bottom w:val="single" w:color="auto" w:sz="4" w:space="0"/>
              <w:right w:val="single" w:color="auto" w:sz="4" w:space="0"/>
            </w:tcBorders>
            <w:noWrap w:val="0"/>
            <w:vAlign w:val="center"/>
          </w:tcPr>
          <w:p>
            <w:pPr>
              <w:spacing w:line="440" w:lineRule="exact"/>
              <w:jc w:val="center"/>
              <w:rPr>
                <w:rFonts w:hint="default" w:ascii="仿宋" w:hAnsi="仿宋" w:eastAsia="仿宋"/>
                <w:b/>
                <w:szCs w:val="21"/>
                <w:lang w:val="en-US" w:eastAsia="zh-Hans"/>
              </w:rPr>
            </w:pPr>
            <w:r>
              <w:rPr>
                <w:rFonts w:hint="eastAsia" w:ascii="仿宋" w:hAnsi="仿宋" w:eastAsia="仿宋"/>
                <w:b/>
                <w:szCs w:val="21"/>
                <w:lang w:val="en-US" w:eastAsia="zh-Hans"/>
              </w:rPr>
              <w:t>修订日期</w:t>
            </w:r>
          </w:p>
        </w:tc>
        <w:tc>
          <w:tcPr>
            <w:tcW w:w="1843" w:type="dxa"/>
            <w:tcBorders>
              <w:top w:val="single" w:color="auto" w:sz="4" w:space="0"/>
              <w:left w:val="nil"/>
              <w:bottom w:val="single" w:color="auto" w:sz="4" w:space="0"/>
              <w:right w:val="single" w:color="auto" w:sz="4" w:space="0"/>
            </w:tcBorders>
            <w:noWrap w:val="0"/>
            <w:vAlign w:val="center"/>
          </w:tcPr>
          <w:p>
            <w:pPr>
              <w:spacing w:line="440" w:lineRule="exact"/>
              <w:jc w:val="center"/>
              <w:rPr>
                <w:rFonts w:ascii="仿宋" w:hAnsi="仿宋" w:eastAsia="仿宋"/>
                <w:b/>
                <w:szCs w:val="21"/>
              </w:rPr>
            </w:pPr>
            <w:r>
              <w:rPr>
                <w:rFonts w:hint="eastAsia" w:ascii="仿宋" w:hAnsi="仿宋" w:eastAsia="仿宋"/>
                <w:b/>
                <w:szCs w:val="21"/>
              </w:rPr>
              <w:t>编制人</w:t>
            </w:r>
          </w:p>
        </w:tc>
      </w:tr>
      <w:tr>
        <w:trPr>
          <w:wBefore w:w="0" w:type="auto"/>
          <w:trHeight w:val="439" w:hRule="atLeast"/>
          <w:jc w:val="center"/>
        </w:trPr>
        <w:tc>
          <w:tcPr>
            <w:tcW w:w="1413" w:type="dxa"/>
            <w:tcBorders>
              <w:top w:val="nil"/>
              <w:left w:val="single" w:color="auto" w:sz="4" w:space="0"/>
              <w:bottom w:val="single" w:color="auto" w:sz="4" w:space="0"/>
              <w:right w:val="single" w:color="auto" w:sz="4" w:space="0"/>
            </w:tcBorders>
            <w:noWrap w:val="0"/>
            <w:vAlign w:val="center"/>
          </w:tcPr>
          <w:p>
            <w:pPr>
              <w:spacing w:line="440" w:lineRule="exact"/>
              <w:jc w:val="center"/>
              <w:rPr>
                <w:rFonts w:ascii="仿宋" w:hAnsi="仿宋" w:eastAsia="仿宋"/>
                <w:szCs w:val="21"/>
              </w:rPr>
            </w:pPr>
            <w:r>
              <w:rPr>
                <w:rFonts w:ascii="仿宋" w:hAnsi="仿宋" w:eastAsia="仿宋"/>
                <w:szCs w:val="21"/>
              </w:rPr>
              <w:t>V1.0</w:t>
            </w:r>
          </w:p>
        </w:tc>
        <w:tc>
          <w:tcPr>
            <w:tcW w:w="1559"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szCs w:val="21"/>
              </w:rPr>
            </w:pPr>
            <w:r>
              <w:rPr>
                <w:rFonts w:hint="eastAsia" w:ascii="仿宋" w:hAnsi="仿宋" w:eastAsia="仿宋"/>
                <w:szCs w:val="21"/>
              </w:rPr>
              <w:t>新建</w:t>
            </w:r>
          </w:p>
        </w:tc>
        <w:tc>
          <w:tcPr>
            <w:tcW w:w="3402" w:type="dxa"/>
            <w:tcBorders>
              <w:top w:val="nil"/>
              <w:left w:val="nil"/>
              <w:bottom w:val="single" w:color="auto" w:sz="4" w:space="0"/>
              <w:right w:val="single" w:color="auto" w:sz="4" w:space="0"/>
            </w:tcBorders>
            <w:noWrap w:val="0"/>
            <w:vAlign w:val="center"/>
          </w:tcPr>
          <w:p>
            <w:pPr>
              <w:spacing w:line="440" w:lineRule="exact"/>
              <w:ind w:firstLine="480"/>
              <w:jc w:val="center"/>
              <w:rPr>
                <w:rFonts w:ascii="仿宋" w:hAnsi="仿宋" w:eastAsia="仿宋"/>
                <w:szCs w:val="21"/>
              </w:rPr>
            </w:pPr>
            <w:r>
              <w:rPr>
                <w:rFonts w:hint="eastAsia" w:ascii="仿宋" w:hAnsi="仿宋" w:eastAsia="仿宋"/>
                <w:szCs w:val="21"/>
              </w:rPr>
              <w:t>新增</w:t>
            </w:r>
          </w:p>
        </w:tc>
        <w:tc>
          <w:tcPr>
            <w:tcW w:w="1843"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szCs w:val="21"/>
              </w:rPr>
            </w:pPr>
            <w:r>
              <w:rPr>
                <w:rFonts w:hint="default" w:ascii="仿宋" w:hAnsi="仿宋" w:eastAsia="仿宋"/>
                <w:szCs w:val="21"/>
              </w:rPr>
              <w:t>2022-01-15</w:t>
            </w:r>
          </w:p>
        </w:tc>
        <w:tc>
          <w:tcPr>
            <w:tcW w:w="1843" w:type="dxa"/>
            <w:tcBorders>
              <w:top w:val="nil"/>
              <w:left w:val="nil"/>
              <w:bottom w:val="single" w:color="auto" w:sz="4" w:space="0"/>
              <w:right w:val="single" w:color="auto" w:sz="4" w:space="0"/>
            </w:tcBorders>
            <w:noWrap w:val="0"/>
            <w:vAlign w:val="center"/>
          </w:tcPr>
          <w:p>
            <w:pPr>
              <w:spacing w:line="440" w:lineRule="exact"/>
              <w:jc w:val="center"/>
              <w:rPr>
                <w:rFonts w:hint="eastAsia" w:ascii="仿宋" w:hAnsi="仿宋" w:eastAsia="仿宋"/>
                <w:szCs w:val="21"/>
                <w:lang w:val="en-US" w:eastAsia="zh-Hans"/>
              </w:rPr>
            </w:pPr>
            <w:r>
              <w:rPr>
                <w:rFonts w:hint="eastAsia" w:ascii="仿宋" w:hAnsi="仿宋" w:eastAsia="仿宋"/>
                <w:szCs w:val="21"/>
                <w:lang w:val="en-US" w:eastAsia="zh-Hans"/>
              </w:rPr>
              <w:t>张帆</w:t>
            </w:r>
          </w:p>
        </w:tc>
      </w:tr>
      <w:tr>
        <w:trPr>
          <w:wBefore w:w="0" w:type="auto"/>
          <w:trHeight w:val="439" w:hRule="atLeast"/>
          <w:jc w:val="center"/>
        </w:trPr>
        <w:tc>
          <w:tcPr>
            <w:tcW w:w="1413" w:type="dxa"/>
            <w:tcBorders>
              <w:top w:val="nil"/>
              <w:left w:val="single" w:color="auto" w:sz="4" w:space="0"/>
              <w:bottom w:val="single" w:color="auto" w:sz="4" w:space="0"/>
              <w:right w:val="single" w:color="auto" w:sz="4" w:space="0"/>
            </w:tcBorders>
            <w:noWrap w:val="0"/>
            <w:vAlign w:val="center"/>
          </w:tcPr>
          <w:p>
            <w:pPr>
              <w:spacing w:line="440" w:lineRule="exact"/>
              <w:jc w:val="center"/>
              <w:rPr>
                <w:rFonts w:hint="default" w:ascii="仿宋" w:hAnsi="仿宋" w:eastAsia="仿宋"/>
                <w:szCs w:val="21"/>
              </w:rPr>
            </w:pPr>
            <w:r>
              <w:rPr>
                <w:rFonts w:ascii="仿宋" w:hAnsi="仿宋" w:eastAsia="仿宋"/>
                <w:szCs w:val="21"/>
              </w:rPr>
              <w:t>V1.</w:t>
            </w:r>
            <w:r>
              <w:rPr>
                <w:rFonts w:hint="default" w:ascii="仿宋" w:hAnsi="仿宋" w:eastAsia="仿宋"/>
                <w:szCs w:val="21"/>
              </w:rPr>
              <w:t>1</w:t>
            </w:r>
          </w:p>
        </w:tc>
        <w:tc>
          <w:tcPr>
            <w:tcW w:w="1559" w:type="dxa"/>
            <w:tcBorders>
              <w:top w:val="nil"/>
              <w:left w:val="nil"/>
              <w:bottom w:val="single" w:color="auto" w:sz="4" w:space="0"/>
              <w:right w:val="single" w:color="auto" w:sz="4" w:space="0"/>
            </w:tcBorders>
            <w:noWrap w:val="0"/>
            <w:vAlign w:val="center"/>
          </w:tcPr>
          <w:p>
            <w:pPr>
              <w:spacing w:line="440" w:lineRule="exact"/>
              <w:ind w:firstLine="480" w:firstLineChars="200"/>
              <w:jc w:val="both"/>
              <w:rPr>
                <w:rFonts w:hint="eastAsia" w:ascii="仿宋" w:hAnsi="仿宋" w:eastAsia="仿宋"/>
                <w:szCs w:val="21"/>
                <w:lang w:val="en-US" w:eastAsia="zh-Hans"/>
              </w:rPr>
            </w:pPr>
            <w:r>
              <w:rPr>
                <w:rFonts w:hint="eastAsia" w:ascii="仿宋" w:hAnsi="仿宋" w:eastAsia="仿宋"/>
                <w:szCs w:val="21"/>
                <w:lang w:val="en-US" w:eastAsia="zh-Hans"/>
              </w:rPr>
              <w:t>修订</w:t>
            </w:r>
          </w:p>
        </w:tc>
        <w:tc>
          <w:tcPr>
            <w:tcW w:w="3402" w:type="dxa"/>
            <w:tcBorders>
              <w:top w:val="nil"/>
              <w:left w:val="nil"/>
              <w:bottom w:val="single" w:color="auto" w:sz="4" w:space="0"/>
              <w:right w:val="single" w:color="auto" w:sz="4" w:space="0"/>
            </w:tcBorders>
            <w:noWrap w:val="0"/>
            <w:vAlign w:val="center"/>
          </w:tcPr>
          <w:p>
            <w:pPr>
              <w:spacing w:line="440" w:lineRule="exact"/>
              <w:jc w:val="center"/>
              <w:rPr>
                <w:rFonts w:hint="default" w:ascii="仿宋" w:hAnsi="仿宋" w:eastAsia="仿宋"/>
                <w:szCs w:val="21"/>
                <w:lang w:val="en-US" w:eastAsia="zh-Hans"/>
              </w:rPr>
            </w:pPr>
            <w:r>
              <w:rPr>
                <w:rFonts w:hint="eastAsia" w:ascii="仿宋" w:hAnsi="仿宋" w:eastAsia="仿宋"/>
                <w:szCs w:val="21"/>
                <w:lang w:val="en-US" w:eastAsia="zh-Hans"/>
              </w:rPr>
              <w:t>修订文档信息</w:t>
            </w:r>
          </w:p>
        </w:tc>
        <w:tc>
          <w:tcPr>
            <w:tcW w:w="1843"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szCs w:val="21"/>
              </w:rPr>
            </w:pPr>
            <w:r>
              <w:rPr>
                <w:rFonts w:hint="default" w:ascii="仿宋" w:hAnsi="仿宋" w:eastAsia="仿宋"/>
                <w:szCs w:val="21"/>
              </w:rPr>
              <w:t>2023-04-23</w:t>
            </w:r>
          </w:p>
        </w:tc>
        <w:tc>
          <w:tcPr>
            <w:tcW w:w="1843" w:type="dxa"/>
            <w:tcBorders>
              <w:top w:val="nil"/>
              <w:left w:val="nil"/>
              <w:bottom w:val="single" w:color="auto" w:sz="4" w:space="0"/>
              <w:right w:val="single" w:color="auto" w:sz="4" w:space="0"/>
            </w:tcBorders>
            <w:noWrap w:val="0"/>
            <w:vAlign w:val="center"/>
          </w:tcPr>
          <w:p>
            <w:pPr>
              <w:spacing w:line="440" w:lineRule="exact"/>
              <w:jc w:val="center"/>
              <w:rPr>
                <w:rFonts w:hint="eastAsia" w:ascii="仿宋" w:hAnsi="仿宋" w:eastAsia="仿宋"/>
                <w:szCs w:val="21"/>
                <w:lang w:val="en-US" w:eastAsia="zh-Hans"/>
              </w:rPr>
            </w:pPr>
            <w:r>
              <w:rPr>
                <w:rFonts w:hint="eastAsia" w:ascii="仿宋" w:hAnsi="仿宋" w:eastAsia="仿宋"/>
                <w:szCs w:val="21"/>
                <w:lang w:val="en-US" w:eastAsia="zh-Hans"/>
              </w:rPr>
              <w:t>张帆</w:t>
            </w:r>
          </w:p>
        </w:tc>
      </w:tr>
      <w:tr>
        <w:trPr>
          <w:wBefore w:w="0" w:type="auto"/>
          <w:trHeight w:val="439" w:hRule="atLeast"/>
          <w:jc w:val="center"/>
        </w:trPr>
        <w:tc>
          <w:tcPr>
            <w:tcW w:w="1413" w:type="dxa"/>
            <w:tcBorders>
              <w:top w:val="nil"/>
              <w:left w:val="single" w:color="auto" w:sz="4" w:space="0"/>
              <w:bottom w:val="single" w:color="auto" w:sz="4" w:space="0"/>
              <w:right w:val="single" w:color="auto" w:sz="4" w:space="0"/>
            </w:tcBorders>
            <w:noWrap w:val="0"/>
            <w:vAlign w:val="center"/>
          </w:tcPr>
          <w:p>
            <w:pPr>
              <w:spacing w:line="440" w:lineRule="exact"/>
              <w:ind w:firstLine="480"/>
              <w:jc w:val="center"/>
              <w:rPr>
                <w:rFonts w:ascii="仿宋" w:hAnsi="仿宋" w:eastAsia="仿宋"/>
                <w:szCs w:val="21"/>
              </w:rPr>
            </w:pPr>
          </w:p>
        </w:tc>
        <w:tc>
          <w:tcPr>
            <w:tcW w:w="1559" w:type="dxa"/>
            <w:tcBorders>
              <w:top w:val="nil"/>
              <w:left w:val="nil"/>
              <w:bottom w:val="single" w:color="auto" w:sz="4" w:space="0"/>
              <w:right w:val="single" w:color="auto" w:sz="4" w:space="0"/>
            </w:tcBorders>
            <w:noWrap w:val="0"/>
            <w:vAlign w:val="center"/>
          </w:tcPr>
          <w:p>
            <w:pPr>
              <w:spacing w:line="440" w:lineRule="exact"/>
              <w:ind w:firstLine="480"/>
              <w:jc w:val="center"/>
              <w:rPr>
                <w:rFonts w:ascii="仿宋" w:hAnsi="仿宋" w:eastAsia="仿宋"/>
                <w:szCs w:val="21"/>
              </w:rPr>
            </w:pPr>
          </w:p>
        </w:tc>
        <w:tc>
          <w:tcPr>
            <w:tcW w:w="3402" w:type="dxa"/>
            <w:tcBorders>
              <w:top w:val="nil"/>
              <w:left w:val="nil"/>
              <w:bottom w:val="single" w:color="auto" w:sz="4" w:space="0"/>
              <w:right w:val="single" w:color="auto" w:sz="4" w:space="0"/>
            </w:tcBorders>
            <w:noWrap w:val="0"/>
            <w:vAlign w:val="center"/>
          </w:tcPr>
          <w:p>
            <w:pPr>
              <w:spacing w:line="440" w:lineRule="exact"/>
              <w:ind w:firstLine="480"/>
              <w:jc w:val="center"/>
              <w:rPr>
                <w:rFonts w:ascii="仿宋" w:hAnsi="仿宋" w:eastAsia="仿宋"/>
                <w:szCs w:val="21"/>
              </w:rPr>
            </w:pPr>
          </w:p>
        </w:tc>
        <w:tc>
          <w:tcPr>
            <w:tcW w:w="1843"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szCs w:val="21"/>
              </w:rPr>
            </w:pPr>
          </w:p>
        </w:tc>
        <w:tc>
          <w:tcPr>
            <w:tcW w:w="1843"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szCs w:val="21"/>
              </w:rPr>
            </w:pPr>
          </w:p>
        </w:tc>
      </w:tr>
      <w:tr>
        <w:trPr>
          <w:wBefore w:w="0" w:type="auto"/>
          <w:trHeight w:val="439" w:hRule="atLeast"/>
          <w:jc w:val="center"/>
        </w:trPr>
        <w:tc>
          <w:tcPr>
            <w:tcW w:w="1413" w:type="dxa"/>
            <w:tcBorders>
              <w:top w:val="nil"/>
              <w:left w:val="single" w:color="auto" w:sz="4" w:space="0"/>
              <w:bottom w:val="single" w:color="auto" w:sz="4" w:space="0"/>
              <w:right w:val="single" w:color="auto" w:sz="4" w:space="0"/>
            </w:tcBorders>
            <w:noWrap w:val="0"/>
            <w:vAlign w:val="center"/>
          </w:tcPr>
          <w:p>
            <w:pPr>
              <w:spacing w:line="440" w:lineRule="exact"/>
              <w:ind w:firstLine="480"/>
              <w:jc w:val="center"/>
              <w:rPr>
                <w:rFonts w:ascii="仿宋" w:hAnsi="仿宋" w:eastAsia="仿宋"/>
                <w:szCs w:val="21"/>
              </w:rPr>
            </w:pPr>
          </w:p>
        </w:tc>
        <w:tc>
          <w:tcPr>
            <w:tcW w:w="1559" w:type="dxa"/>
            <w:tcBorders>
              <w:top w:val="nil"/>
              <w:left w:val="nil"/>
              <w:bottom w:val="single" w:color="auto" w:sz="4" w:space="0"/>
              <w:right w:val="single" w:color="auto" w:sz="4" w:space="0"/>
            </w:tcBorders>
            <w:noWrap w:val="0"/>
            <w:vAlign w:val="center"/>
          </w:tcPr>
          <w:p>
            <w:pPr>
              <w:spacing w:line="440" w:lineRule="exact"/>
              <w:ind w:firstLine="480"/>
              <w:jc w:val="center"/>
              <w:rPr>
                <w:rFonts w:ascii="仿宋" w:hAnsi="仿宋" w:eastAsia="仿宋"/>
                <w:szCs w:val="21"/>
              </w:rPr>
            </w:pPr>
          </w:p>
        </w:tc>
        <w:tc>
          <w:tcPr>
            <w:tcW w:w="3402" w:type="dxa"/>
            <w:tcBorders>
              <w:top w:val="nil"/>
              <w:left w:val="nil"/>
              <w:bottom w:val="single" w:color="auto" w:sz="4" w:space="0"/>
              <w:right w:val="single" w:color="auto" w:sz="4" w:space="0"/>
            </w:tcBorders>
            <w:noWrap w:val="0"/>
            <w:vAlign w:val="center"/>
          </w:tcPr>
          <w:p>
            <w:pPr>
              <w:spacing w:line="440" w:lineRule="exact"/>
              <w:ind w:firstLine="480"/>
              <w:jc w:val="center"/>
              <w:rPr>
                <w:rFonts w:ascii="仿宋" w:hAnsi="仿宋" w:eastAsia="仿宋"/>
                <w:szCs w:val="21"/>
              </w:rPr>
            </w:pPr>
          </w:p>
        </w:tc>
        <w:tc>
          <w:tcPr>
            <w:tcW w:w="1843"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szCs w:val="21"/>
              </w:rPr>
            </w:pPr>
          </w:p>
        </w:tc>
        <w:tc>
          <w:tcPr>
            <w:tcW w:w="1843"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szCs w:val="21"/>
              </w:rPr>
            </w:pPr>
          </w:p>
        </w:tc>
      </w:tr>
      <w:tr>
        <w:trPr>
          <w:wBefore w:w="0" w:type="auto"/>
          <w:trHeight w:val="439" w:hRule="atLeast"/>
          <w:jc w:val="center"/>
        </w:trPr>
        <w:tc>
          <w:tcPr>
            <w:tcW w:w="1413" w:type="dxa"/>
            <w:tcBorders>
              <w:top w:val="nil"/>
              <w:left w:val="single" w:color="auto" w:sz="4" w:space="0"/>
              <w:bottom w:val="single" w:color="auto" w:sz="4" w:space="0"/>
              <w:right w:val="single" w:color="auto" w:sz="4" w:space="0"/>
            </w:tcBorders>
            <w:noWrap w:val="0"/>
            <w:vAlign w:val="center"/>
          </w:tcPr>
          <w:p>
            <w:pPr>
              <w:spacing w:line="440" w:lineRule="exact"/>
              <w:ind w:firstLine="480"/>
              <w:jc w:val="center"/>
              <w:rPr>
                <w:rFonts w:ascii="仿宋" w:hAnsi="仿宋" w:eastAsia="仿宋"/>
                <w:szCs w:val="21"/>
              </w:rPr>
            </w:pPr>
          </w:p>
        </w:tc>
        <w:tc>
          <w:tcPr>
            <w:tcW w:w="1559" w:type="dxa"/>
            <w:tcBorders>
              <w:top w:val="nil"/>
              <w:left w:val="nil"/>
              <w:bottom w:val="single" w:color="auto" w:sz="4" w:space="0"/>
              <w:right w:val="single" w:color="auto" w:sz="4" w:space="0"/>
            </w:tcBorders>
            <w:noWrap w:val="0"/>
            <w:vAlign w:val="center"/>
          </w:tcPr>
          <w:p>
            <w:pPr>
              <w:spacing w:line="440" w:lineRule="exact"/>
              <w:ind w:firstLine="480"/>
              <w:jc w:val="center"/>
              <w:rPr>
                <w:rFonts w:ascii="仿宋" w:hAnsi="仿宋" w:eastAsia="仿宋"/>
                <w:szCs w:val="21"/>
              </w:rPr>
            </w:pPr>
          </w:p>
        </w:tc>
        <w:tc>
          <w:tcPr>
            <w:tcW w:w="3402" w:type="dxa"/>
            <w:tcBorders>
              <w:top w:val="nil"/>
              <w:left w:val="nil"/>
              <w:bottom w:val="single" w:color="auto" w:sz="4" w:space="0"/>
              <w:right w:val="single" w:color="auto" w:sz="4" w:space="0"/>
            </w:tcBorders>
            <w:noWrap w:val="0"/>
            <w:vAlign w:val="center"/>
          </w:tcPr>
          <w:p>
            <w:pPr>
              <w:spacing w:line="440" w:lineRule="exact"/>
              <w:ind w:firstLine="480"/>
              <w:jc w:val="center"/>
              <w:rPr>
                <w:rFonts w:ascii="仿宋" w:hAnsi="仿宋" w:eastAsia="仿宋"/>
                <w:szCs w:val="21"/>
              </w:rPr>
            </w:pPr>
          </w:p>
        </w:tc>
        <w:tc>
          <w:tcPr>
            <w:tcW w:w="1843"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szCs w:val="21"/>
              </w:rPr>
            </w:pPr>
          </w:p>
        </w:tc>
        <w:tc>
          <w:tcPr>
            <w:tcW w:w="1843" w:type="dxa"/>
            <w:tcBorders>
              <w:top w:val="nil"/>
              <w:left w:val="nil"/>
              <w:bottom w:val="single" w:color="auto" w:sz="4" w:space="0"/>
              <w:right w:val="single" w:color="auto" w:sz="4" w:space="0"/>
            </w:tcBorders>
            <w:noWrap w:val="0"/>
            <w:vAlign w:val="center"/>
          </w:tcPr>
          <w:p>
            <w:pPr>
              <w:spacing w:line="440" w:lineRule="exact"/>
              <w:jc w:val="center"/>
              <w:rPr>
                <w:rFonts w:ascii="仿宋" w:hAnsi="仿宋" w:eastAsia="仿宋"/>
                <w:szCs w:val="21"/>
              </w:rPr>
            </w:pPr>
          </w:p>
        </w:tc>
      </w:tr>
    </w:tbl>
    <w:p>
      <w:pPr>
        <w:pStyle w:val="2"/>
        <w:rPr>
          <w:rFonts w:hint="eastAsia"/>
        </w:rPr>
      </w:pPr>
    </w:p>
    <w:p>
      <w:pPr>
        <w:pStyle w:val="2"/>
        <w:rPr>
          <w:rFonts w:hint="eastAsia"/>
        </w:rPr>
      </w:pPr>
    </w:p>
    <w:p>
      <w:pPr>
        <w:pStyle w:val="2"/>
        <w:rPr>
          <w:rFonts w:hint="eastAsia"/>
        </w:rPr>
      </w:pPr>
    </w:p>
    <w:p>
      <w:pPr>
        <w:pStyle w:val="16"/>
        <w:tabs>
          <w:tab w:val="right" w:leader="dot" w:pos="8290"/>
        </w:tabs>
        <w:rPr>
          <w:rFonts w:hint="eastAsia"/>
        </w:rPr>
      </w:pPr>
      <w:r>
        <w:rPr>
          <w:rFonts w:hint="eastAsia"/>
          <w:b w:val="0"/>
          <w:bCs/>
          <w:color w:val="auto"/>
        </w:rPr>
        <w:t>目录</w:t>
      </w:r>
    </w:p>
    <w:p>
      <w:pPr>
        <w:pStyle w:val="16"/>
        <w:tabs>
          <w:tab w:val="right" w:leader="dot" w:pos="8300"/>
        </w:tabs>
      </w:pPr>
      <w:r>
        <w:fldChar w:fldCharType="begin"/>
      </w:r>
      <w:r>
        <w:instrText xml:space="preserve"> TOC </w:instrText>
      </w:r>
      <w:r>
        <w:rPr>
          <w:rFonts w:hint="eastAsia"/>
        </w:rPr>
        <w:instrText xml:space="preserve">\o "1-3"</w:instrText>
      </w:r>
      <w:r>
        <w:instrText xml:space="preserve"> </w:instrText>
      </w:r>
      <w:r>
        <w:fldChar w:fldCharType="separate"/>
      </w:r>
      <w:r>
        <w:t>1. 概述</w:t>
      </w:r>
      <w:r>
        <w:tab/>
      </w:r>
      <w:r>
        <w:fldChar w:fldCharType="begin"/>
      </w:r>
      <w:r>
        <w:instrText xml:space="preserve"> PAGEREF _Toc1872956825 </w:instrText>
      </w:r>
      <w:r>
        <w:fldChar w:fldCharType="separate"/>
      </w:r>
      <w:r>
        <w:t>3</w:t>
      </w:r>
      <w:r>
        <w:fldChar w:fldCharType="end"/>
      </w:r>
    </w:p>
    <w:p>
      <w:pPr>
        <w:pStyle w:val="23"/>
        <w:tabs>
          <w:tab w:val="right" w:leader="dot" w:pos="8300"/>
        </w:tabs>
      </w:pPr>
      <w:r>
        <w:t>1.1. 目的</w:t>
      </w:r>
      <w:r>
        <w:tab/>
      </w:r>
      <w:r>
        <w:fldChar w:fldCharType="begin"/>
      </w:r>
      <w:r>
        <w:instrText xml:space="preserve"> PAGEREF _Toc970060049 </w:instrText>
      </w:r>
      <w:r>
        <w:fldChar w:fldCharType="separate"/>
      </w:r>
      <w:r>
        <w:t>3</w:t>
      </w:r>
      <w:r>
        <w:fldChar w:fldCharType="end"/>
      </w:r>
    </w:p>
    <w:p>
      <w:pPr>
        <w:pStyle w:val="23"/>
        <w:tabs>
          <w:tab w:val="right" w:leader="dot" w:pos="8300"/>
        </w:tabs>
      </w:pPr>
      <w:r>
        <w:t>1.2. 范围</w:t>
      </w:r>
      <w:r>
        <w:tab/>
      </w:r>
      <w:r>
        <w:fldChar w:fldCharType="begin"/>
      </w:r>
      <w:r>
        <w:instrText xml:space="preserve"> PAGEREF _Toc103395519 </w:instrText>
      </w:r>
      <w:r>
        <w:fldChar w:fldCharType="separate"/>
      </w:r>
      <w:r>
        <w:t>3</w:t>
      </w:r>
      <w:r>
        <w:fldChar w:fldCharType="end"/>
      </w:r>
    </w:p>
    <w:p>
      <w:pPr>
        <w:pStyle w:val="16"/>
        <w:tabs>
          <w:tab w:val="right" w:leader="dot" w:pos="8300"/>
        </w:tabs>
      </w:pPr>
      <w:r>
        <w:t xml:space="preserve">2. </w:t>
      </w:r>
      <w:r>
        <w:rPr>
          <w:rFonts w:hint="eastAsia"/>
          <w:lang w:eastAsia="zh-Hans"/>
        </w:rPr>
        <w:t>服务账号</w:t>
      </w:r>
      <w:r>
        <w:t>管理细则</w:t>
      </w:r>
      <w:r>
        <w:tab/>
      </w:r>
      <w:r>
        <w:fldChar w:fldCharType="begin"/>
      </w:r>
      <w:r>
        <w:instrText xml:space="preserve"> PAGEREF _Toc454217410 </w:instrText>
      </w:r>
      <w:r>
        <w:fldChar w:fldCharType="separate"/>
      </w:r>
      <w:r>
        <w:t>3</w:t>
      </w:r>
      <w:r>
        <w:fldChar w:fldCharType="end"/>
      </w:r>
    </w:p>
    <w:p>
      <w:pPr>
        <w:pStyle w:val="23"/>
        <w:tabs>
          <w:tab w:val="right" w:leader="dot" w:pos="8300"/>
        </w:tabs>
      </w:pPr>
      <w:r>
        <w:t xml:space="preserve">2.1. </w:t>
      </w:r>
      <w:r>
        <w:rPr>
          <w:rFonts w:hint="eastAsia"/>
          <w:lang w:eastAsia="zh-Hans"/>
        </w:rPr>
        <w:t>申请</w:t>
      </w:r>
      <w:r>
        <w:tab/>
      </w:r>
      <w:r>
        <w:fldChar w:fldCharType="begin"/>
      </w:r>
      <w:r>
        <w:instrText xml:space="preserve"> PAGEREF _Toc1875128432 </w:instrText>
      </w:r>
      <w:r>
        <w:fldChar w:fldCharType="separate"/>
      </w:r>
      <w:r>
        <w:t>3</w:t>
      </w:r>
      <w:r>
        <w:fldChar w:fldCharType="end"/>
      </w:r>
    </w:p>
    <w:p>
      <w:pPr>
        <w:pStyle w:val="23"/>
        <w:tabs>
          <w:tab w:val="right" w:leader="dot" w:pos="8300"/>
        </w:tabs>
      </w:pPr>
      <w:r>
        <w:t xml:space="preserve">2.2. </w:t>
      </w:r>
      <w:r>
        <w:rPr>
          <w:rFonts w:hint="eastAsia"/>
          <w:lang w:eastAsia="zh-Hans"/>
        </w:rPr>
        <w:t>权限设计</w:t>
      </w:r>
      <w:r>
        <w:tab/>
      </w:r>
      <w:r>
        <w:fldChar w:fldCharType="begin"/>
      </w:r>
      <w:r>
        <w:instrText xml:space="preserve"> PAGEREF _Toc961036899 </w:instrText>
      </w:r>
      <w:r>
        <w:fldChar w:fldCharType="separate"/>
      </w:r>
      <w:r>
        <w:t>4</w:t>
      </w:r>
      <w:r>
        <w:fldChar w:fldCharType="end"/>
      </w:r>
    </w:p>
    <w:p>
      <w:pPr>
        <w:pStyle w:val="23"/>
        <w:tabs>
          <w:tab w:val="right" w:leader="dot" w:pos="8300"/>
        </w:tabs>
      </w:pPr>
      <w:r>
        <w:t xml:space="preserve">2.3. </w:t>
      </w:r>
      <w:r>
        <w:rPr>
          <w:rFonts w:hint="eastAsia"/>
          <w:lang w:eastAsia="zh-Hans"/>
        </w:rPr>
        <w:t>记录</w:t>
      </w:r>
      <w:r>
        <w:tab/>
      </w:r>
      <w:r>
        <w:fldChar w:fldCharType="begin"/>
      </w:r>
      <w:r>
        <w:instrText xml:space="preserve"> PAGEREF _Toc922652406 </w:instrText>
      </w:r>
      <w:r>
        <w:fldChar w:fldCharType="separate"/>
      </w:r>
      <w:r>
        <w:t>5</w:t>
      </w:r>
      <w:r>
        <w:fldChar w:fldCharType="end"/>
      </w:r>
    </w:p>
    <w:p>
      <w:pPr>
        <w:pStyle w:val="23"/>
        <w:tabs>
          <w:tab w:val="right" w:leader="dot" w:pos="8300"/>
        </w:tabs>
      </w:pPr>
      <w:r>
        <w:t xml:space="preserve">2.4. </w:t>
      </w:r>
      <w:r>
        <w:rPr>
          <w:rFonts w:hint="eastAsia"/>
          <w:lang w:val="en-US" w:eastAsia="zh-Hans"/>
        </w:rPr>
        <w:t>审查</w:t>
      </w:r>
      <w:r>
        <w:tab/>
      </w:r>
      <w:r>
        <w:fldChar w:fldCharType="begin"/>
      </w:r>
      <w:r>
        <w:instrText xml:space="preserve"> PAGEREF _Toc39572655 </w:instrText>
      </w:r>
      <w:r>
        <w:fldChar w:fldCharType="separate"/>
      </w:r>
      <w:r>
        <w:t>5</w:t>
      </w:r>
      <w:r>
        <w:fldChar w:fldCharType="end"/>
      </w:r>
    </w:p>
    <w:p>
      <w:pPr>
        <w:rPr>
          <w:rFonts w:hint="eastAsia"/>
        </w:rPr>
      </w:pPr>
      <w:r>
        <w:fldChar w:fldCharType="end"/>
      </w:r>
    </w:p>
    <w:p>
      <w:pPr>
        <w:pStyle w:val="2"/>
        <w:rPr>
          <w:rFonts w:hint="eastAsia"/>
        </w:rPr>
      </w:pPr>
    </w:p>
    <w:p>
      <w:pPr>
        <w:pStyle w:val="2"/>
        <w:numPr>
          <w:ilvl w:val="0"/>
          <w:numId w:val="1"/>
        </w:numPr>
      </w:pPr>
      <w:bookmarkStart w:id="0" w:name="_Toc1872956825"/>
      <w:bookmarkStart w:id="1" w:name="_Toc437621204"/>
      <w:r>
        <w:t>概述</w:t>
      </w:r>
      <w:bookmarkEnd w:id="0"/>
      <w:bookmarkEnd w:id="1"/>
    </w:p>
    <w:p>
      <w:pPr>
        <w:pStyle w:val="25"/>
        <w:shd w:val="clear" w:color="auto" w:fill="FFFFFF"/>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本公司使用</w:t>
      </w:r>
      <w:r>
        <w:rPr>
          <w:rFonts w:hint="eastAsia" w:ascii="Helvetica Neue" w:hAnsi="Helvetica Neue"/>
          <w:color w:val="333333"/>
          <w:sz w:val="24"/>
          <w:szCs w:val="24"/>
          <w:lang w:eastAsia="zh-Hans"/>
        </w:rPr>
        <w:t>内部自建的</w:t>
      </w:r>
      <w:r>
        <w:rPr>
          <w:rFonts w:ascii="Helvetica Neue" w:hAnsi="Helvetica Neue"/>
          <w:color w:val="333333"/>
          <w:sz w:val="24"/>
          <w:szCs w:val="24"/>
        </w:rPr>
        <w:t xml:space="preserve"> </w:t>
      </w:r>
      <w:r>
        <w:rPr>
          <w:rFonts w:hint="eastAsia" w:ascii="Helvetica Neue" w:hAnsi="Helvetica Neue"/>
          <w:color w:val="333333"/>
          <w:sz w:val="24"/>
          <w:szCs w:val="24"/>
          <w:lang w:eastAsia="zh-Hans"/>
        </w:rPr>
        <w:t>Confluence</w:t>
      </w:r>
      <w:r>
        <w:rPr>
          <w:rFonts w:ascii="Helvetica Neue" w:hAnsi="Helvetica Neue"/>
          <w:color w:val="333333"/>
          <w:sz w:val="24"/>
          <w:szCs w:val="24"/>
          <w:lang w:eastAsia="zh-Hans"/>
        </w:rPr>
        <w:t xml:space="preserve"> </w:t>
      </w:r>
      <w:r>
        <w:rPr>
          <w:rFonts w:hint="eastAsia" w:ascii="Helvetica Neue" w:hAnsi="Helvetica Neue"/>
          <w:color w:val="333333"/>
          <w:sz w:val="24"/>
          <w:szCs w:val="24"/>
          <w:lang w:eastAsia="zh-Hans"/>
        </w:rPr>
        <w:t>系统完成服务账号的管理</w:t>
      </w:r>
      <w:r>
        <w:rPr>
          <w:rFonts w:ascii="Helvetica Neue" w:hAnsi="Helvetica Neue"/>
          <w:color w:val="333333"/>
          <w:sz w:val="24"/>
          <w:szCs w:val="24"/>
          <w:lang w:eastAsia="zh-Hans"/>
        </w:rPr>
        <w:t>。</w:t>
      </w:r>
    </w:p>
    <w:p>
      <w:pPr>
        <w:pStyle w:val="3"/>
      </w:pPr>
      <w:bookmarkStart w:id="2" w:name="_Toc970060049"/>
      <w:bookmarkStart w:id="3" w:name="_Toc437621205"/>
      <w:r>
        <w:t>目的</w:t>
      </w:r>
      <w:bookmarkEnd w:id="2"/>
      <w:bookmarkEnd w:id="3"/>
    </w:p>
    <w:p>
      <w:pPr>
        <w:pStyle w:val="25"/>
        <w:shd w:val="clear" w:color="auto" w:fill="FFFFFF"/>
        <w:spacing w:before="0" w:beforeAutospacing="0" w:after="240" w:afterAutospacing="0"/>
        <w:rPr>
          <w:rFonts w:hint="eastAsia" w:ascii="Helvetica Neue" w:hAnsi="Helvetica Neue"/>
          <w:color w:val="333333"/>
          <w:sz w:val="24"/>
          <w:szCs w:val="24"/>
        </w:rPr>
      </w:pPr>
      <w:r>
        <w:rPr>
          <w:rFonts w:ascii="Helvetica Neue" w:hAnsi="Helvetica Neue"/>
          <w:color w:val="333333"/>
          <w:sz w:val="24"/>
          <w:szCs w:val="24"/>
        </w:rPr>
        <w:t>本文档目的是为了保证本司研发部</w:t>
      </w:r>
      <w:r>
        <w:rPr>
          <w:rFonts w:hint="eastAsia" w:ascii="Helvetica Neue" w:hAnsi="Helvetica Neue"/>
          <w:color w:val="333333"/>
          <w:sz w:val="24"/>
          <w:szCs w:val="24"/>
          <w:lang w:eastAsia="zh-Hans"/>
        </w:rPr>
        <w:t>服务账号的统一</w:t>
      </w:r>
      <w:r>
        <w:rPr>
          <w:rFonts w:hint="eastAsia" w:ascii="Helvetica Neue" w:hAnsi="Helvetica Neue"/>
          <w:color w:val="333333"/>
          <w:sz w:val="24"/>
          <w:szCs w:val="24"/>
        </w:rPr>
        <w:t>控制</w:t>
      </w:r>
      <w:r>
        <w:rPr>
          <w:rFonts w:ascii="Helvetica Neue" w:hAnsi="Helvetica Neue"/>
          <w:color w:val="333333"/>
          <w:sz w:val="24"/>
          <w:szCs w:val="24"/>
        </w:rPr>
        <w:t>，</w:t>
      </w:r>
      <w:r>
        <w:rPr>
          <w:rFonts w:hint="eastAsia" w:ascii="Helvetica Neue" w:hAnsi="Helvetica Neue"/>
          <w:color w:val="333333"/>
          <w:sz w:val="24"/>
          <w:szCs w:val="24"/>
          <w:lang w:eastAsia="zh-Hans"/>
        </w:rPr>
        <w:t>包括权限设计及</w:t>
      </w:r>
      <w:r>
        <w:rPr>
          <w:rFonts w:hint="eastAsia" w:ascii="Helvetica Neue" w:hAnsi="Helvetica Neue"/>
          <w:color w:val="333333"/>
          <w:sz w:val="24"/>
          <w:szCs w:val="24"/>
        </w:rPr>
        <w:t>供应和解除供应的控制，使其不能用于损害数据和应用程序的机密性、完整性、可用性和不可抵赖性</w:t>
      </w:r>
      <w:r>
        <w:rPr>
          <w:rFonts w:ascii="Helvetica Neue" w:hAnsi="Helvetica Neue"/>
          <w:color w:val="333333"/>
          <w:sz w:val="24"/>
          <w:szCs w:val="24"/>
        </w:rPr>
        <w:t>，</w:t>
      </w:r>
      <w:r>
        <w:rPr>
          <w:rFonts w:hint="eastAsia" w:ascii="Helvetica Neue" w:hAnsi="Helvetica Neue"/>
          <w:color w:val="333333"/>
          <w:sz w:val="24"/>
          <w:szCs w:val="24"/>
        </w:rPr>
        <w:t>确保遵守最小特权原则</w:t>
      </w:r>
      <w:r>
        <w:rPr>
          <w:rFonts w:ascii="Helvetica Neue" w:hAnsi="Helvetica Neue"/>
          <w:color w:val="333333"/>
          <w:sz w:val="24"/>
          <w:szCs w:val="24"/>
        </w:rPr>
        <w:t>，</w:t>
      </w:r>
      <w:r>
        <w:rPr>
          <w:rFonts w:hint="eastAsia" w:ascii="Helvetica Neue" w:hAnsi="Helvetica Neue"/>
          <w:color w:val="333333"/>
          <w:sz w:val="24"/>
          <w:szCs w:val="24"/>
          <w:lang w:eastAsia="zh-Hans"/>
        </w:rPr>
        <w:t>保证</w:t>
      </w:r>
      <w:r>
        <w:rPr>
          <w:rFonts w:hint="eastAsia" w:ascii="Helvetica Neue" w:hAnsi="Helvetica Neue"/>
          <w:color w:val="333333"/>
          <w:sz w:val="24"/>
          <w:szCs w:val="24"/>
        </w:rPr>
        <w:t>用户所有权、数据所有权和过程所有权。</w:t>
      </w:r>
    </w:p>
    <w:p>
      <w:pPr>
        <w:pStyle w:val="3"/>
      </w:pPr>
      <w:bookmarkStart w:id="4" w:name="_Toc437621206"/>
      <w:bookmarkStart w:id="5" w:name="_Toc103395519"/>
      <w:r>
        <w:t>范围</w:t>
      </w:r>
      <w:bookmarkEnd w:id="4"/>
      <w:bookmarkEnd w:id="5"/>
    </w:p>
    <w:p>
      <w:pPr>
        <w:pStyle w:val="25"/>
        <w:shd w:val="clear" w:color="auto" w:fill="FFFFFF"/>
        <w:spacing w:before="0" w:beforeAutospacing="0" w:after="240" w:afterAutospacing="0"/>
        <w:rPr>
          <w:rFonts w:ascii="Helvetica Neue" w:hAnsi="Helvetica Neue"/>
          <w:color w:val="333333"/>
          <w:sz w:val="24"/>
          <w:szCs w:val="24"/>
        </w:rPr>
      </w:pPr>
      <w:r>
        <w:rPr>
          <w:rFonts w:ascii="Helvetica Neue" w:hAnsi="Helvetica Neue"/>
          <w:color w:val="333333"/>
          <w:sz w:val="24"/>
          <w:szCs w:val="24"/>
        </w:rPr>
        <w:t>本文档适用范围是本公司研发部门所有团队</w:t>
      </w:r>
    </w:p>
    <w:p>
      <w:pPr>
        <w:pStyle w:val="2"/>
        <w:numPr>
          <w:ilvl w:val="0"/>
          <w:numId w:val="1"/>
        </w:numPr>
      </w:pPr>
      <w:bookmarkStart w:id="6" w:name="_Toc454217410"/>
      <w:bookmarkStart w:id="7" w:name="_Toc437621208"/>
      <w:r>
        <w:rPr>
          <w:rFonts w:hint="eastAsia"/>
          <w:lang w:eastAsia="zh-Hans"/>
        </w:rPr>
        <w:t>服务账号</w:t>
      </w:r>
      <w:r>
        <w:t>管理细则</w:t>
      </w:r>
      <w:bookmarkEnd w:id="6"/>
      <w:bookmarkEnd w:id="7"/>
    </w:p>
    <w:p>
      <w:pPr>
        <w:pStyle w:val="3"/>
      </w:pPr>
      <w:bookmarkStart w:id="8" w:name="_Toc1875128432"/>
      <w:r>
        <w:rPr>
          <w:rFonts w:hint="eastAsia"/>
          <w:lang w:eastAsia="zh-Hans"/>
        </w:rPr>
        <w:t>申请</w:t>
      </w:r>
      <w:bookmarkEnd w:id="8"/>
    </w:p>
    <w:p>
      <w:pPr>
        <w:pStyle w:val="25"/>
        <w:shd w:val="clear" w:color="auto" w:fill="FFFFFF"/>
        <w:spacing w:before="0" w:beforeAutospacing="0" w:after="240" w:afterAutospacing="0"/>
        <w:ind w:firstLine="420"/>
        <w:rPr>
          <w:rFonts w:ascii="Helvetica Neue" w:hAnsi="Helvetica Neue"/>
          <w:color w:val="333333"/>
          <w:sz w:val="24"/>
          <w:szCs w:val="24"/>
          <w:lang w:eastAsia="zh-Hans"/>
        </w:rPr>
      </w:pPr>
      <w:r>
        <w:rPr>
          <w:rFonts w:hint="eastAsia" w:ascii="Helvetica Neue" w:hAnsi="Helvetica Neue"/>
          <w:color w:val="333333"/>
          <w:sz w:val="24"/>
          <w:szCs w:val="24"/>
          <w:lang w:eastAsia="zh-Hans"/>
        </w:rPr>
        <w:t>服务账号申请</w:t>
      </w:r>
      <w:r>
        <w:rPr>
          <w:rFonts w:ascii="Helvetica Neue" w:hAnsi="Helvetica Neue"/>
          <w:color w:val="333333"/>
          <w:sz w:val="24"/>
          <w:szCs w:val="24"/>
          <w:lang w:eastAsia="zh-Hans"/>
        </w:rPr>
        <w:t>，</w:t>
      </w:r>
      <w:r>
        <w:rPr>
          <w:rFonts w:hint="eastAsia" w:ascii="Helvetica Neue" w:hAnsi="Helvetica Neue"/>
          <w:color w:val="333333"/>
          <w:sz w:val="24"/>
          <w:szCs w:val="24"/>
          <w:lang w:eastAsia="zh-Hans"/>
        </w:rPr>
        <w:t>由</w:t>
      </w:r>
      <w:r>
        <w:rPr>
          <w:rFonts w:hint="eastAsia" w:ascii="Helvetica Neue" w:hAnsi="Helvetica Neue"/>
          <w:color w:val="333333"/>
          <w:sz w:val="24"/>
          <w:szCs w:val="24"/>
          <w:lang w:val="en-US" w:eastAsia="zh-Hans"/>
        </w:rPr>
        <w:t>研发业务线</w:t>
      </w:r>
      <w:r>
        <w:rPr>
          <w:rFonts w:hint="eastAsia" w:ascii="Helvetica Neue" w:hAnsi="Helvetica Neue"/>
          <w:color w:val="333333"/>
          <w:sz w:val="24"/>
          <w:szCs w:val="24"/>
        </w:rPr>
        <w:t>技术</w:t>
      </w:r>
      <w:r>
        <w:rPr>
          <w:rFonts w:hint="eastAsia" w:ascii="Helvetica Neue" w:hAnsi="Helvetica Neue"/>
          <w:color w:val="333333"/>
          <w:sz w:val="24"/>
          <w:szCs w:val="24"/>
          <w:lang w:eastAsia="zh-Hans"/>
        </w:rPr>
        <w:t>负责人发起</w:t>
      </w:r>
      <w:r>
        <w:rPr>
          <w:rFonts w:ascii="Helvetica Neue" w:hAnsi="Helvetica Neue"/>
          <w:color w:val="333333"/>
          <w:sz w:val="24"/>
          <w:szCs w:val="24"/>
          <w:lang w:eastAsia="zh-Hans"/>
        </w:rPr>
        <w:t>，</w:t>
      </w:r>
      <w:r>
        <w:rPr>
          <w:rFonts w:hint="eastAsia" w:ascii="Helvetica Neue" w:hAnsi="Helvetica Neue"/>
          <w:color w:val="333333"/>
          <w:sz w:val="24"/>
          <w:szCs w:val="24"/>
          <w:lang w:eastAsia="zh-Hans"/>
        </w:rPr>
        <w:t>由安全负责人和技术总监审批</w:t>
      </w:r>
      <w:r>
        <w:rPr>
          <w:rFonts w:ascii="Helvetica Neue" w:hAnsi="Helvetica Neue"/>
          <w:color w:val="333333"/>
          <w:sz w:val="24"/>
          <w:szCs w:val="24"/>
          <w:lang w:eastAsia="zh-Hans"/>
        </w:rPr>
        <w:t>，</w:t>
      </w:r>
      <w:r>
        <w:rPr>
          <w:rFonts w:hint="eastAsia" w:ascii="Helvetica Neue" w:hAnsi="Helvetica Neue"/>
          <w:color w:val="333333"/>
          <w:sz w:val="24"/>
          <w:szCs w:val="24"/>
          <w:lang w:eastAsia="zh-Hans"/>
        </w:rPr>
        <w:t>由运维人员执行</w:t>
      </w:r>
      <w:r>
        <w:rPr>
          <w:rFonts w:ascii="Helvetica Neue" w:hAnsi="Helvetica Neue"/>
          <w:color w:val="333333"/>
          <w:sz w:val="24"/>
          <w:szCs w:val="24"/>
          <w:lang w:eastAsia="zh-Hans"/>
        </w:rPr>
        <w:t>，</w:t>
      </w:r>
      <w:r>
        <w:rPr>
          <w:rFonts w:hint="eastAsia" w:ascii="Helvetica Neue" w:hAnsi="Helvetica Neue"/>
          <w:color w:val="333333"/>
          <w:sz w:val="24"/>
          <w:szCs w:val="24"/>
          <w:lang w:eastAsia="zh-Hans"/>
        </w:rPr>
        <w:t>申请表如下</w:t>
      </w:r>
      <w:r>
        <w:rPr>
          <w:rFonts w:ascii="Helvetica Neue" w:hAnsi="Helvetica Neue"/>
          <w:color w:val="333333"/>
          <w:sz w:val="24"/>
          <w:szCs w:val="24"/>
          <w:lang w:eastAsia="zh-Hans"/>
        </w:rPr>
        <w:t>。</w:t>
      </w:r>
    </w:p>
    <w:p>
      <w:pPr>
        <w:pStyle w:val="25"/>
        <w:shd w:val="clear" w:color="auto" w:fill="FFFFFF"/>
        <w:spacing w:before="0" w:beforeAutospacing="0" w:after="240" w:afterAutospacing="0"/>
      </w:pPr>
      <w:r>
        <w:drawing>
          <wp:inline distT="0" distB="0" distL="114300" distR="114300">
            <wp:extent cx="5268595" cy="445770"/>
            <wp:effectExtent l="0" t="0" r="14605" b="1143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5268595" cy="445770"/>
                    </a:xfrm>
                    <a:prstGeom prst="rect">
                      <a:avLst/>
                    </a:prstGeom>
                    <a:noFill/>
                    <a:ln>
                      <a:noFill/>
                    </a:ln>
                  </pic:spPr>
                </pic:pic>
              </a:graphicData>
            </a:graphic>
          </wp:inline>
        </w:drawing>
      </w:r>
    </w:p>
    <w:p>
      <w:pPr>
        <w:pStyle w:val="25"/>
        <w:numPr>
          <w:ilvl w:val="0"/>
          <w:numId w:val="2"/>
        </w:numPr>
        <w:shd w:val="clear" w:color="auto" w:fill="FFFFFF"/>
        <w:spacing w:before="0" w:beforeAutospacing="0" w:after="240" w:afterAutospacing="0"/>
        <w:ind w:left="840"/>
        <w:rPr>
          <w:lang w:eastAsia="zh-Hans"/>
        </w:rPr>
      </w:pPr>
      <w:r>
        <w:rPr>
          <w:rFonts w:hint="eastAsia"/>
          <w:lang w:eastAsia="zh-Hans"/>
        </w:rPr>
        <w:t>申请人需要填写服务名称</w:t>
      </w:r>
      <w:r>
        <w:rPr>
          <w:lang w:eastAsia="zh-Hans"/>
        </w:rPr>
        <w:t>、</w:t>
      </w:r>
      <w:r>
        <w:rPr>
          <w:rFonts w:hint="eastAsia"/>
          <w:lang w:eastAsia="zh-Hans"/>
        </w:rPr>
        <w:t>所在实例</w:t>
      </w:r>
      <w:r>
        <w:rPr>
          <w:lang w:eastAsia="zh-Hans"/>
        </w:rPr>
        <w:t>、</w:t>
      </w:r>
      <w:r>
        <w:rPr>
          <w:rFonts w:hint="eastAsia"/>
          <w:lang w:eastAsia="zh-Hans"/>
        </w:rPr>
        <w:t>类型</w:t>
      </w:r>
      <w:r>
        <w:rPr>
          <w:lang w:eastAsia="zh-Hans"/>
        </w:rPr>
        <w:t>、</w:t>
      </w:r>
      <w:r>
        <w:rPr>
          <w:rFonts w:hint="eastAsia"/>
          <w:lang w:eastAsia="zh-Hans"/>
        </w:rPr>
        <w:t>账号</w:t>
      </w:r>
      <w:r>
        <w:rPr>
          <w:lang w:eastAsia="zh-Hans"/>
        </w:rPr>
        <w:t>、</w:t>
      </w:r>
      <w:r>
        <w:rPr>
          <w:rFonts w:hint="eastAsia"/>
          <w:lang w:eastAsia="zh-Hans"/>
        </w:rPr>
        <w:t>所属项目</w:t>
      </w:r>
      <w:r>
        <w:rPr>
          <w:lang w:eastAsia="zh-Hans"/>
        </w:rPr>
        <w:t>、</w:t>
      </w:r>
      <w:r>
        <w:rPr>
          <w:rFonts w:hint="eastAsia"/>
          <w:lang w:eastAsia="zh-Hans"/>
        </w:rPr>
        <w:t>权限</w:t>
      </w:r>
      <w:r>
        <w:rPr>
          <w:lang w:eastAsia="zh-Hans"/>
        </w:rPr>
        <w:t>、</w:t>
      </w:r>
      <w:r>
        <w:rPr>
          <w:rFonts w:hint="eastAsia"/>
          <w:lang w:val="en-US" w:eastAsia="zh-Hans"/>
        </w:rPr>
        <w:t>使用期限</w:t>
      </w:r>
      <w:r>
        <w:rPr>
          <w:lang w:eastAsia="zh-Hans"/>
        </w:rPr>
        <w:t>、</w:t>
      </w:r>
      <w:r>
        <w:rPr>
          <w:rFonts w:hint="eastAsia"/>
          <w:lang w:eastAsia="zh-Hans"/>
        </w:rPr>
        <w:t>申请人</w:t>
      </w:r>
      <w:r>
        <w:rPr>
          <w:lang w:eastAsia="zh-Hans"/>
        </w:rPr>
        <w:t>、</w:t>
      </w:r>
      <w:r>
        <w:rPr>
          <w:rFonts w:hint="eastAsia"/>
          <w:lang w:eastAsia="zh-Hans"/>
        </w:rPr>
        <w:t>用途字段</w:t>
      </w:r>
      <w:r>
        <w:rPr>
          <w:lang w:eastAsia="zh-Hans"/>
        </w:rPr>
        <w:t>。</w:t>
      </w:r>
    </w:p>
    <w:p>
      <w:pPr>
        <w:pStyle w:val="25"/>
        <w:numPr>
          <w:ilvl w:val="0"/>
          <w:numId w:val="2"/>
        </w:numPr>
        <w:shd w:val="clear" w:color="auto" w:fill="FFFFFF"/>
        <w:spacing w:before="0" w:beforeAutospacing="0" w:after="240" w:afterAutospacing="0"/>
        <w:ind w:left="840"/>
        <w:rPr>
          <w:lang w:eastAsia="zh-Hans"/>
        </w:rPr>
      </w:pPr>
      <w:r>
        <w:rPr>
          <w:rFonts w:hint="eastAsia"/>
          <w:lang w:eastAsia="zh-Hans"/>
        </w:rPr>
        <w:t>申请人填写好后</w:t>
      </w:r>
      <w:r>
        <w:rPr>
          <w:lang w:eastAsia="zh-Hans"/>
        </w:rPr>
        <w:t>，</w:t>
      </w:r>
      <w:r>
        <w:rPr>
          <w:rFonts w:hint="eastAsia"/>
          <w:lang w:eastAsia="zh-Hans"/>
        </w:rPr>
        <w:t>由审批人对申请人填写的各个字段完成检查</w:t>
      </w:r>
      <w:r>
        <w:rPr>
          <w:lang w:eastAsia="zh-Hans"/>
        </w:rPr>
        <w:t>、</w:t>
      </w:r>
      <w:r>
        <w:rPr>
          <w:rFonts w:hint="eastAsia"/>
          <w:lang w:eastAsia="zh-Hans"/>
        </w:rPr>
        <w:t>评估</w:t>
      </w:r>
      <w:r>
        <w:rPr>
          <w:lang w:eastAsia="zh-Hans"/>
        </w:rPr>
        <w:t>、</w:t>
      </w:r>
      <w:r>
        <w:rPr>
          <w:rFonts w:hint="eastAsia"/>
          <w:lang w:eastAsia="zh-Hans"/>
        </w:rPr>
        <w:t>审批</w:t>
      </w:r>
      <w:r>
        <w:rPr>
          <w:lang w:eastAsia="zh-Hans"/>
        </w:rPr>
        <w:t>。</w:t>
      </w:r>
      <w:r>
        <w:rPr>
          <w:rFonts w:hint="eastAsia"/>
          <w:lang w:eastAsia="zh-Hans"/>
        </w:rPr>
        <w:t>如果有问题</w:t>
      </w:r>
      <w:r>
        <w:rPr>
          <w:lang w:eastAsia="zh-Hans"/>
        </w:rPr>
        <w:t>，</w:t>
      </w:r>
      <w:r>
        <w:rPr>
          <w:rFonts w:hint="eastAsia"/>
          <w:lang w:eastAsia="zh-Hans"/>
        </w:rPr>
        <w:t>会与申请人进行沟通和协调</w:t>
      </w:r>
      <w:r>
        <w:rPr>
          <w:lang w:eastAsia="zh-Hans"/>
        </w:rPr>
        <w:t>，</w:t>
      </w:r>
      <w:r>
        <w:rPr>
          <w:rFonts w:hint="eastAsia"/>
          <w:lang w:eastAsia="zh-Hans"/>
        </w:rPr>
        <w:t>确定最终的服务账号申请信息</w:t>
      </w:r>
      <w:r>
        <w:rPr>
          <w:lang w:eastAsia="zh-Hans"/>
        </w:rPr>
        <w:t>。</w:t>
      </w:r>
    </w:p>
    <w:p>
      <w:pPr>
        <w:pStyle w:val="25"/>
        <w:numPr>
          <w:ilvl w:val="0"/>
          <w:numId w:val="2"/>
        </w:numPr>
        <w:shd w:val="clear" w:color="auto" w:fill="FFFFFF"/>
        <w:spacing w:before="0" w:beforeAutospacing="0" w:after="240" w:afterAutospacing="0"/>
        <w:ind w:left="840"/>
        <w:rPr>
          <w:lang w:eastAsia="zh-Hans"/>
        </w:rPr>
      </w:pPr>
      <w:r>
        <w:rPr>
          <w:rFonts w:hint="eastAsia"/>
          <w:lang w:eastAsia="zh-Hans"/>
        </w:rPr>
        <w:t>审批人在审批阶段重点关注</w:t>
      </w:r>
      <w:r>
        <w:rPr>
          <w:lang w:eastAsia="zh-Hans"/>
        </w:rPr>
        <w:t>。</w:t>
      </w:r>
    </w:p>
    <w:p>
      <w:pPr>
        <w:pStyle w:val="25"/>
        <w:numPr>
          <w:ilvl w:val="1"/>
          <w:numId w:val="2"/>
        </w:numPr>
        <w:shd w:val="clear" w:color="auto" w:fill="FFFFFF"/>
        <w:spacing w:before="0" w:beforeAutospacing="0" w:after="240" w:afterAutospacing="0"/>
        <w:ind w:left="1260"/>
        <w:rPr>
          <w:lang w:eastAsia="zh-Hans"/>
        </w:rPr>
      </w:pPr>
      <w:r>
        <w:rPr>
          <w:rFonts w:hint="eastAsia"/>
          <w:lang w:eastAsia="zh-Hans"/>
        </w:rPr>
        <w:t>权限设置是否符合最小特权原则</w:t>
      </w:r>
      <w:r>
        <w:rPr>
          <w:lang w:eastAsia="zh-Hans"/>
        </w:rPr>
        <w:t>。</w:t>
      </w:r>
    </w:p>
    <w:p>
      <w:pPr>
        <w:pStyle w:val="25"/>
        <w:numPr>
          <w:ilvl w:val="1"/>
          <w:numId w:val="2"/>
        </w:numPr>
        <w:shd w:val="clear" w:color="auto" w:fill="FFFFFF"/>
        <w:spacing w:before="0" w:beforeAutospacing="0" w:after="240" w:afterAutospacing="0"/>
        <w:ind w:left="1260"/>
        <w:rPr>
          <w:lang w:eastAsia="zh-Hans"/>
        </w:rPr>
      </w:pPr>
      <w:r>
        <w:rPr>
          <w:rFonts w:hint="eastAsia"/>
          <w:lang w:eastAsia="zh-Hans"/>
        </w:rPr>
        <w:t>用途是否合理</w:t>
      </w:r>
      <w:r>
        <w:rPr>
          <w:lang w:eastAsia="zh-Hans"/>
        </w:rPr>
        <w:t>，</w:t>
      </w:r>
      <w:r>
        <w:rPr>
          <w:rFonts w:hint="eastAsia"/>
          <w:lang w:eastAsia="zh-Hans"/>
        </w:rPr>
        <w:t>用途和权限设置是否匹配</w:t>
      </w:r>
      <w:r>
        <w:rPr>
          <w:lang w:eastAsia="zh-Hans"/>
        </w:rPr>
        <w:t>。</w:t>
      </w:r>
    </w:p>
    <w:p>
      <w:pPr>
        <w:pStyle w:val="25"/>
        <w:numPr>
          <w:ilvl w:val="1"/>
          <w:numId w:val="2"/>
        </w:numPr>
        <w:shd w:val="clear" w:color="auto" w:fill="FFFFFF"/>
        <w:spacing w:before="0" w:beforeAutospacing="0" w:after="240" w:afterAutospacing="0"/>
        <w:ind w:left="1260"/>
        <w:rPr>
          <w:lang w:eastAsia="zh-Hans"/>
        </w:rPr>
      </w:pPr>
      <w:r>
        <w:rPr>
          <w:rFonts w:hint="eastAsia"/>
          <w:lang w:eastAsia="zh-Hans"/>
        </w:rPr>
        <w:t>服务账号供应或者解除供应后</w:t>
      </w:r>
      <w:r>
        <w:rPr>
          <w:lang w:eastAsia="zh-Hans"/>
        </w:rPr>
        <w:t>，</w:t>
      </w:r>
      <w:r>
        <w:rPr>
          <w:rFonts w:hint="eastAsia"/>
          <w:lang w:eastAsia="zh-Hans"/>
        </w:rPr>
        <w:t>是否可以保证应用和数据的</w:t>
      </w:r>
      <w:r>
        <w:rPr>
          <w:lang w:eastAsia="zh-Hans"/>
        </w:rPr>
        <w:t>机密性、完整性、可用性和不可抵赖性。</w:t>
      </w:r>
    </w:p>
    <w:p>
      <w:pPr>
        <w:pStyle w:val="25"/>
        <w:numPr>
          <w:ilvl w:val="1"/>
          <w:numId w:val="2"/>
        </w:numPr>
        <w:shd w:val="clear" w:color="auto" w:fill="FFFFFF"/>
        <w:spacing w:before="0" w:beforeAutospacing="0" w:after="240" w:afterAutospacing="0"/>
        <w:ind w:left="1260"/>
        <w:rPr>
          <w:lang w:eastAsia="zh-Hans"/>
        </w:rPr>
      </w:pPr>
      <w:r>
        <w:rPr>
          <w:rFonts w:hint="eastAsia"/>
          <w:lang w:eastAsia="zh-Hans"/>
        </w:rPr>
        <w:t>服务账号供应或者解除供应后</w:t>
      </w:r>
      <w:r>
        <w:rPr>
          <w:lang w:eastAsia="zh-Hans"/>
        </w:rPr>
        <w:t>，</w:t>
      </w:r>
      <w:r>
        <w:rPr>
          <w:rFonts w:hint="eastAsia"/>
          <w:lang w:eastAsia="zh-Hans"/>
        </w:rPr>
        <w:t>是否可以保证</w:t>
      </w:r>
      <w:r>
        <w:rPr>
          <w:lang w:eastAsia="zh-Hans"/>
        </w:rPr>
        <w:t>用户所有权、数据所有权和过程所有权。</w:t>
      </w:r>
    </w:p>
    <w:p>
      <w:pPr>
        <w:pStyle w:val="25"/>
        <w:numPr>
          <w:ilvl w:val="1"/>
          <w:numId w:val="2"/>
        </w:numPr>
        <w:shd w:val="clear" w:color="auto" w:fill="FFFFFF"/>
        <w:spacing w:before="0" w:beforeAutospacing="0" w:after="240" w:afterAutospacing="0"/>
        <w:ind w:left="1260"/>
        <w:rPr>
          <w:lang w:eastAsia="zh-Hans"/>
        </w:rPr>
      </w:pPr>
      <w:r>
        <w:rPr>
          <w:rFonts w:hint="eastAsia"/>
          <w:lang w:eastAsia="zh-Hans"/>
        </w:rPr>
        <w:t>服务账号供应或者解除供应后</w:t>
      </w:r>
      <w:r>
        <w:rPr>
          <w:lang w:eastAsia="zh-Hans"/>
        </w:rPr>
        <w:t>，</w:t>
      </w:r>
      <w:r>
        <w:rPr>
          <w:rFonts w:hint="eastAsia"/>
          <w:lang w:eastAsia="zh-Hans"/>
        </w:rPr>
        <w:t>对应用和数据的影响范围和风险</w:t>
      </w:r>
      <w:r>
        <w:rPr>
          <w:lang w:eastAsia="zh-Hans"/>
        </w:rPr>
        <w:t>。</w:t>
      </w:r>
    </w:p>
    <w:p>
      <w:pPr>
        <w:pStyle w:val="25"/>
        <w:numPr>
          <w:ilvl w:val="1"/>
          <w:numId w:val="2"/>
        </w:numPr>
        <w:shd w:val="clear" w:color="auto" w:fill="FFFFFF"/>
        <w:spacing w:before="0" w:beforeAutospacing="0" w:after="240" w:afterAutospacing="0"/>
        <w:ind w:left="1260"/>
        <w:rPr>
          <w:lang w:eastAsia="zh-Hans"/>
        </w:rPr>
      </w:pPr>
      <w:r>
        <w:rPr>
          <w:rFonts w:hint="eastAsia"/>
          <w:lang w:eastAsia="zh-Hans"/>
        </w:rPr>
        <w:t>是否符合安全要求</w:t>
      </w:r>
      <w:r>
        <w:rPr>
          <w:lang w:eastAsia="zh-Hans"/>
        </w:rPr>
        <w:t>。</w:t>
      </w:r>
    </w:p>
    <w:p>
      <w:pPr>
        <w:pStyle w:val="25"/>
        <w:numPr>
          <w:ilvl w:val="0"/>
          <w:numId w:val="2"/>
        </w:numPr>
        <w:shd w:val="clear" w:color="auto" w:fill="FFFFFF"/>
        <w:spacing w:before="0" w:beforeAutospacing="0" w:after="240" w:afterAutospacing="0"/>
        <w:ind w:left="840"/>
        <w:rPr>
          <w:lang w:eastAsia="zh-Hans"/>
        </w:rPr>
      </w:pPr>
      <w:r>
        <w:rPr>
          <w:rFonts w:hint="eastAsia"/>
          <w:lang w:eastAsia="zh-Hans"/>
        </w:rPr>
        <w:t>审核通过后</w:t>
      </w:r>
      <w:r>
        <w:rPr>
          <w:lang w:eastAsia="zh-Hans"/>
        </w:rPr>
        <w:t>，</w:t>
      </w:r>
      <w:r>
        <w:rPr>
          <w:rFonts w:hint="eastAsia"/>
          <w:lang w:eastAsia="zh-Hans"/>
        </w:rPr>
        <w:t>由运维人员生成至少</w:t>
      </w:r>
      <w:r>
        <w:rPr>
          <w:lang w:eastAsia="zh-Hans"/>
        </w:rPr>
        <w:t>16</w:t>
      </w:r>
      <w:r>
        <w:rPr>
          <w:rFonts w:hint="eastAsia"/>
          <w:lang w:eastAsia="zh-Hans"/>
        </w:rPr>
        <w:t>位且高安全等级的服务账号密码</w:t>
      </w:r>
      <w:r>
        <w:rPr>
          <w:lang w:eastAsia="zh-Hans"/>
        </w:rPr>
        <w:t>，</w:t>
      </w:r>
      <w:r>
        <w:rPr>
          <w:rFonts w:hint="eastAsia"/>
          <w:lang w:eastAsia="zh-Hans"/>
        </w:rPr>
        <w:t>完成服务账号的新增或者修改</w:t>
      </w:r>
      <w:r>
        <w:rPr>
          <w:lang w:eastAsia="zh-Hans"/>
        </w:rPr>
        <w:t>，</w:t>
      </w:r>
      <w:r>
        <w:rPr>
          <w:rFonts w:hint="eastAsia"/>
          <w:lang w:eastAsia="zh-Hans"/>
        </w:rPr>
        <w:t>并且记录账号密码和把密码以文件的形式发送给申请人</w:t>
      </w:r>
      <w:r>
        <w:rPr>
          <w:lang w:eastAsia="zh-Hans"/>
        </w:rPr>
        <w:t>。</w:t>
      </w:r>
    </w:p>
    <w:p>
      <w:pPr>
        <w:pStyle w:val="25"/>
        <w:numPr>
          <w:ilvl w:val="0"/>
          <w:numId w:val="2"/>
        </w:numPr>
        <w:shd w:val="clear" w:color="auto" w:fill="FFFFFF"/>
        <w:spacing w:before="0" w:beforeAutospacing="0" w:after="240" w:afterAutospacing="0"/>
        <w:ind w:left="840"/>
        <w:rPr>
          <w:lang w:eastAsia="zh-Hans"/>
        </w:rPr>
      </w:pPr>
      <w:r>
        <w:rPr>
          <w:rFonts w:hint="eastAsia"/>
          <w:lang w:eastAsia="zh-Hans"/>
        </w:rPr>
        <w:t>如果供应或者解除供应后有问题</w:t>
      </w:r>
      <w:r>
        <w:rPr>
          <w:lang w:eastAsia="zh-Hans"/>
        </w:rPr>
        <w:t>，</w:t>
      </w:r>
      <w:r>
        <w:rPr>
          <w:rFonts w:hint="eastAsia"/>
          <w:lang w:eastAsia="zh-Hans"/>
        </w:rPr>
        <w:t>需要进行增加</w:t>
      </w:r>
      <w:r>
        <w:rPr>
          <w:lang w:eastAsia="zh-Hans"/>
        </w:rPr>
        <w:t>、</w:t>
      </w:r>
      <w:r>
        <w:rPr>
          <w:rFonts w:hint="eastAsia"/>
          <w:lang w:eastAsia="zh-Hans"/>
        </w:rPr>
        <w:t>修改</w:t>
      </w:r>
      <w:r>
        <w:rPr>
          <w:lang w:eastAsia="zh-Hans"/>
        </w:rPr>
        <w:t>、</w:t>
      </w:r>
      <w:r>
        <w:rPr>
          <w:rFonts w:hint="eastAsia"/>
          <w:lang w:eastAsia="zh-Hans"/>
        </w:rPr>
        <w:t>删除</w:t>
      </w:r>
      <w:r>
        <w:rPr>
          <w:lang w:eastAsia="zh-Hans"/>
        </w:rPr>
        <w:t>，</w:t>
      </w:r>
      <w:r>
        <w:rPr>
          <w:rFonts w:hint="eastAsia"/>
          <w:lang w:eastAsia="zh-Hans"/>
        </w:rPr>
        <w:t>则重新提交服务账号申请</w:t>
      </w:r>
      <w:r>
        <w:rPr>
          <w:lang w:eastAsia="zh-Hans"/>
        </w:rPr>
        <w:t>。</w:t>
      </w:r>
    </w:p>
    <w:p>
      <w:pPr>
        <w:pStyle w:val="25"/>
        <w:numPr>
          <w:ilvl w:val="0"/>
          <w:numId w:val="2"/>
        </w:numPr>
        <w:shd w:val="clear" w:color="auto" w:fill="FFFFFF"/>
        <w:spacing w:before="0" w:beforeAutospacing="0" w:after="240" w:afterAutospacing="0"/>
        <w:ind w:left="840"/>
        <w:rPr>
          <w:lang w:eastAsia="zh-Hans"/>
        </w:rPr>
      </w:pPr>
      <w:r>
        <w:rPr>
          <w:rFonts w:hint="eastAsia"/>
          <w:lang w:eastAsia="zh-Hans"/>
        </w:rPr>
        <w:t>如果需要修改或者删除服务账号</w:t>
      </w:r>
      <w:r>
        <w:rPr>
          <w:lang w:eastAsia="zh-Hans"/>
        </w:rPr>
        <w:t>，</w:t>
      </w:r>
      <w:r>
        <w:rPr>
          <w:rFonts w:hint="eastAsia"/>
          <w:lang w:eastAsia="zh-Hans"/>
        </w:rPr>
        <w:t>申请人和执行人需要确定账号快速恢复方案</w:t>
      </w:r>
      <w:r>
        <w:rPr>
          <w:lang w:eastAsia="zh-Hans"/>
        </w:rPr>
        <w:t>，</w:t>
      </w:r>
      <w:r>
        <w:rPr>
          <w:rFonts w:hint="eastAsia"/>
          <w:lang w:eastAsia="zh-Hans"/>
        </w:rPr>
        <w:t>需要把信息同步给审批人</w:t>
      </w:r>
      <w:r>
        <w:rPr>
          <w:lang w:eastAsia="zh-Hans"/>
        </w:rPr>
        <w:t>。</w:t>
      </w:r>
    </w:p>
    <w:p>
      <w:pPr>
        <w:pStyle w:val="3"/>
      </w:pPr>
      <w:bookmarkStart w:id="9" w:name="_Toc961036899"/>
      <w:r>
        <w:rPr>
          <w:rFonts w:hint="eastAsia"/>
          <w:lang w:eastAsia="zh-Hans"/>
        </w:rPr>
        <w:t>权限设计</w:t>
      </w:r>
      <w:bookmarkEnd w:id="9"/>
    </w:p>
    <w:p>
      <w:pPr>
        <w:pStyle w:val="25"/>
        <w:shd w:val="clear" w:color="auto" w:fill="FFFFFF"/>
        <w:spacing w:before="0" w:beforeAutospacing="0" w:after="240" w:afterAutospacing="0"/>
        <w:ind w:firstLine="420"/>
        <w:rPr>
          <w:lang w:eastAsia="zh-Hans"/>
        </w:rPr>
      </w:pPr>
      <w:r>
        <w:rPr>
          <w:rFonts w:hint="eastAsia" w:ascii="Helvetica Neue" w:hAnsi="Helvetica Neue"/>
          <w:color w:val="333333"/>
          <w:sz w:val="24"/>
          <w:szCs w:val="24"/>
          <w:lang w:eastAsia="zh-Hans"/>
        </w:rPr>
        <w:t>服务账号权限设计</w:t>
      </w:r>
      <w:r>
        <w:rPr>
          <w:rFonts w:ascii="Helvetica Neue" w:hAnsi="Helvetica Neue"/>
          <w:color w:val="333333"/>
          <w:sz w:val="24"/>
          <w:szCs w:val="24"/>
          <w:lang w:eastAsia="zh-Hans"/>
        </w:rPr>
        <w:t>，</w:t>
      </w:r>
      <w:r>
        <w:rPr>
          <w:rFonts w:hint="eastAsia" w:ascii="Helvetica Neue" w:hAnsi="Helvetica Neue"/>
          <w:color w:val="333333"/>
          <w:sz w:val="24"/>
          <w:szCs w:val="24"/>
          <w:lang w:eastAsia="zh-Hans"/>
        </w:rPr>
        <w:t>由</w:t>
      </w:r>
      <w:r>
        <w:rPr>
          <w:rFonts w:hint="eastAsia" w:ascii="Helvetica Neue" w:hAnsi="Helvetica Neue"/>
          <w:color w:val="333333"/>
          <w:sz w:val="24"/>
          <w:szCs w:val="24"/>
          <w:lang w:val="en-US" w:eastAsia="zh-Hans"/>
        </w:rPr>
        <w:t>研发业务线</w:t>
      </w:r>
      <w:r>
        <w:rPr>
          <w:rFonts w:hint="eastAsia" w:ascii="Helvetica Neue" w:hAnsi="Helvetica Neue"/>
          <w:color w:val="333333"/>
          <w:sz w:val="24"/>
          <w:szCs w:val="24"/>
          <w:lang w:eastAsia="zh-Hans"/>
        </w:rPr>
        <w:t>技术负责人设计权限</w:t>
      </w:r>
      <w:r>
        <w:rPr>
          <w:rFonts w:ascii="Helvetica Neue" w:hAnsi="Helvetica Neue"/>
          <w:color w:val="333333"/>
          <w:sz w:val="24"/>
          <w:szCs w:val="24"/>
          <w:lang w:eastAsia="zh-Hans"/>
        </w:rPr>
        <w:t>，</w:t>
      </w:r>
      <w:r>
        <w:rPr>
          <w:rFonts w:hint="eastAsia" w:ascii="Helvetica Neue" w:hAnsi="Helvetica Neue"/>
          <w:color w:val="333333"/>
          <w:sz w:val="24"/>
          <w:szCs w:val="24"/>
          <w:lang w:eastAsia="zh-Hans"/>
        </w:rPr>
        <w:t>填写到服务账号申请表中</w:t>
      </w:r>
      <w:r>
        <w:rPr>
          <w:rFonts w:ascii="Helvetica Neue" w:hAnsi="Helvetica Neue"/>
          <w:color w:val="333333"/>
          <w:sz w:val="24"/>
          <w:szCs w:val="24"/>
          <w:lang w:eastAsia="zh-Hans"/>
        </w:rPr>
        <w:t>，</w:t>
      </w:r>
      <w:r>
        <w:rPr>
          <w:rFonts w:hint="eastAsia" w:ascii="Helvetica Neue" w:hAnsi="Helvetica Neue"/>
          <w:color w:val="333333"/>
          <w:sz w:val="24"/>
          <w:szCs w:val="24"/>
          <w:lang w:eastAsia="zh-Hans"/>
        </w:rPr>
        <w:t>由安全负责人和技术总监检查、评估、审批</w:t>
      </w:r>
      <w:r>
        <w:rPr>
          <w:rFonts w:ascii="Helvetica Neue" w:hAnsi="Helvetica Neue"/>
          <w:color w:val="333333"/>
          <w:sz w:val="24"/>
          <w:szCs w:val="24"/>
          <w:lang w:eastAsia="zh-Hans"/>
        </w:rPr>
        <w:t>，</w:t>
      </w:r>
      <w:r>
        <w:rPr>
          <w:rFonts w:hint="eastAsia" w:ascii="Helvetica Neue" w:hAnsi="Helvetica Neue"/>
          <w:color w:val="333333"/>
          <w:sz w:val="24"/>
          <w:szCs w:val="24"/>
          <w:lang w:eastAsia="zh-Hans"/>
        </w:rPr>
        <w:t>由运维人员配置</w:t>
      </w:r>
      <w:r>
        <w:rPr>
          <w:rFonts w:ascii="Helvetica Neue" w:hAnsi="Helvetica Neue"/>
          <w:color w:val="333333"/>
          <w:sz w:val="24"/>
          <w:szCs w:val="24"/>
          <w:lang w:eastAsia="zh-Hans"/>
        </w:rPr>
        <w:t>。</w:t>
      </w:r>
      <w:r>
        <w:rPr>
          <w:rFonts w:hint="eastAsia" w:ascii="Helvetica Neue" w:hAnsi="Helvetica Neue"/>
          <w:color w:val="333333"/>
          <w:sz w:val="24"/>
          <w:szCs w:val="24"/>
          <w:lang w:eastAsia="zh-Hans"/>
        </w:rPr>
        <w:t>权限设计具体规则如下</w:t>
      </w:r>
      <w:r>
        <w:rPr>
          <w:rFonts w:ascii="Helvetica Neue" w:hAnsi="Helvetica Neue"/>
          <w:color w:val="333333"/>
          <w:sz w:val="24"/>
          <w:szCs w:val="24"/>
          <w:lang w:eastAsia="zh-Hans"/>
        </w:rPr>
        <w:t>。</w:t>
      </w:r>
    </w:p>
    <w:p>
      <w:pPr>
        <w:pStyle w:val="25"/>
        <w:numPr>
          <w:ilvl w:val="0"/>
          <w:numId w:val="3"/>
        </w:numPr>
        <w:shd w:val="clear" w:color="auto" w:fill="FFFFFF"/>
        <w:spacing w:before="0" w:beforeAutospacing="0" w:after="240" w:afterAutospacing="0"/>
        <w:rPr>
          <w:lang w:eastAsia="zh-Hans"/>
        </w:rPr>
      </w:pPr>
      <w:r>
        <w:rPr>
          <w:rFonts w:hint="eastAsia"/>
          <w:lang w:eastAsia="zh-Hans"/>
        </w:rPr>
        <w:t>服务账号不可以拥有服务的根权限或者管理员权限</w:t>
      </w:r>
      <w:r>
        <w:rPr>
          <w:lang w:eastAsia="zh-Hans"/>
        </w:rPr>
        <w:t>。</w:t>
      </w:r>
    </w:p>
    <w:p>
      <w:pPr>
        <w:pStyle w:val="25"/>
        <w:numPr>
          <w:ilvl w:val="0"/>
          <w:numId w:val="3"/>
        </w:numPr>
        <w:shd w:val="clear" w:color="auto" w:fill="FFFFFF"/>
        <w:spacing w:before="0" w:beforeAutospacing="0" w:after="240" w:afterAutospacing="0"/>
        <w:rPr>
          <w:lang w:eastAsia="zh-Hans"/>
        </w:rPr>
      </w:pPr>
      <w:r>
        <w:rPr>
          <w:rFonts w:hint="eastAsia"/>
          <w:lang w:eastAsia="zh-Hans"/>
        </w:rPr>
        <w:t>服务高权限</w:t>
      </w:r>
      <w:r>
        <w:rPr>
          <w:lang w:eastAsia="zh-Hans"/>
        </w:rPr>
        <w:t>、</w:t>
      </w:r>
      <w:r>
        <w:rPr>
          <w:rFonts w:hint="eastAsia"/>
          <w:lang w:eastAsia="zh-Hans"/>
        </w:rPr>
        <w:t>根权限</w:t>
      </w:r>
      <w:r>
        <w:rPr>
          <w:lang w:eastAsia="zh-Hans"/>
        </w:rPr>
        <w:t>、</w:t>
      </w:r>
      <w:r>
        <w:rPr>
          <w:rFonts w:hint="eastAsia"/>
          <w:lang w:eastAsia="zh-Hans"/>
        </w:rPr>
        <w:t>管理员权限的账号不可以作为服务账号使用</w:t>
      </w:r>
      <w:r>
        <w:rPr>
          <w:lang w:eastAsia="zh-Hans"/>
        </w:rPr>
        <w:t>。</w:t>
      </w:r>
    </w:p>
    <w:p>
      <w:pPr>
        <w:pStyle w:val="25"/>
        <w:numPr>
          <w:ilvl w:val="0"/>
          <w:numId w:val="3"/>
        </w:numPr>
        <w:shd w:val="clear" w:color="auto" w:fill="FFFFFF"/>
        <w:spacing w:before="0" w:beforeAutospacing="0" w:after="240" w:afterAutospacing="0"/>
        <w:rPr>
          <w:lang w:eastAsia="zh-Hans"/>
        </w:rPr>
      </w:pPr>
      <w:r>
        <w:rPr>
          <w:rFonts w:hint="eastAsia"/>
          <w:lang w:eastAsia="zh-Hans"/>
        </w:rPr>
        <w:t>一个服务账号只可以一个项目使用</w:t>
      </w:r>
      <w:r>
        <w:rPr>
          <w:lang w:eastAsia="zh-Hans"/>
        </w:rPr>
        <w:t>，</w:t>
      </w:r>
      <w:r>
        <w:rPr>
          <w:rFonts w:hint="eastAsia"/>
          <w:lang w:eastAsia="zh-Hans"/>
        </w:rPr>
        <w:t>不可以跨项目使用</w:t>
      </w:r>
      <w:r>
        <w:rPr>
          <w:lang w:eastAsia="zh-Hans"/>
        </w:rPr>
        <w:t>。</w:t>
      </w:r>
    </w:p>
    <w:p>
      <w:pPr>
        <w:pStyle w:val="25"/>
        <w:numPr>
          <w:ilvl w:val="0"/>
          <w:numId w:val="3"/>
        </w:numPr>
        <w:shd w:val="clear" w:color="auto" w:fill="FFFFFF"/>
        <w:spacing w:before="0" w:beforeAutospacing="0" w:after="240" w:afterAutospacing="0"/>
        <w:rPr>
          <w:lang w:eastAsia="zh-Hans"/>
        </w:rPr>
      </w:pPr>
      <w:r>
        <w:rPr>
          <w:rFonts w:hint="eastAsia"/>
          <w:lang w:eastAsia="zh-Hans"/>
        </w:rPr>
        <w:t>多项目共用的服务</w:t>
      </w:r>
      <w:r>
        <w:rPr>
          <w:lang w:eastAsia="zh-Hans"/>
        </w:rPr>
        <w:t>，</w:t>
      </w:r>
      <w:r>
        <w:rPr>
          <w:rFonts w:hint="eastAsia"/>
          <w:lang w:eastAsia="zh-Hans"/>
        </w:rPr>
        <w:t>多个项目不可以共用同一个服务账号</w:t>
      </w:r>
      <w:r>
        <w:rPr>
          <w:lang w:eastAsia="zh-Hans"/>
        </w:rPr>
        <w:t>，</w:t>
      </w:r>
      <w:r>
        <w:rPr>
          <w:rFonts w:hint="eastAsia"/>
          <w:lang w:eastAsia="zh-Hans"/>
        </w:rPr>
        <w:t>每个项目的服务账号只可以拥有该项目在该服务中的权限</w:t>
      </w:r>
      <w:r>
        <w:rPr>
          <w:lang w:eastAsia="zh-Hans"/>
        </w:rPr>
        <w:t>，</w:t>
      </w:r>
      <w:r>
        <w:rPr>
          <w:rFonts w:hint="eastAsia"/>
          <w:lang w:eastAsia="zh-Hans"/>
        </w:rPr>
        <w:t>不可以拥有用其他项目在该服务中的权限</w:t>
      </w:r>
      <w:r>
        <w:rPr>
          <w:lang w:eastAsia="zh-Hans"/>
        </w:rPr>
        <w:t>，</w:t>
      </w:r>
      <w:r>
        <w:rPr>
          <w:rFonts w:hint="eastAsia"/>
          <w:lang w:eastAsia="zh-Hans"/>
        </w:rPr>
        <w:t>要符合最小特权原则</w:t>
      </w:r>
      <w:r>
        <w:rPr>
          <w:lang w:eastAsia="zh-Hans"/>
        </w:rPr>
        <w:t>。</w:t>
      </w:r>
    </w:p>
    <w:p>
      <w:pPr>
        <w:pStyle w:val="25"/>
        <w:numPr>
          <w:ilvl w:val="0"/>
          <w:numId w:val="3"/>
        </w:numPr>
        <w:shd w:val="clear" w:color="auto" w:fill="FFFFFF"/>
        <w:spacing w:before="0" w:beforeAutospacing="0" w:after="240" w:afterAutospacing="0"/>
        <w:rPr>
          <w:lang w:eastAsia="zh-Hans"/>
        </w:rPr>
      </w:pPr>
      <w:r>
        <w:rPr>
          <w:rFonts w:hint="eastAsia"/>
          <w:lang w:eastAsia="zh-Hans"/>
        </w:rPr>
        <w:t>根据账号用途精准评估权限</w:t>
      </w:r>
      <w:r>
        <w:rPr>
          <w:lang w:eastAsia="zh-Hans"/>
        </w:rPr>
        <w:t>，</w:t>
      </w:r>
      <w:r>
        <w:rPr>
          <w:rFonts w:hint="eastAsia"/>
          <w:lang w:eastAsia="zh-Hans"/>
        </w:rPr>
        <w:t>要符合最小特权原则</w:t>
      </w:r>
      <w:r>
        <w:rPr>
          <w:lang w:eastAsia="zh-Hans"/>
        </w:rPr>
        <w:t>。</w:t>
      </w:r>
    </w:p>
    <w:p>
      <w:pPr>
        <w:pStyle w:val="25"/>
        <w:numPr>
          <w:ilvl w:val="0"/>
          <w:numId w:val="3"/>
        </w:numPr>
        <w:shd w:val="clear" w:color="auto" w:fill="FFFFFF"/>
        <w:spacing w:before="0" w:beforeAutospacing="0" w:after="240" w:afterAutospacing="0"/>
        <w:rPr>
          <w:lang w:eastAsia="zh-Hans"/>
        </w:rPr>
      </w:pPr>
      <w:r>
        <w:rPr>
          <w:rFonts w:hint="eastAsia"/>
          <w:lang w:eastAsia="zh-Hans"/>
        </w:rPr>
        <w:t>服务账号的供应和解除供应操作后</w:t>
      </w:r>
      <w:r>
        <w:rPr>
          <w:lang w:eastAsia="zh-Hans"/>
        </w:rPr>
        <w:t>，</w:t>
      </w:r>
      <w:r>
        <w:rPr>
          <w:rFonts w:hint="eastAsia"/>
          <w:lang w:eastAsia="zh-Hans"/>
        </w:rPr>
        <w:t>要保证服务</w:t>
      </w:r>
      <w:r>
        <w:rPr>
          <w:lang w:eastAsia="zh-Hans"/>
        </w:rPr>
        <w:t>、</w:t>
      </w:r>
      <w:r>
        <w:rPr>
          <w:rFonts w:hint="eastAsia"/>
          <w:lang w:eastAsia="zh-Hans"/>
        </w:rPr>
        <w:t>应用</w:t>
      </w:r>
      <w:r>
        <w:rPr>
          <w:lang w:eastAsia="zh-Hans"/>
        </w:rPr>
        <w:t>、</w:t>
      </w:r>
      <w:r>
        <w:rPr>
          <w:rFonts w:hint="eastAsia"/>
          <w:lang w:eastAsia="zh-Hans"/>
        </w:rPr>
        <w:t>数据的</w:t>
      </w:r>
      <w:r>
        <w:rPr>
          <w:lang w:eastAsia="zh-Hans"/>
        </w:rPr>
        <w:t>机密性、完整性、可用性和不可抵赖性。</w:t>
      </w:r>
    </w:p>
    <w:p>
      <w:pPr>
        <w:pStyle w:val="25"/>
        <w:numPr>
          <w:ilvl w:val="0"/>
          <w:numId w:val="3"/>
        </w:numPr>
        <w:shd w:val="clear" w:color="auto" w:fill="FFFFFF"/>
        <w:spacing w:before="0" w:beforeAutospacing="0" w:after="240" w:afterAutospacing="0"/>
        <w:rPr>
          <w:lang w:eastAsia="zh-Hans"/>
        </w:rPr>
      </w:pPr>
      <w:r>
        <w:rPr>
          <w:rFonts w:hint="eastAsia"/>
          <w:lang w:eastAsia="zh-Hans"/>
        </w:rPr>
        <w:t>服务账号的供应和解除供应操作后</w:t>
      </w:r>
      <w:r>
        <w:rPr>
          <w:lang w:eastAsia="zh-Hans"/>
        </w:rPr>
        <w:t>，</w:t>
      </w:r>
      <w:r>
        <w:rPr>
          <w:rFonts w:hint="eastAsia"/>
          <w:lang w:eastAsia="zh-Hans"/>
        </w:rPr>
        <w:t>要保证</w:t>
      </w:r>
      <w:r>
        <w:rPr>
          <w:lang w:eastAsia="zh-Hans"/>
        </w:rPr>
        <w:t>用户所有权、数据所有权和过程所有权。</w:t>
      </w:r>
    </w:p>
    <w:p>
      <w:pPr>
        <w:pStyle w:val="25"/>
        <w:numPr>
          <w:ilvl w:val="0"/>
          <w:numId w:val="3"/>
        </w:numPr>
        <w:shd w:val="clear" w:color="auto" w:fill="FFFFFF"/>
        <w:spacing w:before="0" w:beforeAutospacing="0" w:after="240" w:afterAutospacing="0"/>
        <w:rPr>
          <w:lang w:eastAsia="zh-Hans"/>
        </w:rPr>
      </w:pPr>
      <w:r>
        <w:rPr>
          <w:rFonts w:hint="eastAsia"/>
          <w:lang w:eastAsia="zh-Hans"/>
        </w:rPr>
        <w:t>保证服务账号的供应和解除供应操作后应用和服务的影响范围最小化</w:t>
      </w:r>
      <w:r>
        <w:rPr>
          <w:lang w:eastAsia="zh-Hans"/>
        </w:rPr>
        <w:t>。</w:t>
      </w:r>
    </w:p>
    <w:p>
      <w:pPr>
        <w:pStyle w:val="25"/>
        <w:numPr>
          <w:ilvl w:val="0"/>
          <w:numId w:val="3"/>
        </w:numPr>
        <w:shd w:val="clear" w:color="auto" w:fill="FFFFFF"/>
        <w:spacing w:before="0" w:beforeAutospacing="0" w:after="240" w:afterAutospacing="0"/>
        <w:rPr>
          <w:lang w:eastAsia="zh-Hans"/>
        </w:rPr>
      </w:pPr>
      <w:r>
        <w:rPr>
          <w:rFonts w:hint="eastAsia"/>
          <w:lang w:eastAsia="zh-Hans"/>
        </w:rPr>
        <w:t>评估服务账号的供应和解除供应操作后的风险和应对风险的解决方案</w:t>
      </w:r>
      <w:r>
        <w:rPr>
          <w:lang w:eastAsia="zh-Hans"/>
        </w:rPr>
        <w:t>。</w:t>
      </w:r>
    </w:p>
    <w:p>
      <w:pPr>
        <w:pStyle w:val="3"/>
      </w:pPr>
      <w:bookmarkStart w:id="10" w:name="_Toc922652406"/>
      <w:r>
        <w:rPr>
          <w:rFonts w:hint="eastAsia"/>
          <w:lang w:eastAsia="zh-Hans"/>
        </w:rPr>
        <w:br w:type="page"/>
      </w:r>
      <w:r>
        <w:rPr>
          <w:rFonts w:hint="eastAsia"/>
          <w:lang w:eastAsia="zh-Hans"/>
        </w:rPr>
        <w:t>记录</w:t>
      </w:r>
      <w:bookmarkEnd w:id="10"/>
    </w:p>
    <w:p>
      <w:pPr>
        <w:pStyle w:val="25"/>
        <w:shd w:val="clear" w:color="auto" w:fill="FFFFFF"/>
        <w:spacing w:before="0" w:beforeAutospacing="0" w:after="240" w:afterAutospacing="0"/>
        <w:ind w:firstLine="420"/>
        <w:rPr>
          <w:rFonts w:ascii="Helvetica Neue" w:hAnsi="Helvetica Neue"/>
          <w:color w:val="333333"/>
          <w:sz w:val="24"/>
          <w:szCs w:val="24"/>
          <w:lang w:eastAsia="zh-Hans"/>
        </w:rPr>
      </w:pPr>
      <w:r>
        <w:rPr>
          <w:rFonts w:hint="eastAsia" w:ascii="Helvetica Neue" w:hAnsi="Helvetica Neue"/>
          <w:color w:val="333333"/>
          <w:sz w:val="24"/>
          <w:szCs w:val="24"/>
          <w:lang w:eastAsia="zh-Hans"/>
        </w:rPr>
        <w:t>服务</w:t>
      </w:r>
      <w:r>
        <w:rPr>
          <w:rFonts w:hint="eastAsia" w:ascii="Helvetica Neue" w:hAnsi="Helvetica Neue"/>
          <w:color w:val="333333"/>
          <w:sz w:val="24"/>
          <w:szCs w:val="24"/>
          <w:lang w:val="en-US" w:eastAsia="zh-Hans"/>
        </w:rPr>
        <w:t>账号</w:t>
      </w:r>
      <w:r>
        <w:rPr>
          <w:rFonts w:hint="eastAsia" w:ascii="Helvetica Neue" w:hAnsi="Helvetica Neue"/>
          <w:color w:val="333333"/>
          <w:sz w:val="24"/>
          <w:szCs w:val="24"/>
          <w:lang w:eastAsia="zh-Hans"/>
        </w:rPr>
        <w:t>申请记录</w:t>
      </w:r>
      <w:r>
        <w:rPr>
          <w:rFonts w:ascii="Helvetica Neue" w:hAnsi="Helvetica Neue"/>
          <w:color w:val="333333"/>
          <w:sz w:val="24"/>
          <w:szCs w:val="24"/>
          <w:lang w:eastAsia="zh-Hans"/>
        </w:rPr>
        <w:t>，</w:t>
      </w:r>
      <w:r>
        <w:rPr>
          <w:rFonts w:hint="eastAsia" w:ascii="Helvetica Neue" w:hAnsi="Helvetica Neue"/>
          <w:color w:val="333333"/>
          <w:sz w:val="24"/>
          <w:szCs w:val="24"/>
          <w:lang w:eastAsia="zh-Hans"/>
        </w:rPr>
        <w:t>可以查询到所有的服务账号申请记录</w:t>
      </w:r>
      <w:r>
        <w:rPr>
          <w:rFonts w:ascii="Helvetica Neue" w:hAnsi="Helvetica Neue"/>
          <w:color w:val="333333"/>
          <w:sz w:val="24"/>
          <w:szCs w:val="24"/>
          <w:lang w:eastAsia="zh-Hans"/>
        </w:rPr>
        <w:t>，</w:t>
      </w:r>
      <w:r>
        <w:rPr>
          <w:rFonts w:hint="eastAsia" w:ascii="Helvetica Neue" w:hAnsi="Helvetica Neue"/>
          <w:color w:val="333333"/>
          <w:sz w:val="24"/>
          <w:szCs w:val="24"/>
          <w:lang w:eastAsia="zh-Hans"/>
        </w:rPr>
        <w:t>保证服务账号供应和解除供应的可追溯性和不可抵赖性</w:t>
      </w:r>
      <w:r>
        <w:rPr>
          <w:rFonts w:ascii="Helvetica Neue" w:hAnsi="Helvetica Neue"/>
          <w:color w:val="333333"/>
          <w:sz w:val="24"/>
          <w:szCs w:val="24"/>
          <w:lang w:eastAsia="zh-Hans"/>
        </w:rPr>
        <w:t>。</w:t>
      </w:r>
      <w:r>
        <w:rPr>
          <w:rFonts w:hint="eastAsia" w:ascii="Helvetica Neue" w:hAnsi="Helvetica Neue"/>
          <w:color w:val="333333"/>
          <w:sz w:val="24"/>
          <w:szCs w:val="24"/>
          <w:lang w:eastAsia="zh-Hans"/>
        </w:rPr>
        <w:t>服务账号申请记录如下</w:t>
      </w:r>
      <w:r>
        <w:rPr>
          <w:rFonts w:ascii="Helvetica Neue" w:hAnsi="Helvetica Neue"/>
          <w:color w:val="333333"/>
          <w:sz w:val="24"/>
          <w:szCs w:val="24"/>
          <w:lang w:eastAsia="zh-Hans"/>
        </w:rPr>
        <w:t>。</w:t>
      </w:r>
    </w:p>
    <w:p>
      <w:pPr>
        <w:pStyle w:val="25"/>
        <w:shd w:val="clear" w:color="auto" w:fill="FFFFFF"/>
        <w:spacing w:before="0" w:beforeAutospacing="0" w:after="240" w:afterAutospacing="0"/>
      </w:pPr>
      <w:r>
        <w:drawing>
          <wp:inline distT="0" distB="0" distL="114300" distR="114300">
            <wp:extent cx="5267960" cy="1224915"/>
            <wp:effectExtent l="0" t="0" r="15240" b="1968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7"/>
                    <a:stretch>
                      <a:fillRect/>
                    </a:stretch>
                  </pic:blipFill>
                  <pic:spPr>
                    <a:xfrm>
                      <a:off x="0" y="0"/>
                      <a:ext cx="5267960" cy="1224915"/>
                    </a:xfrm>
                    <a:prstGeom prst="rect">
                      <a:avLst/>
                    </a:prstGeom>
                    <a:noFill/>
                    <a:ln>
                      <a:noFill/>
                    </a:ln>
                  </pic:spPr>
                </pic:pic>
              </a:graphicData>
            </a:graphic>
          </wp:inline>
        </w:drawing>
      </w:r>
    </w:p>
    <w:p>
      <w:pPr>
        <w:pStyle w:val="3"/>
      </w:pPr>
      <w:bookmarkStart w:id="11" w:name="_Toc39572655"/>
      <w:r>
        <w:rPr>
          <w:rFonts w:hint="eastAsia"/>
          <w:lang w:val="en-US" w:eastAsia="zh-Hans"/>
        </w:rPr>
        <w:t>审查</w:t>
      </w:r>
      <w:bookmarkEnd w:id="11"/>
    </w:p>
    <w:p>
      <w:pPr>
        <w:pStyle w:val="25"/>
        <w:shd w:val="clear" w:color="auto" w:fill="FFFFFF"/>
        <w:spacing w:before="0" w:beforeAutospacing="0" w:after="240" w:afterAutospacing="0"/>
        <w:ind w:firstLine="420"/>
        <w:rPr>
          <w:rFonts w:hint="default" w:ascii="Helvetica Neue" w:hAnsi="Helvetica Neue" w:eastAsia="宋体"/>
          <w:color w:val="333333"/>
          <w:sz w:val="24"/>
          <w:szCs w:val="24"/>
          <w:lang w:eastAsia="zh-Hans"/>
        </w:rPr>
      </w:pPr>
      <w:r>
        <w:rPr>
          <w:rFonts w:hint="eastAsia" w:ascii="Helvetica Neue" w:hAnsi="Helvetica Neue" w:eastAsia="宋体"/>
          <w:color w:val="333333"/>
          <w:sz w:val="24"/>
          <w:szCs w:val="24"/>
          <w:lang w:eastAsia="zh-Hans"/>
        </w:rPr>
        <w:t>服务</w:t>
      </w:r>
      <w:r>
        <w:rPr>
          <w:rFonts w:hint="eastAsia" w:ascii="Helvetica Neue" w:hAnsi="Helvetica Neue" w:eastAsia="宋体"/>
          <w:color w:val="333333"/>
          <w:sz w:val="24"/>
          <w:szCs w:val="24"/>
          <w:lang w:val="en-US" w:eastAsia="zh-Hans"/>
        </w:rPr>
        <w:t>账号审查</w:t>
      </w:r>
      <w:r>
        <w:rPr>
          <w:rFonts w:hint="eastAsia" w:ascii="Helvetica Neue" w:hAnsi="Helvetica Neue" w:eastAsia="宋体"/>
          <w:color w:val="333333"/>
          <w:sz w:val="24"/>
          <w:szCs w:val="24"/>
          <w:lang w:eastAsia="zh-Hans"/>
        </w:rPr>
        <w:t>，</w:t>
      </w:r>
      <w:r>
        <w:rPr>
          <w:rFonts w:hint="eastAsia" w:ascii="Helvetica Neue" w:hAnsi="Helvetica Neue" w:eastAsia="宋体"/>
          <w:color w:val="333333"/>
          <w:sz w:val="24"/>
          <w:szCs w:val="24"/>
          <w:lang w:val="en-US" w:eastAsia="zh-Hans"/>
        </w:rPr>
        <w:t>运维人员和安全人员每半年会对服务账号进行一次审查</w:t>
      </w:r>
      <w:r>
        <w:rPr>
          <w:rFonts w:hint="default" w:ascii="Helvetica Neue" w:hAnsi="Helvetica Neue" w:eastAsia="宋体"/>
          <w:color w:val="333333"/>
          <w:sz w:val="24"/>
          <w:szCs w:val="24"/>
          <w:lang w:eastAsia="zh-Hans"/>
        </w:rPr>
        <w:t>，</w:t>
      </w:r>
      <w:r>
        <w:rPr>
          <w:rFonts w:hint="eastAsia" w:ascii="Helvetica Neue" w:hAnsi="Helvetica Neue" w:eastAsia="宋体"/>
          <w:color w:val="333333"/>
          <w:sz w:val="24"/>
          <w:szCs w:val="24"/>
          <w:lang w:val="en-US" w:eastAsia="zh-Hans"/>
        </w:rPr>
        <w:t>主要审查内容如下</w:t>
      </w:r>
      <w:r>
        <w:rPr>
          <w:rFonts w:hint="default" w:ascii="Helvetica Neue" w:hAnsi="Helvetica Neue" w:eastAsia="宋体"/>
          <w:color w:val="333333"/>
          <w:sz w:val="24"/>
          <w:szCs w:val="24"/>
          <w:lang w:eastAsia="zh-Hans"/>
        </w:rPr>
        <w:t>。</w:t>
      </w:r>
    </w:p>
    <w:p>
      <w:pPr>
        <w:pStyle w:val="25"/>
        <w:numPr>
          <w:ilvl w:val="0"/>
          <w:numId w:val="3"/>
        </w:numPr>
        <w:shd w:val="clear" w:color="auto" w:fill="FFFFFF"/>
        <w:spacing w:before="0" w:beforeAutospacing="0" w:after="240" w:afterAutospacing="0"/>
        <w:rPr>
          <w:lang w:eastAsia="zh-Hans"/>
        </w:rPr>
      </w:pPr>
      <w:r>
        <w:rPr>
          <w:rFonts w:hint="eastAsia"/>
          <w:lang w:val="en-US" w:eastAsia="zh-Hans"/>
        </w:rPr>
        <w:t>服务账号是否还在使用</w:t>
      </w:r>
      <w:r>
        <w:rPr>
          <w:rFonts w:hint="default"/>
          <w:lang w:eastAsia="zh-Hans"/>
        </w:rPr>
        <w:t>，</w:t>
      </w:r>
      <w:r>
        <w:rPr>
          <w:rFonts w:hint="eastAsia"/>
          <w:lang w:val="en-US" w:eastAsia="zh-Hans"/>
        </w:rPr>
        <w:t>是否需要清理</w:t>
      </w:r>
      <w:r>
        <w:rPr>
          <w:lang w:eastAsia="zh-Hans"/>
        </w:rPr>
        <w:t>。</w:t>
      </w:r>
    </w:p>
    <w:p>
      <w:pPr>
        <w:pStyle w:val="25"/>
        <w:numPr>
          <w:ilvl w:val="0"/>
          <w:numId w:val="3"/>
        </w:numPr>
        <w:shd w:val="clear" w:color="auto" w:fill="FFFFFF"/>
        <w:spacing w:before="0" w:beforeAutospacing="0" w:after="240" w:afterAutospacing="0"/>
        <w:rPr>
          <w:lang w:eastAsia="zh-Hans"/>
        </w:rPr>
      </w:pPr>
      <w:r>
        <w:rPr>
          <w:rFonts w:hint="eastAsia"/>
          <w:lang w:val="en-US" w:eastAsia="zh-Hans"/>
        </w:rPr>
        <w:t>服务账号是否符合当前的权限设计规则</w:t>
      </w:r>
      <w:r>
        <w:rPr>
          <w:rFonts w:hint="default"/>
          <w:lang w:eastAsia="zh-Hans"/>
        </w:rPr>
        <w:t>。</w:t>
      </w:r>
    </w:p>
    <w:p>
      <w:pPr>
        <w:pStyle w:val="25"/>
        <w:numPr>
          <w:ilvl w:val="0"/>
          <w:numId w:val="3"/>
        </w:numPr>
        <w:shd w:val="clear" w:color="auto" w:fill="FFFFFF"/>
        <w:spacing w:before="0" w:beforeAutospacing="0" w:after="240" w:afterAutospacing="0"/>
        <w:rPr>
          <w:lang w:eastAsia="zh-Hans"/>
        </w:rPr>
      </w:pPr>
      <w:r>
        <w:rPr>
          <w:rFonts w:hint="eastAsia"/>
          <w:lang w:val="en-US" w:eastAsia="zh-Hans"/>
        </w:rPr>
        <w:t>服务账号是否符合安全要求</w:t>
      </w:r>
      <w:r>
        <w:rPr>
          <w:rFonts w:hint="default"/>
          <w:lang w:eastAsia="zh-Hans"/>
        </w:rPr>
        <w:t>。</w:t>
      </w:r>
    </w:p>
    <w:p>
      <w:pPr>
        <w:pStyle w:val="25"/>
        <w:numPr>
          <w:ilvl w:val="0"/>
          <w:numId w:val="3"/>
        </w:numPr>
        <w:shd w:val="clear" w:color="auto" w:fill="FFFFFF"/>
        <w:spacing w:before="0" w:beforeAutospacing="0" w:after="240" w:afterAutospacing="0"/>
        <w:rPr>
          <w:lang w:val="en-US" w:eastAsia="zh-Hans"/>
        </w:rPr>
      </w:pPr>
      <w:r>
        <w:rPr>
          <w:rFonts w:hint="eastAsia"/>
          <w:lang w:val="en-US" w:eastAsia="zh-Hans"/>
        </w:rPr>
        <w:t>服务账号是否存在使用和安全风险</w:t>
      </w:r>
      <w:r>
        <w:rPr>
          <w:rFonts w:hint="default"/>
          <w:lang w:eastAsia="zh-Hans"/>
        </w:rPr>
        <w:t>。</w:t>
      </w:r>
    </w:p>
    <w:p>
      <w:pPr>
        <w:pStyle w:val="25"/>
        <w:shd w:val="clear" w:color="auto" w:fill="FFFFFF"/>
        <w:spacing w:before="0" w:beforeAutospacing="0" w:after="240" w:afterAutospacing="0"/>
        <w:ind w:firstLine="420"/>
        <w:rPr>
          <w:rFonts w:hint="default" w:ascii="Helvetica Neue" w:hAnsi="Helvetica Neue" w:eastAsia="宋体"/>
          <w:color w:val="333333"/>
          <w:sz w:val="24"/>
          <w:szCs w:val="24"/>
          <w:lang w:eastAsia="zh-Hans"/>
        </w:rPr>
      </w:pPr>
      <w:r>
        <w:rPr>
          <w:rFonts w:hint="eastAsia" w:ascii="Helvetica Neue" w:hAnsi="Helvetica Neue" w:eastAsia="宋体"/>
          <w:color w:val="333333"/>
          <w:sz w:val="24"/>
          <w:szCs w:val="24"/>
          <w:lang w:val="en-US" w:eastAsia="zh-Hans"/>
        </w:rPr>
        <w:t>审查完成后</w:t>
      </w:r>
      <w:r>
        <w:rPr>
          <w:rFonts w:hint="default" w:ascii="Helvetica Neue" w:hAnsi="Helvetica Neue" w:eastAsia="宋体"/>
          <w:color w:val="333333"/>
          <w:sz w:val="24"/>
          <w:szCs w:val="24"/>
          <w:lang w:eastAsia="zh-Hans"/>
        </w:rPr>
        <w:t>，</w:t>
      </w:r>
      <w:r>
        <w:rPr>
          <w:rFonts w:hint="eastAsia" w:ascii="Helvetica Neue" w:hAnsi="Helvetica Neue" w:eastAsia="宋体"/>
          <w:color w:val="333333"/>
          <w:sz w:val="24"/>
          <w:szCs w:val="24"/>
          <w:lang w:val="en-US" w:eastAsia="zh-Hans"/>
        </w:rPr>
        <w:t>运维人员将审查的结果和问题发送给技术总监</w:t>
      </w:r>
      <w:r>
        <w:rPr>
          <w:rFonts w:hint="default" w:ascii="Helvetica Neue" w:hAnsi="Helvetica Neue" w:eastAsia="宋体"/>
          <w:color w:val="333333"/>
          <w:sz w:val="24"/>
          <w:szCs w:val="24"/>
          <w:lang w:eastAsia="zh-Hans"/>
        </w:rPr>
        <w:t>，</w:t>
      </w:r>
      <w:r>
        <w:rPr>
          <w:rFonts w:hint="eastAsia" w:ascii="Helvetica Neue" w:hAnsi="Helvetica Neue" w:eastAsia="宋体"/>
          <w:color w:val="333333"/>
          <w:sz w:val="24"/>
          <w:szCs w:val="24"/>
          <w:lang w:val="en-US" w:eastAsia="zh-Hans"/>
        </w:rPr>
        <w:t>运维人员负责协调整改审查出现的问题</w:t>
      </w:r>
      <w:r>
        <w:rPr>
          <w:rFonts w:hint="default" w:ascii="Helvetica Neue" w:hAnsi="Helvetica Neue" w:eastAsia="宋体"/>
          <w:color w:val="333333"/>
          <w:sz w:val="24"/>
          <w:szCs w:val="24"/>
          <w:lang w:eastAsia="zh-Hans"/>
        </w:rPr>
        <w:t>。</w:t>
      </w:r>
    </w:p>
    <w:p>
      <w:pPr>
        <w:pStyle w:val="25"/>
        <w:numPr>
          <w:ilvl w:val="0"/>
          <w:numId w:val="3"/>
        </w:numPr>
        <w:shd w:val="clear" w:color="auto" w:fill="FFFFFF"/>
        <w:spacing w:before="0" w:beforeAutospacing="0" w:after="240" w:afterAutospacing="0"/>
        <w:rPr>
          <w:lang w:eastAsia="zh-Hans"/>
        </w:rPr>
      </w:pPr>
      <w:r>
        <w:rPr>
          <w:rFonts w:hint="eastAsia"/>
          <w:lang w:val="en-US" w:eastAsia="zh-Hans"/>
        </w:rPr>
        <w:t>如果服务账号不再使用</w:t>
      </w:r>
      <w:r>
        <w:rPr>
          <w:rFonts w:hint="default"/>
          <w:lang w:eastAsia="zh-Hans"/>
        </w:rPr>
        <w:t>，</w:t>
      </w:r>
      <w:r>
        <w:rPr>
          <w:rFonts w:hint="eastAsia"/>
          <w:lang w:val="en-US" w:eastAsia="zh-Hans"/>
        </w:rPr>
        <w:t>和研发业务线技术负责人确认是否需要清理</w:t>
      </w:r>
      <w:r>
        <w:rPr>
          <w:lang w:eastAsia="zh-Hans"/>
        </w:rPr>
        <w:t>。</w:t>
      </w:r>
    </w:p>
    <w:p>
      <w:pPr>
        <w:pStyle w:val="25"/>
        <w:numPr>
          <w:ilvl w:val="0"/>
          <w:numId w:val="3"/>
        </w:numPr>
        <w:shd w:val="clear" w:color="auto" w:fill="FFFFFF"/>
        <w:spacing w:before="0" w:beforeAutospacing="0" w:after="240" w:afterAutospacing="0"/>
        <w:rPr>
          <w:lang w:eastAsia="zh-Hans"/>
        </w:rPr>
      </w:pPr>
      <w:r>
        <w:rPr>
          <w:rFonts w:hint="eastAsia"/>
          <w:lang w:val="en-US" w:eastAsia="zh-Hans"/>
        </w:rPr>
        <w:t>如果服务账号不符合当前的权限设计规则和安全要求</w:t>
      </w:r>
      <w:r>
        <w:rPr>
          <w:rFonts w:hint="default"/>
          <w:lang w:eastAsia="zh-Hans"/>
        </w:rPr>
        <w:t>，</w:t>
      </w:r>
      <w:r>
        <w:rPr>
          <w:rFonts w:hint="eastAsia"/>
          <w:lang w:val="en-US" w:eastAsia="zh-Hans"/>
        </w:rPr>
        <w:t>则通知相关负责人</w:t>
      </w:r>
      <w:r>
        <w:rPr>
          <w:rFonts w:hint="default"/>
          <w:lang w:eastAsia="zh-Hans"/>
        </w:rPr>
        <w:t>，</w:t>
      </w:r>
      <w:r>
        <w:rPr>
          <w:rFonts w:hint="eastAsia"/>
          <w:lang w:val="en-US" w:eastAsia="zh-Hans"/>
        </w:rPr>
        <w:t>并且推进整改</w:t>
      </w:r>
      <w:r>
        <w:rPr>
          <w:rFonts w:hint="default"/>
          <w:lang w:eastAsia="zh-Hans"/>
        </w:rPr>
        <w:t>，</w:t>
      </w:r>
      <w:r>
        <w:rPr>
          <w:rFonts w:hint="eastAsia"/>
          <w:lang w:val="en-US" w:eastAsia="zh-Hans"/>
        </w:rPr>
        <w:t>直到整改完成</w:t>
      </w:r>
      <w:r>
        <w:rPr>
          <w:rFonts w:hint="default"/>
          <w:lang w:eastAsia="zh-Hans"/>
        </w:rPr>
        <w:t>。</w:t>
      </w:r>
    </w:p>
    <w:p>
      <w:pPr>
        <w:pStyle w:val="25"/>
        <w:numPr>
          <w:ilvl w:val="0"/>
          <w:numId w:val="3"/>
        </w:numPr>
        <w:shd w:val="clear" w:color="auto" w:fill="FFFFFF"/>
        <w:spacing w:before="0" w:beforeAutospacing="0" w:after="240" w:afterAutospacing="0"/>
        <w:rPr>
          <w:lang w:eastAsia="zh-Hans"/>
        </w:rPr>
      </w:pPr>
      <w:r>
        <w:rPr>
          <w:rFonts w:hint="eastAsia"/>
          <w:lang w:val="en-US" w:eastAsia="zh-Hans"/>
        </w:rPr>
        <w:t>如果服务账号存在使用和安全风险</w:t>
      </w:r>
      <w:r>
        <w:rPr>
          <w:rFonts w:hint="default"/>
          <w:lang w:eastAsia="zh-Hans"/>
        </w:rPr>
        <w:t>，</w:t>
      </w:r>
      <w:r>
        <w:rPr>
          <w:rFonts w:hint="eastAsia"/>
          <w:lang w:val="en-US" w:eastAsia="zh-Hans"/>
        </w:rPr>
        <w:t>则通知相关负责人</w:t>
      </w:r>
      <w:r>
        <w:rPr>
          <w:rFonts w:hint="default"/>
          <w:lang w:eastAsia="zh-Hans"/>
        </w:rPr>
        <w:t>，</w:t>
      </w:r>
      <w:r>
        <w:rPr>
          <w:rFonts w:hint="eastAsia"/>
          <w:lang w:val="en-US" w:eastAsia="zh-Hans"/>
        </w:rPr>
        <w:t>并且推进整改</w:t>
      </w:r>
      <w:r>
        <w:rPr>
          <w:rFonts w:hint="default"/>
          <w:lang w:eastAsia="zh-Hans"/>
        </w:rPr>
        <w:t>，</w:t>
      </w:r>
      <w:r>
        <w:rPr>
          <w:rFonts w:hint="eastAsia"/>
          <w:lang w:val="en-US" w:eastAsia="zh-Hans"/>
        </w:rPr>
        <w:t>直到整改完成</w:t>
      </w:r>
      <w:r>
        <w:rPr>
          <w:rFonts w:hint="default"/>
          <w:lang w:eastAsia="zh-Hans"/>
        </w:rPr>
        <w:t>。</w:t>
      </w:r>
    </w:p>
    <w:p>
      <w:pPr>
        <w:pStyle w:val="25"/>
        <w:numPr>
          <w:ilvl w:val="0"/>
          <w:numId w:val="3"/>
        </w:numPr>
        <w:shd w:val="clear" w:color="auto" w:fill="FFFFFF"/>
        <w:spacing w:before="0" w:beforeAutospacing="0" w:after="240" w:afterAutospacing="0"/>
        <w:rPr>
          <w:lang w:val="en-US" w:eastAsia="zh-Hans"/>
        </w:rPr>
      </w:pPr>
      <w:r>
        <w:rPr>
          <w:rFonts w:hint="eastAsia"/>
          <w:lang w:val="en-US" w:eastAsia="zh-Hans"/>
        </w:rPr>
        <w:t>整改以上问题</w:t>
      </w:r>
      <w:r>
        <w:rPr>
          <w:rFonts w:hint="default"/>
          <w:lang w:eastAsia="zh-Hans"/>
        </w:rPr>
        <w:t>，</w:t>
      </w:r>
      <w:r>
        <w:rPr>
          <w:rFonts w:hint="eastAsia"/>
          <w:lang w:val="en-US" w:eastAsia="zh-Hans"/>
        </w:rPr>
        <w:t>如果需要进行服务账号变更</w:t>
      </w:r>
      <w:r>
        <w:rPr>
          <w:rFonts w:hint="default"/>
          <w:lang w:eastAsia="zh-Hans"/>
        </w:rPr>
        <w:t>，</w:t>
      </w:r>
      <w:r>
        <w:rPr>
          <w:rFonts w:hint="eastAsia"/>
          <w:lang w:val="en-US" w:eastAsia="zh-Hans"/>
        </w:rPr>
        <w:t>则需要发起服务账号申请流程</w:t>
      </w:r>
      <w:r>
        <w:rPr>
          <w:rFonts w:hint="default"/>
          <w:lang w:eastAsia="zh-Hans"/>
        </w:rPr>
        <w:t>。</w:t>
      </w:r>
    </w:p>
    <w:p>
      <w:pPr>
        <w:pStyle w:val="25"/>
        <w:shd w:val="clear" w:color="auto" w:fill="FFFFFF"/>
        <w:spacing w:before="0" w:beforeAutospacing="0" w:after="240" w:afterAutospacing="0"/>
        <w:rPr>
          <w:rFonts w:hint="default" w:ascii="Helvetica Neue" w:hAnsi="Helvetica Neue" w:eastAsia="宋体"/>
          <w:color w:val="333333"/>
          <w:sz w:val="24"/>
          <w:szCs w:val="24"/>
          <w:lang w:eastAsia="zh-Hans"/>
        </w:rPr>
      </w:pPr>
    </w:p>
    <w:p>
      <w:pPr>
        <w:pStyle w:val="25"/>
        <w:shd w:val="clear" w:color="auto" w:fill="FFFFFF"/>
        <w:spacing w:before="0" w:beforeAutospacing="0" w:after="240" w:afterAutospacing="0"/>
        <w:ind w:firstLine="420"/>
        <w:rPr>
          <w:rFonts w:hint="eastAsia" w:ascii="Helvetica Neue" w:hAnsi="Helvetica Neue" w:eastAsia="宋体"/>
          <w:color w:val="333333"/>
          <w:sz w:val="24"/>
          <w:szCs w:val="24"/>
          <w:lang w:val="en-US" w:eastAsia="zh-Hans"/>
        </w:rPr>
      </w:pPr>
    </w:p>
    <w:sectPr>
      <w:headerReference r:id="rId3" w:type="default"/>
      <w:footerReference r:id="rId4" w:type="default"/>
      <w:pgSz w:w="11900" w:h="16840"/>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0000000" w:usb3="00000000" w:csb0="0000019F" w:csb1="00000000"/>
  </w:font>
  <w:font w:name="Helvetica Neue">
    <w:panose1 w:val="02000503000000020004"/>
    <w:charset w:val="00"/>
    <w:family w:val="auto"/>
    <w:pitch w:val="default"/>
    <w:sig w:usb0="E50002FF" w:usb1="500079DB" w:usb2="00000010" w:usb3="00000000" w:csb0="00000000" w:csb1="00000000"/>
  </w:font>
  <w:font w:name="仿宋">
    <w:altName w:val="方正仿宋_GBK"/>
    <w:panose1 w:val="00000000000000000000"/>
    <w:charset w:val="00"/>
    <w:family w:val="modern"/>
    <w:pitch w:val="default"/>
    <w:sig w:usb0="800002BF" w:usb1="38CF7CFA" w:usb2="00000016" w:usb3="00000000" w:csb0="00040001" w:csb1="00000000"/>
  </w:font>
  <w:font w:name="Wingdings">
    <w:panose1 w:val="05000000000000000000"/>
    <w:charset w:val="00"/>
    <w:family w:val="decorative"/>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60288" behindDoc="0" locked="0" layoutInCell="1" allowOverlap="1">
              <wp:simplePos x="0" y="0"/>
              <wp:positionH relativeFrom="margin">
                <wp:posOffset>5078095</wp:posOffset>
              </wp:positionH>
              <wp:positionV relativeFrom="paragraph">
                <wp:posOffset>-7620</wp:posOffset>
              </wp:positionV>
              <wp:extent cx="63500" cy="133985"/>
              <wp:effectExtent l="0" t="0" r="0" b="0"/>
              <wp:wrapNone/>
              <wp:docPr id="4" name="文本框 2"/>
              <wp:cNvGraphicFramePr/>
              <a:graphic xmlns:a="http://schemas.openxmlformats.org/drawingml/2006/main">
                <a:graphicData uri="http://schemas.microsoft.com/office/word/2010/wordprocessingShape">
                  <wps:wsp>
                    <wps:cNvSpPr txBox="1"/>
                    <wps:spPr>
                      <a:xfrm>
                        <a:off x="0" y="0"/>
                        <a:ext cx="63500" cy="133985"/>
                      </a:xfrm>
                      <a:prstGeom prst="rect">
                        <a:avLst/>
                      </a:prstGeom>
                      <a:noFill/>
                      <a:ln>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wrap="none" lIns="0" tIns="0" rIns="0" bIns="0" upright="0">
                      <a:spAutoFit/>
                    </wps:bodyPr>
                  </wps:wsp>
                </a:graphicData>
              </a:graphic>
            </wp:anchor>
          </w:drawing>
        </mc:Choice>
        <mc:Fallback>
          <w:pict>
            <v:shape id="文本框 2" o:spid="_x0000_s1026" o:spt="202" type="#_x0000_t202" style="position:absolute;left:0pt;margin-left:399.85pt;margin-top:-0.6pt;height:10.55pt;width:5pt;mso-position-horizontal-relative:margin;mso-wrap-style:none;z-index:251660288;mso-width-relative:page;mso-height-relative:page;" filled="f" stroked="f" coordsize="21600,21600" o:gfxdata="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BSkIRh1AAAAAkBAAAP&#10;AAAAAAAAAAEAIAAAADgAAABkcnMvZG93bnJldi54bWxQSwECFAAUAAAACACHTuJAQMgBqs0BAACW&#10;AwAADgAAAAAAAAABACAAAAA5AQAAZHJzL2Uyb0RvYy54bWxQSwUGAAAAAAYABgBZAQAAeAU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r>
      <w:drawing>
        <wp:anchor distT="0" distB="0" distL="114300" distR="114300" simplePos="0" relativeHeight="251659264" behindDoc="1" locked="0" layoutInCell="1" allowOverlap="1">
          <wp:simplePos x="0" y="0"/>
          <wp:positionH relativeFrom="margin">
            <wp:posOffset>177800</wp:posOffset>
          </wp:positionH>
          <wp:positionV relativeFrom="paragraph">
            <wp:posOffset>1270</wp:posOffset>
          </wp:positionV>
          <wp:extent cx="708660" cy="190500"/>
          <wp:effectExtent l="12700" t="12700" r="15240" b="25400"/>
          <wp:wrapNone/>
          <wp:docPr id="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
                  <pic:cNvPicPr>
                    <a:picLocks noChangeAspect="1"/>
                  </pic:cNvPicPr>
                </pic:nvPicPr>
                <pic:blipFill>
                  <a:blip r:embed="rId1"/>
                  <a:stretch>
                    <a:fillRect/>
                  </a:stretch>
                </pic:blipFill>
                <pic:spPr>
                  <a:xfrm>
                    <a:off x="0" y="0"/>
                    <a:ext cx="708660" cy="190500"/>
                  </a:xfrm>
                  <a:prstGeom prst="rect">
                    <a:avLst/>
                  </a:prstGeom>
                  <a:noFill/>
                  <a:ln w="9525" cap="flat" cmpd="sng">
                    <a:solidFill>
                      <a:srgbClr val="FFFFFF"/>
                    </a:solidFill>
                    <a:prstDash val="solid"/>
                    <a:round/>
                    <a:headEnd type="none" w="med" len="med"/>
                    <a:tailEnd type="none" w="med" len="med"/>
                  </a:ln>
                </pic:spPr>
              </pic:pic>
            </a:graphicData>
          </a:graphic>
        </wp:anchor>
      </w:drawing>
    </w:r>
    <w:r>
      <w:t xml:space="preserve">                    </w:t>
    </w:r>
    <w:r>
      <w:rPr>
        <w:rFonts w:hint="eastAsia" w:ascii="仿宋" w:hAnsi="仿宋" w:eastAsia="仿宋"/>
      </w:rPr>
      <w:t>北京沃丰时代数据科技有限公司</w:t>
    </w:r>
    <w:r>
      <w:rPr>
        <w:rFonts w:ascii="仿宋" w:hAnsi="仿宋" w:eastAsia="仿宋"/>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left"/>
      <w:rPr>
        <w:rFonts w:ascii="宋体" w:hAnsi="宋体"/>
        <w:sz w:val="24"/>
      </w:rPr>
    </w:pPr>
    <w:r>
      <w:rPr>
        <w:rFonts w:hint="eastAsia" w:ascii="宋体" w:hAnsi="宋体"/>
        <w:sz w:val="21"/>
      </w:rPr>
      <w:t>名称：</w:t>
    </w:r>
    <w:r>
      <w:rPr>
        <w:rFonts w:hint="eastAsia" w:ascii="宋体" w:hAnsi="宋体"/>
        <w:sz w:val="21"/>
        <w:lang w:eastAsia="zh-Hans"/>
      </w:rPr>
      <w:t>服务账号管理</w:t>
    </w:r>
    <w:r>
      <w:rPr>
        <w:rFonts w:hint="eastAsia" w:ascii="宋体" w:hAnsi="宋体"/>
        <w:sz w:val="21"/>
      </w:rPr>
      <w:t xml:space="preserve">             编号：WF-DM0</w:t>
    </w:r>
    <w:r>
      <w:rPr>
        <w:rFonts w:ascii="宋体" w:hAnsi="宋体"/>
        <w:sz w:val="21"/>
      </w:rPr>
      <w:t>14</w:t>
    </w:r>
    <w:r>
      <w:rPr>
        <w:rFonts w:hint="eastAsia" w:ascii="宋体" w:hAnsi="宋体"/>
        <w:sz w:val="21"/>
      </w:rPr>
      <w:t xml:space="preserve">         </w:t>
    </w:r>
    <w:r>
      <w:rPr>
        <w:rFonts w:ascii="宋体" w:hAnsi="宋体"/>
        <w:sz w:val="21"/>
      </w:rPr>
      <w:t xml:space="preserve">  </w:t>
    </w:r>
    <w:r>
      <w:rPr>
        <w:rFonts w:hint="eastAsia" w:ascii="宋体" w:hAnsi="宋体"/>
        <w:sz w:val="21"/>
      </w:rPr>
      <w:t>密级：内部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D1009D"/>
    <w:multiLevelType w:val="multilevel"/>
    <w:tmpl w:val="46D1009D"/>
    <w:lvl w:ilvl="0" w:tentative="0">
      <w:start w:val="1"/>
      <w:numFmt w:val="decimal"/>
      <w:lvlText w:val="%1."/>
      <w:lvlJc w:val="left"/>
      <w:pPr>
        <w:ind w:left="425" w:hanging="425"/>
      </w:pPr>
    </w:lvl>
    <w:lvl w:ilvl="1" w:tentative="0">
      <w:start w:val="1"/>
      <w:numFmt w:val="decimal"/>
      <w:pStyle w:val="3"/>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61FBE835"/>
    <w:multiLevelType w:val="multilevel"/>
    <w:tmpl w:val="61FBE83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61FBF3EB"/>
    <w:multiLevelType w:val="singleLevel"/>
    <w:tmpl w:val="61FBF3EB"/>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5"/>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0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7C7"/>
    <w:rsid w:val="00066334"/>
    <w:rsid w:val="000B626E"/>
    <w:rsid w:val="000B7018"/>
    <w:rsid w:val="001464BC"/>
    <w:rsid w:val="00154E27"/>
    <w:rsid w:val="001877C7"/>
    <w:rsid w:val="00217567"/>
    <w:rsid w:val="002D3585"/>
    <w:rsid w:val="00306828"/>
    <w:rsid w:val="003F1203"/>
    <w:rsid w:val="00427846"/>
    <w:rsid w:val="00456830"/>
    <w:rsid w:val="00513C48"/>
    <w:rsid w:val="005A0DE0"/>
    <w:rsid w:val="005D3FEF"/>
    <w:rsid w:val="005D4811"/>
    <w:rsid w:val="006425B7"/>
    <w:rsid w:val="0066247D"/>
    <w:rsid w:val="006A7B5A"/>
    <w:rsid w:val="00712131"/>
    <w:rsid w:val="00755A09"/>
    <w:rsid w:val="0078627B"/>
    <w:rsid w:val="007C12E7"/>
    <w:rsid w:val="007F77FD"/>
    <w:rsid w:val="00896C6D"/>
    <w:rsid w:val="008B41F7"/>
    <w:rsid w:val="00940D46"/>
    <w:rsid w:val="009A501D"/>
    <w:rsid w:val="00A0758A"/>
    <w:rsid w:val="00A646E5"/>
    <w:rsid w:val="00B640B6"/>
    <w:rsid w:val="00B74912"/>
    <w:rsid w:val="00B75712"/>
    <w:rsid w:val="00BF1D4A"/>
    <w:rsid w:val="00C22027"/>
    <w:rsid w:val="00C226DD"/>
    <w:rsid w:val="00CD584D"/>
    <w:rsid w:val="00D0253A"/>
    <w:rsid w:val="00D50AA4"/>
    <w:rsid w:val="00DD39DA"/>
    <w:rsid w:val="00E47C25"/>
    <w:rsid w:val="00EC4769"/>
    <w:rsid w:val="00F26CC7"/>
    <w:rsid w:val="00F75925"/>
    <w:rsid w:val="00F8397A"/>
    <w:rsid w:val="00F925B1"/>
    <w:rsid w:val="00FA5D13"/>
    <w:rsid w:val="03FBB7AE"/>
    <w:rsid w:val="06F7922A"/>
    <w:rsid w:val="0EFB9F7A"/>
    <w:rsid w:val="0F990F76"/>
    <w:rsid w:val="0FDED122"/>
    <w:rsid w:val="0FEE8B11"/>
    <w:rsid w:val="1253561B"/>
    <w:rsid w:val="13FF8727"/>
    <w:rsid w:val="156B1AD3"/>
    <w:rsid w:val="165F47BE"/>
    <w:rsid w:val="16EAB2D2"/>
    <w:rsid w:val="175EDCEC"/>
    <w:rsid w:val="17FDDA78"/>
    <w:rsid w:val="18BF1844"/>
    <w:rsid w:val="1A3F1345"/>
    <w:rsid w:val="1CD83DEF"/>
    <w:rsid w:val="1D8EBBE2"/>
    <w:rsid w:val="1D9E4034"/>
    <w:rsid w:val="1DDE3AAC"/>
    <w:rsid w:val="1DFDE398"/>
    <w:rsid w:val="1E7FB116"/>
    <w:rsid w:val="1EED5D8E"/>
    <w:rsid w:val="1F73B745"/>
    <w:rsid w:val="1F7E2982"/>
    <w:rsid w:val="1FAB4C9A"/>
    <w:rsid w:val="25ED436B"/>
    <w:rsid w:val="275AF9FC"/>
    <w:rsid w:val="2BE63C2B"/>
    <w:rsid w:val="2DE1581E"/>
    <w:rsid w:val="2DE7850D"/>
    <w:rsid w:val="2EAD137B"/>
    <w:rsid w:val="2F7B7991"/>
    <w:rsid w:val="2FB766DC"/>
    <w:rsid w:val="2FBFC519"/>
    <w:rsid w:val="2FDF2ABE"/>
    <w:rsid w:val="2FDFE134"/>
    <w:rsid w:val="2FDFF47C"/>
    <w:rsid w:val="2FEFD69E"/>
    <w:rsid w:val="2FEFE84D"/>
    <w:rsid w:val="2FF7744F"/>
    <w:rsid w:val="318223EB"/>
    <w:rsid w:val="32DB088C"/>
    <w:rsid w:val="33BF62C4"/>
    <w:rsid w:val="33D37F28"/>
    <w:rsid w:val="33F9EA1D"/>
    <w:rsid w:val="35832875"/>
    <w:rsid w:val="35FD0AB1"/>
    <w:rsid w:val="364B4A65"/>
    <w:rsid w:val="36D67A35"/>
    <w:rsid w:val="3799D9D4"/>
    <w:rsid w:val="37D6734E"/>
    <w:rsid w:val="37EFE444"/>
    <w:rsid w:val="37F5C5F8"/>
    <w:rsid w:val="37FF207E"/>
    <w:rsid w:val="37FFC753"/>
    <w:rsid w:val="38FF29DF"/>
    <w:rsid w:val="39CB8D9C"/>
    <w:rsid w:val="39FB02D2"/>
    <w:rsid w:val="39FE5B41"/>
    <w:rsid w:val="3B3756F5"/>
    <w:rsid w:val="3B5FC124"/>
    <w:rsid w:val="3BCB93F2"/>
    <w:rsid w:val="3CFD57D4"/>
    <w:rsid w:val="3D2775F8"/>
    <w:rsid w:val="3D5D3A62"/>
    <w:rsid w:val="3DFC37EB"/>
    <w:rsid w:val="3DFF2B6A"/>
    <w:rsid w:val="3EF757D4"/>
    <w:rsid w:val="3EFFCF3A"/>
    <w:rsid w:val="3F1A6B53"/>
    <w:rsid w:val="3F6F980F"/>
    <w:rsid w:val="3FE28A81"/>
    <w:rsid w:val="3FF133B7"/>
    <w:rsid w:val="3FF5A6F8"/>
    <w:rsid w:val="3FFD84A8"/>
    <w:rsid w:val="3FFF158A"/>
    <w:rsid w:val="3FFF33D6"/>
    <w:rsid w:val="3FFF4CCD"/>
    <w:rsid w:val="3FFFF61D"/>
    <w:rsid w:val="455F7A41"/>
    <w:rsid w:val="467DB3FA"/>
    <w:rsid w:val="4B6D40D3"/>
    <w:rsid w:val="4BBF763A"/>
    <w:rsid w:val="4BFF11CA"/>
    <w:rsid w:val="4DEE2A2A"/>
    <w:rsid w:val="4DF6C401"/>
    <w:rsid w:val="4E17C662"/>
    <w:rsid w:val="4F5E3DD4"/>
    <w:rsid w:val="4F9DAA98"/>
    <w:rsid w:val="4FB95E69"/>
    <w:rsid w:val="5376ACBB"/>
    <w:rsid w:val="539E09C8"/>
    <w:rsid w:val="53FF5267"/>
    <w:rsid w:val="55977928"/>
    <w:rsid w:val="56F92F29"/>
    <w:rsid w:val="57FB84A4"/>
    <w:rsid w:val="57FFB689"/>
    <w:rsid w:val="589A5138"/>
    <w:rsid w:val="599F67FE"/>
    <w:rsid w:val="59FBDC11"/>
    <w:rsid w:val="5B9BF9A7"/>
    <w:rsid w:val="5BB53D54"/>
    <w:rsid w:val="5BDDBA9A"/>
    <w:rsid w:val="5CCD55D9"/>
    <w:rsid w:val="5D7E215B"/>
    <w:rsid w:val="5DB796D0"/>
    <w:rsid w:val="5DD74788"/>
    <w:rsid w:val="5DEE4EA9"/>
    <w:rsid w:val="5DFF976F"/>
    <w:rsid w:val="5E7F9A8A"/>
    <w:rsid w:val="5EEF0BF2"/>
    <w:rsid w:val="5EF36C3A"/>
    <w:rsid w:val="5EFB3576"/>
    <w:rsid w:val="5EFDA202"/>
    <w:rsid w:val="5F3AE657"/>
    <w:rsid w:val="5F7F62FB"/>
    <w:rsid w:val="5FAFC1C8"/>
    <w:rsid w:val="5FB3E858"/>
    <w:rsid w:val="5FB76EE8"/>
    <w:rsid w:val="5FBFB6CD"/>
    <w:rsid w:val="5FCE06B8"/>
    <w:rsid w:val="5FDC70FD"/>
    <w:rsid w:val="5FF2DFCE"/>
    <w:rsid w:val="5FF38D09"/>
    <w:rsid w:val="5FF3AEF1"/>
    <w:rsid w:val="5FF56F1B"/>
    <w:rsid w:val="5FF7851C"/>
    <w:rsid w:val="5FF7B119"/>
    <w:rsid w:val="5FFDCECA"/>
    <w:rsid w:val="5FFDE89F"/>
    <w:rsid w:val="5FFE5BB7"/>
    <w:rsid w:val="5FFF4790"/>
    <w:rsid w:val="5FFF5EAB"/>
    <w:rsid w:val="5FFF7AEC"/>
    <w:rsid w:val="5FFF8DA9"/>
    <w:rsid w:val="5FFFC729"/>
    <w:rsid w:val="61DE7508"/>
    <w:rsid w:val="635E017A"/>
    <w:rsid w:val="6475376B"/>
    <w:rsid w:val="64AFC62B"/>
    <w:rsid w:val="6574C932"/>
    <w:rsid w:val="65F1BC60"/>
    <w:rsid w:val="66EFF6F5"/>
    <w:rsid w:val="66FC3961"/>
    <w:rsid w:val="673F29A5"/>
    <w:rsid w:val="67F37125"/>
    <w:rsid w:val="67FF0118"/>
    <w:rsid w:val="693D8BEF"/>
    <w:rsid w:val="69F743A8"/>
    <w:rsid w:val="6A5EC21A"/>
    <w:rsid w:val="6B7FD4B3"/>
    <w:rsid w:val="6BDF0210"/>
    <w:rsid w:val="6BE378F1"/>
    <w:rsid w:val="6BF6E36E"/>
    <w:rsid w:val="6BF75535"/>
    <w:rsid w:val="6C7F7001"/>
    <w:rsid w:val="6CEC677D"/>
    <w:rsid w:val="6CF25905"/>
    <w:rsid w:val="6CF72C18"/>
    <w:rsid w:val="6D8588AD"/>
    <w:rsid w:val="6DB23819"/>
    <w:rsid w:val="6DFB7611"/>
    <w:rsid w:val="6E530340"/>
    <w:rsid w:val="6E7EC47B"/>
    <w:rsid w:val="6EEB06E8"/>
    <w:rsid w:val="6EEF96E3"/>
    <w:rsid w:val="6EFEECEB"/>
    <w:rsid w:val="6EFF28E2"/>
    <w:rsid w:val="6F5DB02D"/>
    <w:rsid w:val="6F776461"/>
    <w:rsid w:val="6F7D51DF"/>
    <w:rsid w:val="6FBFA061"/>
    <w:rsid w:val="6FDD01D5"/>
    <w:rsid w:val="6FF78147"/>
    <w:rsid w:val="6FFD0C0A"/>
    <w:rsid w:val="6FFE3273"/>
    <w:rsid w:val="6FFF209E"/>
    <w:rsid w:val="6FFF61B7"/>
    <w:rsid w:val="6FFFCD64"/>
    <w:rsid w:val="6FFFD19A"/>
    <w:rsid w:val="72DF349A"/>
    <w:rsid w:val="72E574FF"/>
    <w:rsid w:val="73AD24A6"/>
    <w:rsid w:val="73EB62EF"/>
    <w:rsid w:val="73F5762B"/>
    <w:rsid w:val="73F7AA57"/>
    <w:rsid w:val="73FBF73E"/>
    <w:rsid w:val="73FF337C"/>
    <w:rsid w:val="74B4A19C"/>
    <w:rsid w:val="7579A5F4"/>
    <w:rsid w:val="75BE5E58"/>
    <w:rsid w:val="75EF3E16"/>
    <w:rsid w:val="763A1346"/>
    <w:rsid w:val="76823188"/>
    <w:rsid w:val="76AFFCE0"/>
    <w:rsid w:val="76BD20E6"/>
    <w:rsid w:val="771CF147"/>
    <w:rsid w:val="77277411"/>
    <w:rsid w:val="772DF9F0"/>
    <w:rsid w:val="7775125B"/>
    <w:rsid w:val="777F994A"/>
    <w:rsid w:val="779BDC17"/>
    <w:rsid w:val="77BF6F0F"/>
    <w:rsid w:val="77CD8E48"/>
    <w:rsid w:val="77CE927D"/>
    <w:rsid w:val="77E5E3B0"/>
    <w:rsid w:val="77E6A82E"/>
    <w:rsid w:val="77F5FC27"/>
    <w:rsid w:val="77F7062D"/>
    <w:rsid w:val="77FAF334"/>
    <w:rsid w:val="77FC78E5"/>
    <w:rsid w:val="77FCCFEB"/>
    <w:rsid w:val="77FDB040"/>
    <w:rsid w:val="77FE4CE8"/>
    <w:rsid w:val="77FFB2A5"/>
    <w:rsid w:val="78DC0931"/>
    <w:rsid w:val="78DF9991"/>
    <w:rsid w:val="78F5A867"/>
    <w:rsid w:val="79596433"/>
    <w:rsid w:val="799F97B9"/>
    <w:rsid w:val="79BFF69B"/>
    <w:rsid w:val="79D989AF"/>
    <w:rsid w:val="79FE36BE"/>
    <w:rsid w:val="79FF30E5"/>
    <w:rsid w:val="7A2558A3"/>
    <w:rsid w:val="7A7FDFB5"/>
    <w:rsid w:val="7AC521AE"/>
    <w:rsid w:val="7AC64FA6"/>
    <w:rsid w:val="7AE8A917"/>
    <w:rsid w:val="7AFBCE2E"/>
    <w:rsid w:val="7AFF76DE"/>
    <w:rsid w:val="7B2F2287"/>
    <w:rsid w:val="7B2FCA7A"/>
    <w:rsid w:val="7B3310A7"/>
    <w:rsid w:val="7B3D8830"/>
    <w:rsid w:val="7B3F0162"/>
    <w:rsid w:val="7B5D7E27"/>
    <w:rsid w:val="7B7D1F0F"/>
    <w:rsid w:val="7B7D74CC"/>
    <w:rsid w:val="7B7E5961"/>
    <w:rsid w:val="7B7F5A0A"/>
    <w:rsid w:val="7BB51307"/>
    <w:rsid w:val="7BDE7B8D"/>
    <w:rsid w:val="7BDF552E"/>
    <w:rsid w:val="7BE9B576"/>
    <w:rsid w:val="7BFBCD3D"/>
    <w:rsid w:val="7C386D2F"/>
    <w:rsid w:val="7C6E91E9"/>
    <w:rsid w:val="7C7F354C"/>
    <w:rsid w:val="7CCFEF33"/>
    <w:rsid w:val="7CEDA3FE"/>
    <w:rsid w:val="7CF7E44F"/>
    <w:rsid w:val="7CFB3806"/>
    <w:rsid w:val="7CFE3E35"/>
    <w:rsid w:val="7CFE7836"/>
    <w:rsid w:val="7CFF2B89"/>
    <w:rsid w:val="7D1BC75C"/>
    <w:rsid w:val="7D7A094A"/>
    <w:rsid w:val="7D7FFC3A"/>
    <w:rsid w:val="7D9F5045"/>
    <w:rsid w:val="7DAF556C"/>
    <w:rsid w:val="7DB390E7"/>
    <w:rsid w:val="7DB7E6D7"/>
    <w:rsid w:val="7DBB31A5"/>
    <w:rsid w:val="7DBBCCA0"/>
    <w:rsid w:val="7DE84BB0"/>
    <w:rsid w:val="7DEE73E6"/>
    <w:rsid w:val="7DEFF573"/>
    <w:rsid w:val="7DFB7C38"/>
    <w:rsid w:val="7DFF6BA9"/>
    <w:rsid w:val="7E2D4386"/>
    <w:rsid w:val="7E45005F"/>
    <w:rsid w:val="7E5F42CE"/>
    <w:rsid w:val="7E61355F"/>
    <w:rsid w:val="7E6D302B"/>
    <w:rsid w:val="7E6FD43D"/>
    <w:rsid w:val="7E6FD7A4"/>
    <w:rsid w:val="7E770F23"/>
    <w:rsid w:val="7EBBA6A3"/>
    <w:rsid w:val="7ECF088D"/>
    <w:rsid w:val="7ED740F2"/>
    <w:rsid w:val="7EDBA0AF"/>
    <w:rsid w:val="7EDD3AC0"/>
    <w:rsid w:val="7EDF9D35"/>
    <w:rsid w:val="7EE7ACF5"/>
    <w:rsid w:val="7EF7A0AF"/>
    <w:rsid w:val="7EFB4301"/>
    <w:rsid w:val="7EFB94B6"/>
    <w:rsid w:val="7EFBF509"/>
    <w:rsid w:val="7EFDB1A3"/>
    <w:rsid w:val="7EFF7E16"/>
    <w:rsid w:val="7EFFA1E2"/>
    <w:rsid w:val="7F1FC8BE"/>
    <w:rsid w:val="7F4A65AC"/>
    <w:rsid w:val="7F594D52"/>
    <w:rsid w:val="7F5ECB16"/>
    <w:rsid w:val="7F6F55BF"/>
    <w:rsid w:val="7F720F52"/>
    <w:rsid w:val="7F79066D"/>
    <w:rsid w:val="7F9DEC6B"/>
    <w:rsid w:val="7FAA4FB2"/>
    <w:rsid w:val="7FAB8B73"/>
    <w:rsid w:val="7FB68E3D"/>
    <w:rsid w:val="7FBA59FB"/>
    <w:rsid w:val="7FBEDB73"/>
    <w:rsid w:val="7FBFC5A2"/>
    <w:rsid w:val="7FCD3A73"/>
    <w:rsid w:val="7FD75A30"/>
    <w:rsid w:val="7FDB87D4"/>
    <w:rsid w:val="7FDB93A1"/>
    <w:rsid w:val="7FDB9CF3"/>
    <w:rsid w:val="7FDBAB3A"/>
    <w:rsid w:val="7FDE31A0"/>
    <w:rsid w:val="7FDEED8E"/>
    <w:rsid w:val="7FDF4DBA"/>
    <w:rsid w:val="7FDF588B"/>
    <w:rsid w:val="7FDF9E56"/>
    <w:rsid w:val="7FEF76A0"/>
    <w:rsid w:val="7FEFD649"/>
    <w:rsid w:val="7FF2CE42"/>
    <w:rsid w:val="7FF53C78"/>
    <w:rsid w:val="7FF5F596"/>
    <w:rsid w:val="7FF718E5"/>
    <w:rsid w:val="7FFBD820"/>
    <w:rsid w:val="7FFDAB48"/>
    <w:rsid w:val="7FFE1E5F"/>
    <w:rsid w:val="7FFF3B74"/>
    <w:rsid w:val="7FFFABA7"/>
    <w:rsid w:val="7FFFFF3E"/>
    <w:rsid w:val="8AFDAB71"/>
    <w:rsid w:val="8FB51773"/>
    <w:rsid w:val="973F1E1F"/>
    <w:rsid w:val="97EE5FF4"/>
    <w:rsid w:val="9BBF5921"/>
    <w:rsid w:val="9CEF9D81"/>
    <w:rsid w:val="9DD9335B"/>
    <w:rsid w:val="9DDB0BAD"/>
    <w:rsid w:val="9EBB9819"/>
    <w:rsid w:val="9ECFA890"/>
    <w:rsid w:val="9EFFF4DC"/>
    <w:rsid w:val="9F57E86E"/>
    <w:rsid w:val="9F7D4AEB"/>
    <w:rsid w:val="9F9FA80F"/>
    <w:rsid w:val="9FF2664A"/>
    <w:rsid w:val="9FFC4E8B"/>
    <w:rsid w:val="9FFF62B2"/>
    <w:rsid w:val="A0C385A3"/>
    <w:rsid w:val="A12F6F18"/>
    <w:rsid w:val="A2ED3E00"/>
    <w:rsid w:val="A5EF39C4"/>
    <w:rsid w:val="A85F7DA0"/>
    <w:rsid w:val="A97B5520"/>
    <w:rsid w:val="A97FC05F"/>
    <w:rsid w:val="A9FE926E"/>
    <w:rsid w:val="A9FED67D"/>
    <w:rsid w:val="AA566CEA"/>
    <w:rsid w:val="ABF76B03"/>
    <w:rsid w:val="AD6C23FC"/>
    <w:rsid w:val="AEDF503C"/>
    <w:rsid w:val="AEFFAF1D"/>
    <w:rsid w:val="AEFFBFEE"/>
    <w:rsid w:val="AFB7E9BD"/>
    <w:rsid w:val="AFDFC51B"/>
    <w:rsid w:val="AFE505FF"/>
    <w:rsid w:val="AFF34B70"/>
    <w:rsid w:val="AFFB28E8"/>
    <w:rsid w:val="AFFFDD25"/>
    <w:rsid w:val="B25A8D87"/>
    <w:rsid w:val="B3D5D2BD"/>
    <w:rsid w:val="B4FCB4F2"/>
    <w:rsid w:val="B5FF022C"/>
    <w:rsid w:val="B6BB3200"/>
    <w:rsid w:val="B6EFBF5A"/>
    <w:rsid w:val="B77B6AA2"/>
    <w:rsid w:val="B7E9C8B0"/>
    <w:rsid w:val="B7FBD45E"/>
    <w:rsid w:val="B7FECDF9"/>
    <w:rsid w:val="B87F2942"/>
    <w:rsid w:val="B95703F8"/>
    <w:rsid w:val="B9FF2F46"/>
    <w:rsid w:val="BB2F7208"/>
    <w:rsid w:val="BB7FC3B8"/>
    <w:rsid w:val="BB9F868D"/>
    <w:rsid w:val="BBB71500"/>
    <w:rsid w:val="BBDF4250"/>
    <w:rsid w:val="BD7FBC36"/>
    <w:rsid w:val="BD9FB152"/>
    <w:rsid w:val="BDA5A2CE"/>
    <w:rsid w:val="BDBF83B4"/>
    <w:rsid w:val="BDFB45DD"/>
    <w:rsid w:val="BDFF7302"/>
    <w:rsid w:val="BDFF9D43"/>
    <w:rsid w:val="BE94DF2B"/>
    <w:rsid w:val="BECFAAE5"/>
    <w:rsid w:val="BEEFFCAC"/>
    <w:rsid w:val="BEF79C1B"/>
    <w:rsid w:val="BEFE7D89"/>
    <w:rsid w:val="BF1F2AC0"/>
    <w:rsid w:val="BF371487"/>
    <w:rsid w:val="BF3F151F"/>
    <w:rsid w:val="BF671807"/>
    <w:rsid w:val="BF7A7408"/>
    <w:rsid w:val="BFDB6506"/>
    <w:rsid w:val="BFDD6B49"/>
    <w:rsid w:val="BFE21B75"/>
    <w:rsid w:val="BFF8CE72"/>
    <w:rsid w:val="BFFBFF72"/>
    <w:rsid w:val="BFFC800C"/>
    <w:rsid w:val="BFFF9CE5"/>
    <w:rsid w:val="C21F8695"/>
    <w:rsid w:val="C3ED414A"/>
    <w:rsid w:val="C9B22C81"/>
    <w:rsid w:val="C9EBD995"/>
    <w:rsid w:val="C9FCBD86"/>
    <w:rsid w:val="CB7F65B3"/>
    <w:rsid w:val="CBFB43A0"/>
    <w:rsid w:val="CD276877"/>
    <w:rsid w:val="CDEB523F"/>
    <w:rsid w:val="CDEDA7E5"/>
    <w:rsid w:val="CDFDEA2B"/>
    <w:rsid w:val="CDFF4693"/>
    <w:rsid w:val="CF7B1057"/>
    <w:rsid w:val="CF7FC27C"/>
    <w:rsid w:val="CF9DE25F"/>
    <w:rsid w:val="CFBF821F"/>
    <w:rsid w:val="CFDB8C82"/>
    <w:rsid w:val="CFDEB85C"/>
    <w:rsid w:val="CFF31216"/>
    <w:rsid w:val="CFF73508"/>
    <w:rsid w:val="CFF7551B"/>
    <w:rsid w:val="CFFFF57F"/>
    <w:rsid w:val="D3BF285B"/>
    <w:rsid w:val="D3FE427B"/>
    <w:rsid w:val="D5DF19D4"/>
    <w:rsid w:val="D5EA005B"/>
    <w:rsid w:val="D5FF76A3"/>
    <w:rsid w:val="D63F9A5F"/>
    <w:rsid w:val="D6C2B610"/>
    <w:rsid w:val="D6F64753"/>
    <w:rsid w:val="D77E67C9"/>
    <w:rsid w:val="D7DBF74C"/>
    <w:rsid w:val="D7DD0FD6"/>
    <w:rsid w:val="DAACB229"/>
    <w:rsid w:val="DB6A5012"/>
    <w:rsid w:val="DBDFF0D6"/>
    <w:rsid w:val="DBF797D6"/>
    <w:rsid w:val="DBFF8608"/>
    <w:rsid w:val="DCAADA8E"/>
    <w:rsid w:val="DD9AA0FB"/>
    <w:rsid w:val="DDFFA523"/>
    <w:rsid w:val="DE314848"/>
    <w:rsid w:val="DE5BAB81"/>
    <w:rsid w:val="DE7F7417"/>
    <w:rsid w:val="DE978094"/>
    <w:rsid w:val="DEB34245"/>
    <w:rsid w:val="DECF1FB0"/>
    <w:rsid w:val="DEDB0CAB"/>
    <w:rsid w:val="DEF72608"/>
    <w:rsid w:val="DF3EF0FA"/>
    <w:rsid w:val="DF6F3F35"/>
    <w:rsid w:val="DF748261"/>
    <w:rsid w:val="DF9D5A2A"/>
    <w:rsid w:val="DFADEA07"/>
    <w:rsid w:val="DFBDA4C1"/>
    <w:rsid w:val="DFBF7BA9"/>
    <w:rsid w:val="DFF31241"/>
    <w:rsid w:val="DFF7C2A1"/>
    <w:rsid w:val="DFFB789A"/>
    <w:rsid w:val="E13F3805"/>
    <w:rsid w:val="E3DD074E"/>
    <w:rsid w:val="E3F77341"/>
    <w:rsid w:val="E4EF76BA"/>
    <w:rsid w:val="E6F3D961"/>
    <w:rsid w:val="E6F55C8F"/>
    <w:rsid w:val="E74F1818"/>
    <w:rsid w:val="E7BB7E9D"/>
    <w:rsid w:val="E7EFDC9C"/>
    <w:rsid w:val="E7FF3FC6"/>
    <w:rsid w:val="E8DFDBF1"/>
    <w:rsid w:val="E8FEA40E"/>
    <w:rsid w:val="E96F001A"/>
    <w:rsid w:val="E9FF7162"/>
    <w:rsid w:val="EA7FFEC6"/>
    <w:rsid w:val="EB766FFA"/>
    <w:rsid w:val="EB7F5449"/>
    <w:rsid w:val="EB959360"/>
    <w:rsid w:val="EBC7CB65"/>
    <w:rsid w:val="EBCE4B1A"/>
    <w:rsid w:val="EBFFF584"/>
    <w:rsid w:val="ECF6D7D0"/>
    <w:rsid w:val="ED5FE282"/>
    <w:rsid w:val="EDDF25E1"/>
    <w:rsid w:val="EDEEF730"/>
    <w:rsid w:val="EDF706C3"/>
    <w:rsid w:val="EDFE443B"/>
    <w:rsid w:val="EE3FAD8F"/>
    <w:rsid w:val="EE6AC552"/>
    <w:rsid w:val="EEBE5144"/>
    <w:rsid w:val="EECE97AD"/>
    <w:rsid w:val="EECFAB7E"/>
    <w:rsid w:val="EEFD2F08"/>
    <w:rsid w:val="EF23B870"/>
    <w:rsid w:val="EF6F17C8"/>
    <w:rsid w:val="EF754A8A"/>
    <w:rsid w:val="EF754E5D"/>
    <w:rsid w:val="EF8FEC35"/>
    <w:rsid w:val="EFB7760D"/>
    <w:rsid w:val="EFEB18C7"/>
    <w:rsid w:val="EFF35FFB"/>
    <w:rsid w:val="EFF87F88"/>
    <w:rsid w:val="EFF90BFA"/>
    <w:rsid w:val="EFFB43F2"/>
    <w:rsid w:val="EFFF006F"/>
    <w:rsid w:val="EFFF826D"/>
    <w:rsid w:val="F1DE4FB7"/>
    <w:rsid w:val="F37D3302"/>
    <w:rsid w:val="F37E86E8"/>
    <w:rsid w:val="F3B525C5"/>
    <w:rsid w:val="F3C77151"/>
    <w:rsid w:val="F3FC7988"/>
    <w:rsid w:val="F53D0FBF"/>
    <w:rsid w:val="F56E1A7C"/>
    <w:rsid w:val="F57FEAE2"/>
    <w:rsid w:val="F5C73FB9"/>
    <w:rsid w:val="F5FF2B68"/>
    <w:rsid w:val="F65FF615"/>
    <w:rsid w:val="F6B9B127"/>
    <w:rsid w:val="F6BF09F9"/>
    <w:rsid w:val="F6EDD0FA"/>
    <w:rsid w:val="F6FDB3B3"/>
    <w:rsid w:val="F76669FF"/>
    <w:rsid w:val="F76F3589"/>
    <w:rsid w:val="F777F808"/>
    <w:rsid w:val="F7BF25F7"/>
    <w:rsid w:val="F7BF6B2D"/>
    <w:rsid w:val="F7D39506"/>
    <w:rsid w:val="F7D83B7A"/>
    <w:rsid w:val="F7E754D5"/>
    <w:rsid w:val="F7E7DD51"/>
    <w:rsid w:val="F7F76A97"/>
    <w:rsid w:val="F9D74C99"/>
    <w:rsid w:val="F9DC45A5"/>
    <w:rsid w:val="F9DF1D61"/>
    <w:rsid w:val="F9FBD8A7"/>
    <w:rsid w:val="FABBFA78"/>
    <w:rsid w:val="FB3FFFF2"/>
    <w:rsid w:val="FB771866"/>
    <w:rsid w:val="FB7F3667"/>
    <w:rsid w:val="FB9CBC66"/>
    <w:rsid w:val="FB9E5208"/>
    <w:rsid w:val="FBBCEC1D"/>
    <w:rsid w:val="FBDD2409"/>
    <w:rsid w:val="FBE8836A"/>
    <w:rsid w:val="FBEABCE2"/>
    <w:rsid w:val="FBEB04AF"/>
    <w:rsid w:val="FBEF427F"/>
    <w:rsid w:val="FBFB82CA"/>
    <w:rsid w:val="FBFDB0A7"/>
    <w:rsid w:val="FBFE6BBB"/>
    <w:rsid w:val="FBFF782C"/>
    <w:rsid w:val="FCDF1A13"/>
    <w:rsid w:val="FCFBE91E"/>
    <w:rsid w:val="FCFFAA49"/>
    <w:rsid w:val="FDABF062"/>
    <w:rsid w:val="FDCFA552"/>
    <w:rsid w:val="FDDD5B5E"/>
    <w:rsid w:val="FDF916D0"/>
    <w:rsid w:val="FDFBD27C"/>
    <w:rsid w:val="FDFC8A59"/>
    <w:rsid w:val="FDFF155E"/>
    <w:rsid w:val="FE1FA5F2"/>
    <w:rsid w:val="FE5D2BF0"/>
    <w:rsid w:val="FE77E69D"/>
    <w:rsid w:val="FE7FB6CF"/>
    <w:rsid w:val="FE8F14F7"/>
    <w:rsid w:val="FE9D0979"/>
    <w:rsid w:val="FEAF2368"/>
    <w:rsid w:val="FEB77080"/>
    <w:rsid w:val="FEBE97EF"/>
    <w:rsid w:val="FECF7464"/>
    <w:rsid w:val="FED1B046"/>
    <w:rsid w:val="FEE779E9"/>
    <w:rsid w:val="FEF20EC0"/>
    <w:rsid w:val="FEFE5E72"/>
    <w:rsid w:val="FEFEEF35"/>
    <w:rsid w:val="FEFF682E"/>
    <w:rsid w:val="FEFFF667"/>
    <w:rsid w:val="FF045C0F"/>
    <w:rsid w:val="FF1FB004"/>
    <w:rsid w:val="FF22D7B8"/>
    <w:rsid w:val="FF2FF1C8"/>
    <w:rsid w:val="FF336017"/>
    <w:rsid w:val="FF3F9625"/>
    <w:rsid w:val="FF637FD1"/>
    <w:rsid w:val="FF671484"/>
    <w:rsid w:val="FF7E0302"/>
    <w:rsid w:val="FF7EDEC3"/>
    <w:rsid w:val="FF7F90AF"/>
    <w:rsid w:val="FF8F21CE"/>
    <w:rsid w:val="FFB709E0"/>
    <w:rsid w:val="FFBFC69E"/>
    <w:rsid w:val="FFC29B9E"/>
    <w:rsid w:val="FFDC4642"/>
    <w:rsid w:val="FFDF768C"/>
    <w:rsid w:val="FFDFDA83"/>
    <w:rsid w:val="FFE3944E"/>
    <w:rsid w:val="FFE73534"/>
    <w:rsid w:val="FFEFA048"/>
    <w:rsid w:val="FFF3251D"/>
    <w:rsid w:val="FFF7D953"/>
    <w:rsid w:val="FFF9A4C9"/>
    <w:rsid w:val="FFFB1619"/>
    <w:rsid w:val="FFFE0AB5"/>
    <w:rsid w:val="FFFEEBD1"/>
    <w:rsid w:val="FFFF49F5"/>
    <w:rsid w:val="FFFF6CEB"/>
    <w:rsid w:val="FFFF863C"/>
    <w:rsid w:val="FFFFF43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semiHidden="0" w:name="index 1"/>
    <w:lsdException w:uiPriority="99" w:semiHidden="0" w:name="index 2"/>
    <w:lsdException w:uiPriority="99" w:semiHidden="0" w:name="index 3"/>
    <w:lsdException w:uiPriority="99" w:semiHidden="0" w:name="index 4"/>
    <w:lsdException w:uiPriority="99" w:semiHidden="0" w:name="index 5"/>
    <w:lsdException w:uiPriority="99" w:semiHidden="0" w:name="index 6"/>
    <w:lsdException w:uiPriority="99" w:semiHidden="0" w:name="index 7"/>
    <w:lsdException w:uiPriority="99" w:semiHidden="0" w:name="index 8"/>
    <w:lsdException w:uiPriority="99" w:semiHidden="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semiHidden="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nhideWhenUsed="0" w:uiPriority="99" w:name="Medium Grid 1"/>
    <w:lsdException w:qFormat="1" w:unhideWhenUsed="0" w:uiPriority="1" w:semiHidden="0" w:name="Medium Grid 2"/>
    <w:lsdException w:unhideWhenUsed="0" w:uiPriority="60" w:semiHidden="0" w:name="Medium Grid 3"/>
    <w:lsdException w:unhideWhenUsed="0" w:uiPriority="61" w:semiHidden="0" w:name="Dark List"/>
    <w:lsdException w:unhideWhenUsed="0" w:uiPriority="62" w:semiHidden="0" w:name="Colorful Shading"/>
    <w:lsdException w:unhideWhenUsed="0" w:uiPriority="63" w:semiHidden="0" w:name="Colorful List"/>
    <w:lsdException w:unhideWhenUsed="0" w:uiPriority="64" w:semiHidden="0" w:name="Colorful Grid"/>
    <w:lsdException w:unhideWhenUsed="0" w:uiPriority="65" w:semiHidden="0" w:name="Light Shading Accent 1"/>
    <w:lsdException w:unhideWhenUsed="0" w:uiPriority="66" w:semiHidden="0" w:name="Light List Accent 1"/>
    <w:lsdException w:unhideWhenUsed="0" w:uiPriority="67" w:semiHidden="0" w:name="Light Grid Accent 1"/>
    <w:lsdException w:unhideWhenUsed="0" w:uiPriority="68" w:semiHidden="0" w:name="Medium Shading 1 Accent 1"/>
    <w:lsdException w:unhideWhenUsed="0" w:uiPriority="69" w:semiHidden="0" w:name="Medium Shading 2 Accent 1"/>
    <w:lsdException w:unhideWhenUsed="0" w:uiPriority="70" w:semiHidden="0" w:name="Medium List 1 Accent 1"/>
    <w:lsdException w:unhideWhenUsed="0" w:uiPriority="61" w:semiHidden="0" w:name="Medium List 2 Accent 1"/>
    <w:lsdException w:unhideWhenUsed="0" w:uiPriority="62" w:semiHidden="0" w:name="Medium Grid 1 Accent 1"/>
    <w:lsdException w:unhideWhenUsed="0" w:uiPriority="63" w:semiHidden="0" w:name="Medium Grid 2 Accent 1"/>
    <w:lsdException w:unhideWhenUsed="0" w:uiPriority="64" w:semiHidden="0" w:name="Medium Grid 3 Accent 1"/>
    <w:lsdException w:unhideWhenUsed="0" w:uiPriority="65" w:semiHidden="0" w:name="Dark List Accent 1"/>
    <w:lsdException w:unhideWhenUsed="0" w:uiPriority="99" w:name="Colorful Shading Accent 1"/>
    <w:lsdException w:qFormat="1" w:unhideWhenUsed="0" w:uiPriority="34" w:semiHidden="0" w:name="Colorful List Accent 1"/>
    <w:lsdException w:qFormat="1" w:unhideWhenUsed="0" w:uiPriority="29" w:semiHidden="0" w:name="Colorful Grid Accent 1"/>
    <w:lsdException w:qFormat="1" w:unhideWhenUsed="0" w:uiPriority="30" w:semiHidden="0" w:name="Light Shading Accent 2"/>
    <w:lsdException w:unhideWhenUsed="0" w:uiPriority="66" w:semiHidden="0" w:name="Light List Accent 2"/>
    <w:lsdException w:unhideWhenUsed="0" w:uiPriority="67" w:semiHidden="0" w:name="Light Grid Accent 2"/>
    <w:lsdException w:unhideWhenUsed="0" w:uiPriority="68" w:semiHidden="0" w:name="Medium Shading 1 Accent 2"/>
    <w:lsdException w:unhideWhenUsed="0" w:uiPriority="69" w:semiHidden="0" w:name="Medium Shading 2 Accent 2"/>
    <w:lsdException w:unhideWhenUsed="0" w:uiPriority="70" w:semiHidden="0" w:name="Medium List 1 Accent 2"/>
    <w:lsdException w:unhideWhenUsed="0" w:uiPriority="71" w:semiHidden="0" w:name="Medium List 2 Accent 2"/>
    <w:lsdException w:unhideWhenUsed="0" w:uiPriority="72" w:semiHidden="0" w:name="Medium Grid 1 Accent 2"/>
    <w:lsdException w:unhideWhenUsed="0" w:uiPriority="73" w:semiHidden="0" w:name="Medium Grid 2 Accent 2"/>
    <w:lsdException w:unhideWhenUsed="0" w:uiPriority="60" w:semiHidden="0" w:name="Medium Grid 3 Accent 2"/>
    <w:lsdException w:unhideWhenUsed="0" w:uiPriority="61" w:semiHidden="0" w:name="Dark List Accent 2"/>
    <w:lsdException w:unhideWhenUsed="0" w:uiPriority="62" w:semiHidden="0" w:name="Colorful Shading Accent 2"/>
    <w:lsdException w:unhideWhenUsed="0" w:uiPriority="63" w:semiHidden="0" w:name="Colorful List Accent 2"/>
    <w:lsdException w:unhideWhenUsed="0" w:uiPriority="64" w:semiHidden="0" w:name="Colorful Grid Accent 2"/>
    <w:lsdException w:unhideWhenUsed="0" w:uiPriority="65" w:semiHidden="0" w:name="Light Shading Accent 3"/>
    <w:lsdException w:unhideWhenUsed="0" w:uiPriority="66" w:semiHidden="0" w:name="Light List Accent 3"/>
    <w:lsdException w:unhideWhenUsed="0" w:uiPriority="67" w:semiHidden="0" w:name="Light Grid Accent 3"/>
    <w:lsdException w:unhideWhenUsed="0" w:uiPriority="68" w:semiHidden="0" w:name="Medium Shading 1 Accent 3"/>
    <w:lsdException w:unhideWhenUsed="0" w:uiPriority="69" w:semiHidden="0" w:name="Medium Shading 2 Accent 3"/>
    <w:lsdException w:unhideWhenUsed="0" w:uiPriority="70" w:semiHidden="0" w:name="Medium List 1 Accent 3"/>
    <w:lsdException w:unhideWhenUsed="0" w:uiPriority="71" w:semiHidden="0" w:name="Medium List 2 Accent 3"/>
    <w:lsdException w:unhideWhenUsed="0" w:uiPriority="72" w:semiHidden="0" w:name="Medium Grid 1 Accent 3"/>
    <w:lsdException w:unhideWhenUsed="0" w:uiPriority="73" w:semiHidden="0" w:name="Medium Grid 2 Accent 3"/>
    <w:lsdException w:unhideWhenUsed="0" w:uiPriority="60" w:semiHidden="0" w:name="Medium Grid 3 Accent 3"/>
    <w:lsdException w:unhideWhenUsed="0" w:uiPriority="61" w:semiHidden="0" w:name="Dark List Accent 3"/>
    <w:lsdException w:unhideWhenUsed="0" w:uiPriority="62" w:semiHidden="0" w:name="Colorful Shading Accent 3"/>
    <w:lsdException w:unhideWhenUsed="0" w:uiPriority="63" w:semiHidden="0" w:name="Colorful List Accent 3"/>
    <w:lsdException w:unhideWhenUsed="0" w:uiPriority="64" w:semiHidden="0" w:name="Colorful Grid Accent 3"/>
    <w:lsdException w:unhideWhenUsed="0" w:uiPriority="65" w:semiHidden="0" w:name="Light Shading Accent 4"/>
    <w:lsdException w:unhideWhenUsed="0" w:uiPriority="66" w:semiHidden="0" w:name="Light List Accent 4"/>
    <w:lsdException w:unhideWhenUsed="0" w:uiPriority="67" w:semiHidden="0" w:name="Light Grid Accent 4"/>
    <w:lsdException w:unhideWhenUsed="0" w:uiPriority="68" w:semiHidden="0" w:name="Medium Shading 1 Accent 4"/>
    <w:lsdException w:unhideWhenUsed="0" w:uiPriority="69" w:semiHidden="0" w:name="Medium Shading 2 Accent 4"/>
    <w:lsdException w:unhideWhenUsed="0" w:uiPriority="70" w:semiHidden="0" w:name="Medium List 1 Accent 4"/>
    <w:lsdException w:unhideWhenUsed="0" w:uiPriority="71" w:semiHidden="0" w:name="Medium List 2 Accent 4"/>
    <w:lsdException w:unhideWhenUsed="0" w:uiPriority="72" w:semiHidden="0" w:name="Medium Grid 1 Accent 4"/>
    <w:lsdException w:unhideWhenUsed="0" w:uiPriority="73" w:semiHidden="0" w:name="Medium Grid 2 Accent 4"/>
    <w:lsdException w:unhideWhenUsed="0" w:uiPriority="60" w:semiHidden="0" w:name="Medium Grid 3 Accent 4"/>
    <w:lsdException w:unhideWhenUsed="0" w:uiPriority="61" w:semiHidden="0" w:name="Dark List Accent 4"/>
    <w:lsdException w:unhideWhenUsed="0" w:uiPriority="62" w:semiHidden="0" w:name="Colorful Shading Accent 4"/>
    <w:lsdException w:unhideWhenUsed="0" w:uiPriority="63" w:semiHidden="0" w:name="Colorful List Accent 4"/>
    <w:lsdException w:unhideWhenUsed="0" w:uiPriority="64" w:semiHidden="0" w:name="Colorful Grid Accent 4"/>
    <w:lsdException w:unhideWhenUsed="0" w:uiPriority="65" w:semiHidden="0" w:name="Light Shading Accent 5"/>
    <w:lsdException w:unhideWhenUsed="0" w:uiPriority="66" w:semiHidden="0" w:name="Light List Accent 5"/>
    <w:lsdException w:unhideWhenUsed="0" w:uiPriority="67" w:semiHidden="0" w:name="Light Grid Accent 5"/>
    <w:lsdException w:unhideWhenUsed="0" w:uiPriority="68" w:semiHidden="0" w:name="Medium Shading 1 Accent 5"/>
    <w:lsdException w:unhideWhenUsed="0" w:uiPriority="69" w:semiHidden="0" w:name="Medium Shading 2 Accent 5"/>
    <w:lsdException w:unhideWhenUsed="0" w:uiPriority="70" w:semiHidden="0" w:name="Medium List 1 Accent 5"/>
    <w:lsdException w:unhideWhenUsed="0" w:uiPriority="71" w:semiHidden="0" w:name="Medium List 2 Accent 5"/>
    <w:lsdException w:unhideWhenUsed="0" w:uiPriority="72" w:semiHidden="0" w:name="Medium Grid 1 Accent 5"/>
    <w:lsdException w:unhideWhenUsed="0" w:uiPriority="73" w:semiHidden="0" w:name="Medium Grid 2 Accent 5"/>
    <w:lsdException w:unhideWhenUsed="0" w:uiPriority="60" w:semiHidden="0" w:name="Medium Grid 3 Accent 5"/>
    <w:lsdException w:unhideWhenUsed="0" w:uiPriority="61" w:semiHidden="0" w:name="Dark List Accent 5"/>
    <w:lsdException w:unhideWhenUsed="0" w:uiPriority="62" w:semiHidden="0" w:name="Colorful Shading Accent 5"/>
    <w:lsdException w:unhideWhenUsed="0" w:uiPriority="63" w:semiHidden="0" w:name="Colorful List Accent 5"/>
    <w:lsdException w:unhideWhenUsed="0" w:uiPriority="64" w:semiHidden="0" w:name="Colorful Grid Accent 5"/>
    <w:lsdException w:unhideWhenUsed="0" w:uiPriority="65" w:semiHidden="0" w:name="Light Shading Accent 6"/>
    <w:lsdException w:unhideWhenUsed="0" w:uiPriority="66" w:semiHidden="0" w:name="Light List Accent 6"/>
    <w:lsdException w:unhideWhenUsed="0" w:uiPriority="67" w:semiHidden="0" w:name="Light Grid Accent 6"/>
    <w:lsdException w:unhideWhenUsed="0" w:uiPriority="68" w:semiHidden="0" w:name="Medium Shading 1 Accent 6"/>
    <w:lsdException w:unhideWhenUsed="0" w:uiPriority="69" w:semiHidden="0" w:name="Medium Shading 2 Accent 6"/>
    <w:lsdException w:unhideWhenUsed="0" w:uiPriority="70" w:semiHidden="0" w:name="Medium List 1 Accent 6"/>
    <w:lsdException w:unhideWhenUsed="0" w:uiPriority="71" w:semiHidden="0" w:name="Medium List 2 Accent 6"/>
    <w:lsdException w:unhideWhenUsed="0" w:uiPriority="72" w:semiHidden="0" w:name="Medium Grid 1 Accent 6"/>
    <w:lsdException w:unhideWhenUsed="0" w:uiPriority="73" w:semiHidden="0" w:name="Medium Grid 2 Accent 6"/>
    <w:lsdException w:unhideWhenUsed="0" w:uiPriority="60" w:semiHidden="0" w:name="Medium Grid 3 Accent 6"/>
    <w:lsdException w:unhideWhenUsed="0" w:uiPriority="61" w:semiHidden="0" w:name="Dark List Accent 6"/>
    <w:lsdException w:unhideWhenUsed="0" w:uiPriority="62" w:semiHidden="0" w:name="Colorful Shading Accent 6"/>
    <w:lsdException w:unhideWhenUsed="0" w:uiPriority="63" w:semiHidden="0" w:name="Colorful List Accent 6"/>
    <w:lsdException w:unhideWhenUsed="0" w:uiPriority="64" w:semiHidden="0" w:name="Colorful Grid Accent 6"/>
  </w:latentStyles>
  <w:style w:type="paragraph" w:default="1" w:styleId="1">
    <w:name w:val="Normal"/>
    <w:qFormat/>
    <w:uiPriority w:val="0"/>
    <w:pPr>
      <w:widowControl w:val="0"/>
      <w:jc w:val="both"/>
    </w:pPr>
    <w:rPr>
      <w:kern w:val="2"/>
      <w:sz w:val="24"/>
      <w:szCs w:val="24"/>
      <w:lang w:val="en-US" w:eastAsia="zh-CN" w:bidi="ar-SA"/>
    </w:rPr>
  </w:style>
  <w:style w:type="paragraph" w:styleId="2">
    <w:name w:val="heading 1"/>
    <w:basedOn w:val="1"/>
    <w:link w:val="30"/>
    <w:qFormat/>
    <w:uiPriority w:val="9"/>
    <w:pPr>
      <w:widowControl/>
      <w:spacing w:before="100" w:beforeAutospacing="1" w:after="100" w:afterAutospacing="1"/>
      <w:jc w:val="left"/>
      <w:outlineLvl w:val="0"/>
    </w:pPr>
    <w:rPr>
      <w:rFonts w:ascii="宋体" w:hAnsi="宋体" w:eastAsia="宋体"/>
      <w:b/>
      <w:bCs/>
      <w:kern w:val="36"/>
      <w:sz w:val="48"/>
      <w:szCs w:val="48"/>
    </w:rPr>
  </w:style>
  <w:style w:type="paragraph" w:styleId="3">
    <w:name w:val="heading 2"/>
    <w:basedOn w:val="1"/>
    <w:link w:val="31"/>
    <w:qFormat/>
    <w:uiPriority w:val="9"/>
    <w:pPr>
      <w:widowControl/>
      <w:numPr>
        <w:ilvl w:val="1"/>
        <w:numId w:val="1"/>
      </w:numPr>
      <w:spacing w:before="100" w:beforeAutospacing="1" w:after="100" w:afterAutospacing="1"/>
      <w:jc w:val="left"/>
      <w:outlineLvl w:val="1"/>
    </w:pPr>
    <w:rPr>
      <w:rFonts w:ascii="宋体" w:hAnsi="宋体"/>
      <w:b/>
      <w:bCs/>
      <w:kern w:val="0"/>
      <w:sz w:val="36"/>
      <w:szCs w:val="36"/>
    </w:rPr>
  </w:style>
  <w:style w:type="paragraph" w:styleId="4">
    <w:name w:val="heading 3"/>
    <w:basedOn w:val="1"/>
    <w:link w:val="32"/>
    <w:qFormat/>
    <w:uiPriority w:val="9"/>
    <w:pPr>
      <w:widowControl/>
      <w:shd w:val="clear" w:color="auto" w:fill="FFFFFF"/>
      <w:spacing w:before="240" w:after="240"/>
      <w:jc w:val="left"/>
      <w:outlineLvl w:val="2"/>
    </w:pPr>
    <w:rPr>
      <w:rFonts w:ascii="Helvetica Neue" w:hAnsi="Helvetica Neue"/>
      <w:b/>
      <w:bCs/>
      <w:color w:val="333333"/>
      <w:kern w:val="0"/>
      <w:sz w:val="30"/>
      <w:szCs w:val="30"/>
    </w:rPr>
  </w:style>
  <w:style w:type="character" w:default="1" w:styleId="28">
    <w:name w:val="Default Paragraph Font"/>
    <w:unhideWhenUsed/>
    <w:uiPriority w:val="1"/>
  </w:style>
  <w:style w:type="table" w:default="1" w:styleId="27">
    <w:name w:val="Normal Table"/>
    <w:unhideWhenUsed/>
    <w:uiPriority w:val="99"/>
    <w:tblPr>
      <w:tblStyle w:val="27"/>
      <w:tblCellMar>
        <w:top w:w="0" w:type="dxa"/>
        <w:left w:w="108" w:type="dxa"/>
        <w:bottom w:w="0" w:type="dxa"/>
        <w:right w:w="108" w:type="dxa"/>
      </w:tblCellMar>
    </w:tblPr>
  </w:style>
  <w:style w:type="paragraph" w:styleId="5">
    <w:name w:val="toc 7"/>
    <w:basedOn w:val="1"/>
    <w:next w:val="1"/>
    <w:unhideWhenUsed/>
    <w:uiPriority w:val="39"/>
    <w:pPr>
      <w:pBdr>
        <w:between w:val="double" w:color="auto" w:sz="6" w:space="0"/>
      </w:pBdr>
      <w:ind w:left="1200"/>
      <w:jc w:val="left"/>
    </w:pPr>
    <w:rPr>
      <w:rFonts w:ascii="Cambria" w:hAnsi="Cambria"/>
      <w:sz w:val="20"/>
      <w:szCs w:val="20"/>
    </w:rPr>
  </w:style>
  <w:style w:type="paragraph" w:styleId="6">
    <w:name w:val="index 8"/>
    <w:basedOn w:val="1"/>
    <w:next w:val="1"/>
    <w:unhideWhenUsed/>
    <w:uiPriority w:val="99"/>
    <w:pPr>
      <w:ind w:left="1920" w:hanging="240"/>
      <w:jc w:val="left"/>
    </w:pPr>
    <w:rPr>
      <w:rFonts w:ascii="Cambria" w:hAnsi="Cambria"/>
      <w:sz w:val="18"/>
      <w:szCs w:val="18"/>
    </w:rPr>
  </w:style>
  <w:style w:type="paragraph" w:styleId="7">
    <w:name w:val="index 5"/>
    <w:basedOn w:val="1"/>
    <w:next w:val="1"/>
    <w:unhideWhenUsed/>
    <w:uiPriority w:val="99"/>
    <w:pPr>
      <w:ind w:left="1200" w:hanging="240"/>
      <w:jc w:val="left"/>
    </w:pPr>
    <w:rPr>
      <w:rFonts w:ascii="Cambria" w:hAnsi="Cambria"/>
      <w:sz w:val="18"/>
      <w:szCs w:val="18"/>
    </w:rPr>
  </w:style>
  <w:style w:type="paragraph" w:styleId="8">
    <w:name w:val="index 6"/>
    <w:basedOn w:val="1"/>
    <w:next w:val="1"/>
    <w:unhideWhenUsed/>
    <w:uiPriority w:val="99"/>
    <w:pPr>
      <w:ind w:left="1440" w:hanging="240"/>
      <w:jc w:val="left"/>
    </w:pPr>
    <w:rPr>
      <w:rFonts w:ascii="Cambria" w:hAnsi="Cambria"/>
      <w:sz w:val="18"/>
      <w:szCs w:val="18"/>
    </w:rPr>
  </w:style>
  <w:style w:type="paragraph" w:styleId="9">
    <w:name w:val="index 4"/>
    <w:basedOn w:val="1"/>
    <w:next w:val="1"/>
    <w:unhideWhenUsed/>
    <w:uiPriority w:val="99"/>
    <w:pPr>
      <w:ind w:left="960" w:hanging="240"/>
      <w:jc w:val="left"/>
    </w:pPr>
    <w:rPr>
      <w:rFonts w:ascii="Cambria" w:hAnsi="Cambria"/>
      <w:sz w:val="18"/>
      <w:szCs w:val="18"/>
    </w:rPr>
  </w:style>
  <w:style w:type="paragraph" w:styleId="10">
    <w:name w:val="toc 5"/>
    <w:basedOn w:val="1"/>
    <w:next w:val="1"/>
    <w:unhideWhenUsed/>
    <w:uiPriority w:val="39"/>
    <w:pPr>
      <w:pBdr>
        <w:between w:val="double" w:color="auto" w:sz="6" w:space="0"/>
      </w:pBdr>
      <w:ind w:left="720"/>
      <w:jc w:val="left"/>
    </w:pPr>
    <w:rPr>
      <w:rFonts w:ascii="Cambria" w:hAnsi="Cambria"/>
      <w:sz w:val="20"/>
      <w:szCs w:val="20"/>
    </w:rPr>
  </w:style>
  <w:style w:type="paragraph" w:styleId="11">
    <w:name w:val="toc 3"/>
    <w:basedOn w:val="1"/>
    <w:next w:val="1"/>
    <w:unhideWhenUsed/>
    <w:uiPriority w:val="39"/>
    <w:pPr>
      <w:ind w:left="240"/>
      <w:jc w:val="left"/>
    </w:pPr>
    <w:rPr>
      <w:rFonts w:ascii="Cambria" w:hAnsi="Cambria"/>
      <w:i/>
      <w:sz w:val="22"/>
      <w:szCs w:val="22"/>
    </w:rPr>
  </w:style>
  <w:style w:type="paragraph" w:styleId="12">
    <w:name w:val="toc 8"/>
    <w:basedOn w:val="1"/>
    <w:next w:val="1"/>
    <w:unhideWhenUsed/>
    <w:uiPriority w:val="39"/>
    <w:pPr>
      <w:pBdr>
        <w:between w:val="double" w:color="auto" w:sz="6" w:space="0"/>
      </w:pBdr>
      <w:ind w:left="1440"/>
      <w:jc w:val="left"/>
    </w:pPr>
    <w:rPr>
      <w:rFonts w:ascii="Cambria" w:hAnsi="Cambria"/>
      <w:sz w:val="20"/>
      <w:szCs w:val="20"/>
    </w:rPr>
  </w:style>
  <w:style w:type="paragraph" w:styleId="13">
    <w:name w:val="index 3"/>
    <w:basedOn w:val="1"/>
    <w:next w:val="1"/>
    <w:unhideWhenUsed/>
    <w:uiPriority w:val="99"/>
    <w:pPr>
      <w:ind w:left="720" w:hanging="240"/>
      <w:jc w:val="left"/>
    </w:pPr>
    <w:rPr>
      <w:rFonts w:ascii="Cambria" w:hAnsi="Cambria"/>
      <w:sz w:val="18"/>
      <w:szCs w:val="18"/>
    </w:rPr>
  </w:style>
  <w:style w:type="paragraph" w:styleId="14">
    <w:name w:val="footer"/>
    <w:basedOn w:val="1"/>
    <w:link w:val="33"/>
    <w:unhideWhenUsed/>
    <w:uiPriority w:val="99"/>
    <w:pPr>
      <w:tabs>
        <w:tab w:val="center" w:pos="4153"/>
        <w:tab w:val="right" w:pos="8306"/>
      </w:tabs>
      <w:snapToGrid w:val="0"/>
      <w:jc w:val="left"/>
    </w:pPr>
    <w:rPr>
      <w:sz w:val="18"/>
      <w:szCs w:val="18"/>
    </w:rPr>
  </w:style>
  <w:style w:type="paragraph" w:styleId="15">
    <w:name w:val="header"/>
    <w:basedOn w:val="1"/>
    <w:link w:val="34"/>
    <w:unhideWhenUsed/>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uiPriority w:val="39"/>
    <w:pPr>
      <w:spacing w:before="120"/>
      <w:jc w:val="left"/>
    </w:pPr>
    <w:rPr>
      <w:rFonts w:ascii="Calibri" w:hAnsi="Calibri"/>
      <w:b/>
      <w:color w:val="548DD4"/>
    </w:rPr>
  </w:style>
  <w:style w:type="paragraph" w:styleId="17">
    <w:name w:val="toc 4"/>
    <w:basedOn w:val="1"/>
    <w:next w:val="1"/>
    <w:unhideWhenUsed/>
    <w:uiPriority w:val="39"/>
    <w:pPr>
      <w:pBdr>
        <w:between w:val="double" w:color="auto" w:sz="6" w:space="0"/>
      </w:pBdr>
      <w:ind w:left="480"/>
      <w:jc w:val="left"/>
    </w:pPr>
    <w:rPr>
      <w:rFonts w:ascii="Cambria" w:hAnsi="Cambria"/>
      <w:sz w:val="20"/>
      <w:szCs w:val="20"/>
    </w:rPr>
  </w:style>
  <w:style w:type="paragraph" w:styleId="18">
    <w:name w:val="index heading"/>
    <w:basedOn w:val="1"/>
    <w:next w:val="19"/>
    <w:unhideWhenUsed/>
    <w:uiPriority w:val="99"/>
    <w:pPr>
      <w:pBdr>
        <w:top w:val="single" w:color="auto" w:sz="12" w:space="0"/>
      </w:pBdr>
      <w:spacing w:before="360" w:after="240"/>
      <w:jc w:val="left"/>
    </w:pPr>
    <w:rPr>
      <w:rFonts w:ascii="Cambria" w:hAnsi="Cambria"/>
      <w:i/>
      <w:sz w:val="26"/>
      <w:szCs w:val="26"/>
    </w:rPr>
  </w:style>
  <w:style w:type="paragraph" w:styleId="19">
    <w:name w:val="index 1"/>
    <w:basedOn w:val="1"/>
    <w:next w:val="1"/>
    <w:unhideWhenUsed/>
    <w:uiPriority w:val="99"/>
    <w:pPr>
      <w:ind w:left="240" w:hanging="240"/>
      <w:jc w:val="left"/>
    </w:pPr>
    <w:rPr>
      <w:rFonts w:ascii="Cambria" w:hAnsi="Cambria"/>
      <w:sz w:val="18"/>
      <w:szCs w:val="18"/>
    </w:rPr>
  </w:style>
  <w:style w:type="paragraph" w:styleId="20">
    <w:name w:val="toc 6"/>
    <w:basedOn w:val="1"/>
    <w:next w:val="1"/>
    <w:unhideWhenUsed/>
    <w:uiPriority w:val="39"/>
    <w:pPr>
      <w:pBdr>
        <w:between w:val="double" w:color="auto" w:sz="6" w:space="0"/>
      </w:pBdr>
      <w:ind w:left="960"/>
      <w:jc w:val="left"/>
    </w:pPr>
    <w:rPr>
      <w:rFonts w:ascii="Cambria" w:hAnsi="Cambria"/>
      <w:sz w:val="20"/>
      <w:szCs w:val="20"/>
    </w:rPr>
  </w:style>
  <w:style w:type="paragraph" w:styleId="21">
    <w:name w:val="index 7"/>
    <w:basedOn w:val="1"/>
    <w:next w:val="1"/>
    <w:unhideWhenUsed/>
    <w:uiPriority w:val="99"/>
    <w:pPr>
      <w:ind w:left="1680" w:hanging="240"/>
      <w:jc w:val="left"/>
    </w:pPr>
    <w:rPr>
      <w:rFonts w:ascii="Cambria" w:hAnsi="Cambria"/>
      <w:sz w:val="18"/>
      <w:szCs w:val="18"/>
    </w:rPr>
  </w:style>
  <w:style w:type="paragraph" w:styleId="22">
    <w:name w:val="index 9"/>
    <w:basedOn w:val="1"/>
    <w:next w:val="1"/>
    <w:unhideWhenUsed/>
    <w:uiPriority w:val="99"/>
    <w:pPr>
      <w:ind w:left="2160" w:hanging="240"/>
      <w:jc w:val="left"/>
    </w:pPr>
    <w:rPr>
      <w:rFonts w:ascii="Cambria" w:hAnsi="Cambria"/>
      <w:sz w:val="18"/>
      <w:szCs w:val="18"/>
    </w:rPr>
  </w:style>
  <w:style w:type="paragraph" w:styleId="23">
    <w:name w:val="toc 2"/>
    <w:basedOn w:val="1"/>
    <w:next w:val="1"/>
    <w:unhideWhenUsed/>
    <w:uiPriority w:val="39"/>
    <w:pPr>
      <w:jc w:val="left"/>
    </w:pPr>
    <w:rPr>
      <w:rFonts w:ascii="Cambria" w:hAnsi="Cambria"/>
      <w:sz w:val="22"/>
      <w:szCs w:val="22"/>
    </w:rPr>
  </w:style>
  <w:style w:type="paragraph" w:styleId="24">
    <w:name w:val="toc 9"/>
    <w:basedOn w:val="1"/>
    <w:next w:val="1"/>
    <w:unhideWhenUsed/>
    <w:uiPriority w:val="39"/>
    <w:pPr>
      <w:pBdr>
        <w:between w:val="double" w:color="auto" w:sz="6" w:space="0"/>
      </w:pBdr>
      <w:ind w:left="1680"/>
      <w:jc w:val="left"/>
    </w:pPr>
    <w:rPr>
      <w:rFonts w:ascii="Cambria" w:hAnsi="Cambria"/>
      <w:sz w:val="20"/>
      <w:szCs w:val="20"/>
    </w:rPr>
  </w:style>
  <w:style w:type="paragraph" w:styleId="25">
    <w:name w:val="Normal (Web)"/>
    <w:basedOn w:val="1"/>
    <w:unhideWhenUsed/>
    <w:uiPriority w:val="99"/>
    <w:pPr>
      <w:widowControl/>
      <w:spacing w:before="100" w:beforeAutospacing="1" w:after="100" w:afterAutospacing="1"/>
      <w:jc w:val="left"/>
    </w:pPr>
    <w:rPr>
      <w:rFonts w:ascii="宋体" w:hAnsi="宋体" w:eastAsia="宋体" w:cs="Times New Roman"/>
      <w:kern w:val="0"/>
      <w:sz w:val="20"/>
      <w:szCs w:val="20"/>
    </w:rPr>
  </w:style>
  <w:style w:type="paragraph" w:styleId="26">
    <w:name w:val="index 2"/>
    <w:basedOn w:val="1"/>
    <w:next w:val="1"/>
    <w:unhideWhenUsed/>
    <w:uiPriority w:val="99"/>
    <w:pPr>
      <w:ind w:left="480" w:hanging="240"/>
      <w:jc w:val="left"/>
    </w:pPr>
    <w:rPr>
      <w:rFonts w:ascii="Cambria" w:hAnsi="Cambria"/>
      <w:sz w:val="18"/>
      <w:szCs w:val="18"/>
    </w:rPr>
  </w:style>
  <w:style w:type="character" w:styleId="29">
    <w:name w:val="Strong"/>
    <w:qFormat/>
    <w:uiPriority w:val="22"/>
    <w:rPr>
      <w:b/>
      <w:bCs/>
    </w:rPr>
  </w:style>
  <w:style w:type="character" w:customStyle="1" w:styleId="30">
    <w:name w:val="标题 1 字符"/>
    <w:link w:val="2"/>
    <w:uiPriority w:val="9"/>
    <w:rPr>
      <w:rFonts w:ascii="宋体" w:hAnsi="宋体" w:eastAsia="宋体"/>
      <w:b/>
      <w:bCs/>
      <w:kern w:val="36"/>
      <w:sz w:val="48"/>
      <w:szCs w:val="48"/>
    </w:rPr>
  </w:style>
  <w:style w:type="character" w:customStyle="1" w:styleId="31">
    <w:name w:val="标题 2 字符"/>
    <w:link w:val="3"/>
    <w:uiPriority w:val="9"/>
    <w:rPr>
      <w:rFonts w:ascii="宋体" w:hAnsi="宋体"/>
      <w:b/>
      <w:bCs/>
      <w:sz w:val="36"/>
      <w:szCs w:val="36"/>
    </w:rPr>
  </w:style>
  <w:style w:type="character" w:customStyle="1" w:styleId="32">
    <w:name w:val="标题 3 字符"/>
    <w:link w:val="4"/>
    <w:uiPriority w:val="9"/>
    <w:rPr>
      <w:rFonts w:ascii="Helvetica Neue" w:hAnsi="Helvetica Neue"/>
      <w:b/>
      <w:bCs/>
      <w:color w:val="333333"/>
      <w:sz w:val="30"/>
      <w:szCs w:val="30"/>
      <w:shd w:val="clear" w:color="auto" w:fill="FFFFFF"/>
    </w:rPr>
  </w:style>
  <w:style w:type="character" w:customStyle="1" w:styleId="33">
    <w:name w:val="页脚 字符"/>
    <w:link w:val="14"/>
    <w:uiPriority w:val="99"/>
    <w:rPr>
      <w:kern w:val="2"/>
      <w:sz w:val="18"/>
      <w:szCs w:val="18"/>
    </w:rPr>
  </w:style>
  <w:style w:type="character" w:customStyle="1" w:styleId="34">
    <w:name w:val="页眉 字符"/>
    <w:link w:val="15"/>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244</Words>
  <Characters>1394</Characters>
  <Lines>11</Lines>
  <Paragraphs>3</Paragraphs>
  <TotalTime>0</TotalTime>
  <ScaleCrop>false</ScaleCrop>
  <LinksUpToDate>false</LinksUpToDate>
  <CharactersWithSpaces>1635</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2019-12-25T03:21:00Z</dcterms:created>
  <dc:creator>Azhao</dc:creator>
  <cp:lastModifiedBy>子龙</cp:lastModifiedBy>
  <dcterms:modified xsi:type="dcterms:W3CDTF">2024-08-21T16:01:48Z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D1D0BA7C8F2F820CEC9EC566999097AF_43</vt:lpwstr>
  </property>
</Properties>
</file>