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DA95" w14:textId="27494B44" w:rsidR="002E3CED" w:rsidRDefault="002E3CED" w:rsidP="002E3CED">
      <w:pPr>
        <w:jc w:val="center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esign Thinking for A.I. Solutions</w:t>
      </w:r>
    </w:p>
    <w:p w14:paraId="428C08DB" w14:textId="5A07915C" w:rsidR="002E3CED" w:rsidRDefault="002E3CED" w:rsidP="002E3CED">
      <w:pPr>
        <w:jc w:val="center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ssignment 2</w:t>
      </w:r>
    </w:p>
    <w:p w14:paraId="25A0287B" w14:textId="27F87254" w:rsidR="00F657B9" w:rsidRPr="002E3CED" w:rsidRDefault="00F657B9" w:rsidP="00F657B9">
      <w:pPr>
        <w:rPr>
          <w:b/>
          <w:bCs/>
        </w:rPr>
      </w:pPr>
      <w:r w:rsidRPr="002E3CED">
        <w:rPr>
          <w:rFonts w:hint="eastAsia"/>
          <w:b/>
          <w:bCs/>
        </w:rPr>
        <w:t>R</w:t>
      </w:r>
      <w:r w:rsidRPr="002E3CED">
        <w:rPr>
          <w:b/>
          <w:bCs/>
        </w:rPr>
        <w:t>esearch Question:</w:t>
      </w:r>
    </w:p>
    <w:p w14:paraId="1456EBF4" w14:textId="41889C33" w:rsidR="00F657B9" w:rsidRDefault="00E52847" w:rsidP="00E52847">
      <w:pPr>
        <w:pStyle w:val="a7"/>
        <w:numPr>
          <w:ilvl w:val="0"/>
          <w:numId w:val="1"/>
        </w:numPr>
        <w:ind w:leftChars="0"/>
      </w:pPr>
      <w:r w:rsidRPr="00E52847">
        <w:t>What are the most common challenges faced by hospital management in allocating rooms to COVID-19 patients during a surge in admissions?</w:t>
      </w:r>
    </w:p>
    <w:p w14:paraId="0500E6C1" w14:textId="4D4E91DC" w:rsidR="00E52847" w:rsidRDefault="00E52847" w:rsidP="00E52847">
      <w:pPr>
        <w:pStyle w:val="a7"/>
        <w:numPr>
          <w:ilvl w:val="0"/>
          <w:numId w:val="1"/>
        </w:numPr>
        <w:ind w:leftChars="0"/>
      </w:pPr>
      <w:r w:rsidRPr="00E52847">
        <w:t>What existing technologies or practices are currently employed in hospitals to manage patient room allocations, and how effective are they in addressing the surge in COVID-19 cases?</w:t>
      </w:r>
    </w:p>
    <w:p w14:paraId="2AC86E0E" w14:textId="76237F20" w:rsidR="00E52847" w:rsidRDefault="00E52847" w:rsidP="00E52847">
      <w:pPr>
        <w:pStyle w:val="a7"/>
        <w:numPr>
          <w:ilvl w:val="0"/>
          <w:numId w:val="1"/>
        </w:numPr>
        <w:ind w:leftChars="0"/>
      </w:pPr>
      <w:r w:rsidRPr="00E52847">
        <w:t>What are the key features and functionalities that hospital administrators consider essential in an application for managing patient room allocations during a healthcare crisis like the COVID-19 pandemic?</w:t>
      </w:r>
    </w:p>
    <w:p w14:paraId="486D7A8B" w14:textId="77777777" w:rsidR="00E52847" w:rsidRDefault="00E52847" w:rsidP="00E52847"/>
    <w:p w14:paraId="02D7E25A" w14:textId="19B3E68B" w:rsidR="00F657B9" w:rsidRPr="002E3CED" w:rsidRDefault="00F657B9" w:rsidP="00F657B9">
      <w:pPr>
        <w:rPr>
          <w:b/>
          <w:bCs/>
        </w:rPr>
      </w:pPr>
      <w:r w:rsidRPr="002E3CED">
        <w:rPr>
          <w:b/>
          <w:bCs/>
        </w:rPr>
        <w:t>Interview Question:</w:t>
      </w:r>
    </w:p>
    <w:p w14:paraId="2F133E56" w14:textId="41C57B11" w:rsidR="00F657B9" w:rsidRDefault="00E52847" w:rsidP="00E52847">
      <w:pPr>
        <w:pStyle w:val="a7"/>
        <w:numPr>
          <w:ilvl w:val="0"/>
          <w:numId w:val="2"/>
        </w:numPr>
        <w:ind w:leftChars="0"/>
      </w:pPr>
      <w:r w:rsidRPr="00E52847">
        <w:t>Can you describe the biggest challenges you faced in managing patient room allocations during the peak of the COVID-19 pandemic?</w:t>
      </w:r>
    </w:p>
    <w:p w14:paraId="6B502706" w14:textId="3A17D9D6" w:rsidR="00E52847" w:rsidRDefault="00E52847" w:rsidP="00E52847">
      <w:pPr>
        <w:pStyle w:val="a7"/>
        <w:numPr>
          <w:ilvl w:val="0"/>
          <w:numId w:val="2"/>
        </w:numPr>
        <w:ind w:leftChars="0"/>
      </w:pPr>
      <w:r w:rsidRPr="00E52847">
        <w:t>What tools or systems are currently in place to assist in patient room allocations, and how effective have they been in handling the surge in COVID-19 cases?</w:t>
      </w:r>
    </w:p>
    <w:p w14:paraId="42FA54AC" w14:textId="60783153" w:rsidR="00E52847" w:rsidRDefault="00E52847" w:rsidP="00E52847">
      <w:pPr>
        <w:pStyle w:val="a7"/>
        <w:numPr>
          <w:ilvl w:val="0"/>
          <w:numId w:val="2"/>
        </w:numPr>
        <w:ind w:leftChars="0"/>
      </w:pPr>
      <w:r w:rsidRPr="00E52847">
        <w:t xml:space="preserve">In your opinion, what features or functionalities would be crucial in an application designed to assist hospital management in allocating rooms to COVID-19 patients during </w:t>
      </w:r>
      <w:proofErr w:type="gramStart"/>
      <w:r w:rsidRPr="00E52847">
        <w:t>a crisis situation</w:t>
      </w:r>
      <w:proofErr w:type="gramEnd"/>
      <w:r w:rsidRPr="00E52847">
        <w:t>?</w:t>
      </w:r>
    </w:p>
    <w:p w14:paraId="104B2B98" w14:textId="77777777" w:rsidR="00F657B9" w:rsidRDefault="00F657B9" w:rsidP="00F657B9"/>
    <w:p w14:paraId="2ED40FD8" w14:textId="77777777" w:rsidR="00F657B9" w:rsidRPr="002E3CED" w:rsidRDefault="00F657B9" w:rsidP="00F657B9">
      <w:pPr>
        <w:rPr>
          <w:b/>
          <w:bCs/>
        </w:rPr>
      </w:pPr>
      <w:r w:rsidRPr="002E3CED">
        <w:rPr>
          <w:b/>
          <w:bCs/>
        </w:rPr>
        <w:t>Database:</w:t>
      </w:r>
    </w:p>
    <w:p w14:paraId="1FB099FE" w14:textId="77777777" w:rsidR="00CA1728" w:rsidRDefault="00CA1728" w:rsidP="00CA1728">
      <w:pPr>
        <w:pStyle w:val="a7"/>
        <w:numPr>
          <w:ilvl w:val="0"/>
          <w:numId w:val="5"/>
        </w:numPr>
        <w:ind w:leftChars="0"/>
      </w:pPr>
      <w:r w:rsidRPr="00CA1728">
        <w:t>COVID-19 Hospitalization and Emergency Department Statistics, 2022–2023</w:t>
      </w:r>
    </w:p>
    <w:p w14:paraId="10510CBB" w14:textId="6FF4AAE7" w:rsidR="00CA1728" w:rsidRDefault="007345B7" w:rsidP="00CA1728">
      <w:hyperlink r:id="rId7" w:history="1">
        <w:r w:rsidRPr="00611E8E">
          <w:rPr>
            <w:rStyle w:val="a8"/>
          </w:rPr>
          <w:t>https://www.cihi.ca/en/covid-19-hospitalization-and-emergency-department-statistics</w:t>
        </w:r>
      </w:hyperlink>
    </w:p>
    <w:p w14:paraId="504882E4" w14:textId="6C71E088" w:rsidR="00F657B9" w:rsidRDefault="007345B7" w:rsidP="00F657B9">
      <w:r>
        <w:t xml:space="preserve">Description: </w:t>
      </w:r>
      <w:r w:rsidR="00A3513E" w:rsidRPr="00A3513E">
        <w:t xml:space="preserve">The quantity of verified COVID-19 cases and typical stay days allow for analysis of the </w:t>
      </w:r>
      <w:r w:rsidR="003B5DE5">
        <w:t>bed/room occupancy</w:t>
      </w:r>
      <w:r w:rsidR="00A3513E" w:rsidRPr="00A3513E">
        <w:t>.</w:t>
      </w:r>
    </w:p>
    <w:p w14:paraId="12B6E0D8" w14:textId="77777777" w:rsidR="00A3513E" w:rsidRPr="007345B7" w:rsidRDefault="00A3513E" w:rsidP="00F657B9"/>
    <w:p w14:paraId="091A76B4" w14:textId="2FDC61DF" w:rsidR="003D402A" w:rsidRDefault="003D402A" w:rsidP="006F4CF1">
      <w:pPr>
        <w:pStyle w:val="a7"/>
        <w:numPr>
          <w:ilvl w:val="0"/>
          <w:numId w:val="5"/>
        </w:numPr>
        <w:ind w:leftChars="0"/>
      </w:pPr>
      <w:r w:rsidRPr="003D402A">
        <w:t>Number of hospitals in Canada as of 2021, by province and employer status</w:t>
      </w:r>
    </w:p>
    <w:p w14:paraId="494307F0" w14:textId="3EABD72B" w:rsidR="002E3CED" w:rsidRDefault="00000000" w:rsidP="003D402A">
      <w:hyperlink r:id="rId8" w:history="1">
        <w:r w:rsidR="003D402A" w:rsidRPr="00573385">
          <w:rPr>
            <w:rStyle w:val="a8"/>
          </w:rPr>
          <w:t>https://www.statista.com/statistics/440920/number-of-hospital-establishments-in-canada-by-employer-status-and-province/</w:t>
        </w:r>
      </w:hyperlink>
    </w:p>
    <w:p w14:paraId="2493F6EB" w14:textId="0A83CC1A" w:rsidR="002E3CED" w:rsidRDefault="002E3CED" w:rsidP="00F657B9">
      <w:r>
        <w:t xml:space="preserve">Description: </w:t>
      </w:r>
      <w:r w:rsidRPr="002E3CED">
        <w:t>It may figure out how many hospitals are needed to manage COVID-19 and if there are enough to accommodate every patient.</w:t>
      </w:r>
    </w:p>
    <w:p w14:paraId="281B47B6" w14:textId="77777777" w:rsidR="002E3CED" w:rsidRDefault="002E3CED" w:rsidP="00F657B9"/>
    <w:p w14:paraId="261C96A2" w14:textId="6EE222BD" w:rsidR="00404831" w:rsidRDefault="00404831" w:rsidP="00404831">
      <w:pPr>
        <w:pStyle w:val="a7"/>
        <w:numPr>
          <w:ilvl w:val="0"/>
          <w:numId w:val="5"/>
        </w:numPr>
        <w:ind w:leftChars="0"/>
      </w:pPr>
      <w:r w:rsidRPr="00404831">
        <w:t>Hospital Beds Per 1000 (population) in 2021</w:t>
      </w:r>
    </w:p>
    <w:p w14:paraId="22103A24" w14:textId="559249D7" w:rsidR="00404831" w:rsidRDefault="00404831" w:rsidP="00404831">
      <w:hyperlink r:id="rId9" w:history="1">
        <w:r w:rsidRPr="00611E8E">
          <w:rPr>
            <w:rStyle w:val="a8"/>
          </w:rPr>
          <w:t>https://www.ontariohealthcoalition.ca/wp-content/uploads/Hospital-Beds-Per-1000-2021-Canada..pdf</w:t>
        </w:r>
      </w:hyperlink>
    </w:p>
    <w:p w14:paraId="55FE1C4D" w14:textId="5FE46876" w:rsidR="00404831" w:rsidRPr="00404831" w:rsidRDefault="00404831" w:rsidP="00404831">
      <w:pPr>
        <w:rPr>
          <w:rFonts w:hint="eastAsia"/>
        </w:rPr>
      </w:pPr>
      <w:r>
        <w:t xml:space="preserve">Description: </w:t>
      </w:r>
      <w:r>
        <w:t xml:space="preserve">It shows hospital beds per 1000 population in 2021 to </w:t>
      </w:r>
      <w:r w:rsidR="00E032B7" w:rsidRPr="00E032B7">
        <w:t>estimate of the healthcare infrastructure's capacity to handle the medical needs of the population.</w:t>
      </w:r>
    </w:p>
    <w:sectPr w:rsidR="00404831" w:rsidRPr="004048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4931A" w14:textId="77777777" w:rsidR="00B04E76" w:rsidRDefault="00B04E76" w:rsidP="00E52847">
      <w:r>
        <w:separator/>
      </w:r>
    </w:p>
  </w:endnote>
  <w:endnote w:type="continuationSeparator" w:id="0">
    <w:p w14:paraId="6AFDCE61" w14:textId="77777777" w:rsidR="00B04E76" w:rsidRDefault="00B04E76" w:rsidP="00E5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7EB4F" w14:textId="77777777" w:rsidR="00B04E76" w:rsidRDefault="00B04E76" w:rsidP="00E52847">
      <w:r>
        <w:separator/>
      </w:r>
    </w:p>
  </w:footnote>
  <w:footnote w:type="continuationSeparator" w:id="0">
    <w:p w14:paraId="1E3CCC78" w14:textId="77777777" w:rsidR="00B04E76" w:rsidRDefault="00B04E76" w:rsidP="00E52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869"/>
    <w:multiLevelType w:val="hybridMultilevel"/>
    <w:tmpl w:val="BC30ECB6"/>
    <w:lvl w:ilvl="0" w:tplc="6156A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DE7D5E"/>
    <w:multiLevelType w:val="hybridMultilevel"/>
    <w:tmpl w:val="E8161B52"/>
    <w:lvl w:ilvl="0" w:tplc="5078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FE64C9"/>
    <w:multiLevelType w:val="hybridMultilevel"/>
    <w:tmpl w:val="A3BAB00C"/>
    <w:lvl w:ilvl="0" w:tplc="8166C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7D108B"/>
    <w:multiLevelType w:val="hybridMultilevel"/>
    <w:tmpl w:val="457AE6D2"/>
    <w:lvl w:ilvl="0" w:tplc="9C20D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450D79"/>
    <w:multiLevelType w:val="hybridMultilevel"/>
    <w:tmpl w:val="38268280"/>
    <w:lvl w:ilvl="0" w:tplc="6646E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5900269">
    <w:abstractNumId w:val="1"/>
  </w:num>
  <w:num w:numId="2" w16cid:durableId="295724890">
    <w:abstractNumId w:val="0"/>
  </w:num>
  <w:num w:numId="3" w16cid:durableId="503976628">
    <w:abstractNumId w:val="4"/>
  </w:num>
  <w:num w:numId="4" w16cid:durableId="1333491207">
    <w:abstractNumId w:val="2"/>
  </w:num>
  <w:num w:numId="5" w16cid:durableId="885795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B9"/>
    <w:rsid w:val="002E3CED"/>
    <w:rsid w:val="003B5DE5"/>
    <w:rsid w:val="003D402A"/>
    <w:rsid w:val="00404831"/>
    <w:rsid w:val="00572E13"/>
    <w:rsid w:val="0064484B"/>
    <w:rsid w:val="006F4CF1"/>
    <w:rsid w:val="007345B7"/>
    <w:rsid w:val="00941E3A"/>
    <w:rsid w:val="00A3513E"/>
    <w:rsid w:val="00B04E76"/>
    <w:rsid w:val="00CA1728"/>
    <w:rsid w:val="00E032B7"/>
    <w:rsid w:val="00E52847"/>
    <w:rsid w:val="00F657B9"/>
    <w:rsid w:val="00F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6EBD65"/>
  <w15:chartTrackingRefBased/>
  <w15:docId w15:val="{2D7C244D-C4FD-46AF-AF75-648C14FA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04831"/>
    <w:pPr>
      <w:widowControl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8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28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28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2847"/>
    <w:rPr>
      <w:sz w:val="20"/>
      <w:szCs w:val="20"/>
    </w:rPr>
  </w:style>
  <w:style w:type="paragraph" w:styleId="a7">
    <w:name w:val="List Paragraph"/>
    <w:basedOn w:val="a"/>
    <w:uiPriority w:val="34"/>
    <w:qFormat/>
    <w:rsid w:val="00E52847"/>
    <w:pPr>
      <w:ind w:leftChars="200" w:left="480"/>
    </w:pPr>
  </w:style>
  <w:style w:type="character" w:styleId="a8">
    <w:name w:val="Hyperlink"/>
    <w:basedOn w:val="a0"/>
    <w:uiPriority w:val="99"/>
    <w:unhideWhenUsed/>
    <w:rsid w:val="00E5284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5284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D402A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404831"/>
    <w:rPr>
      <w:rFonts w:eastAsia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440920/number-of-hospital-establishments-in-canada-by-employer-status-and-provi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hi.ca/en/covid-19-hospitalization-and-emergency-department-statis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ntariohealthcoalition.ca/wp-content/uploads/Hospital-Beds-Per-1000-2021-Canada.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268</Words>
  <Characters>1772</Characters>
  <Application>Microsoft Office Word</Application>
  <DocSecurity>0</DocSecurity>
  <Lines>38</Lines>
  <Paragraphs>20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Chit Law</dc:creator>
  <cp:keywords/>
  <dc:description/>
  <cp:lastModifiedBy>Yat Chit Law</cp:lastModifiedBy>
  <cp:revision>6</cp:revision>
  <dcterms:created xsi:type="dcterms:W3CDTF">2023-10-06T00:34:00Z</dcterms:created>
  <dcterms:modified xsi:type="dcterms:W3CDTF">2023-10-06T16:33:00Z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befe6add-ea2c-4298-885b-c472277e216c</vt:lpwstr>
  </property>
</Properties>
</file>