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9E9F" w14:textId="3FAACAFB" w:rsidR="004240B3" w:rsidRPr="004240B3" w:rsidRDefault="004240B3" w:rsidP="004240B3">
      <w:pPr>
        <w:jc w:val="center"/>
        <w:rPr>
          <w:rFonts w:hint="eastAsia"/>
          <w:b/>
          <w:bCs/>
          <w:sz w:val="28"/>
          <w:szCs w:val="28"/>
          <w:u w:val="single"/>
        </w:rPr>
      </w:pPr>
      <w:r w:rsidRPr="004240B3">
        <w:rPr>
          <w:b/>
          <w:bCs/>
          <w:sz w:val="28"/>
          <w:szCs w:val="28"/>
          <w:u w:val="single"/>
        </w:rPr>
        <w:t>Why is Privacy Important? Appreciation of PIPEDA and its Value to Protecting Citizens</w:t>
      </w:r>
    </w:p>
    <w:p w14:paraId="14D21FE4" w14:textId="45448179" w:rsidR="004240B3" w:rsidRDefault="004240B3" w:rsidP="004240B3">
      <w:r>
        <w:t xml:space="preserve">Privacy is a fundamental right that protects individuals' personal information and autonomy over how it is collected and used. As technologies like artificial intelligence advance and more personal data </w:t>
      </w:r>
      <w:r>
        <w:t>are</w:t>
      </w:r>
      <w:r>
        <w:t xml:space="preserve"> collected, it is increasingly important to have robust privacy laws to safeguard citizens.</w:t>
      </w:r>
    </w:p>
    <w:p w14:paraId="5C1E3768" w14:textId="77777777" w:rsidR="004240B3" w:rsidRDefault="004240B3" w:rsidP="004240B3"/>
    <w:p w14:paraId="0E4078DC" w14:textId="7027C6F6" w:rsidR="004240B3" w:rsidRDefault="004240B3" w:rsidP="004240B3">
      <w:r>
        <w:t>Canada's federal private sector privacy law, the Personal Information Protection and Electronic Documents Act (PIPEDA) sets out important ground rules for how businesses must responsibly handle personal information. PIPEDA recognizes both the importance of individual privacy rights and enables the growth of commercial electronic commerce. It requires organizations to obtain consent when collecting personal data, only use it for reasonable purposes, and implement safeguards to protect security and accuracy.</w:t>
      </w:r>
    </w:p>
    <w:p w14:paraId="5A694EDC" w14:textId="77777777" w:rsidR="004240B3" w:rsidRDefault="004240B3" w:rsidP="004240B3"/>
    <w:p w14:paraId="15033DF1" w14:textId="77777777" w:rsidR="004240B3" w:rsidRDefault="004240B3" w:rsidP="004240B3">
      <w:r>
        <w:t>Oversight of PIPEDA is conducted by the independent Office of the Privacy Commissioner of Canada. As technologies create new privacy challenges, the Commissioner plays a key role in helping organizations understand and meet their obligations, while also investigating complaints and ensuring compliance. This helps balance privacy protections with innovation and business needs.</w:t>
      </w:r>
    </w:p>
    <w:p w14:paraId="386C0F3B" w14:textId="77777777" w:rsidR="004240B3" w:rsidRDefault="004240B3" w:rsidP="004240B3"/>
    <w:p w14:paraId="3FA1284F" w14:textId="4108BA90" w:rsidR="00941E3A" w:rsidRPr="004240B3" w:rsidRDefault="004240B3" w:rsidP="004240B3">
      <w:r>
        <w:t>The law applies across Canada to any commercial organization that collects or uses personal information, with exceptions for organizations covered by equivalent provincial laws. By establishing baseline privacy standards, PIPEDA plays an essential role in building public trust that their data will be respected. As artificial intelligence becomes more prevalent, laws like PIPEDA will grow in importance to address new types of collection and use of personal information while still protecting individual choice and control over their data. Overall, privacy laws like PIPEDA are critical for upholding citizens' rights in the digital era.</w:t>
      </w:r>
    </w:p>
    <w:sectPr w:rsidR="00941E3A" w:rsidRPr="004240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3"/>
    <w:rsid w:val="004240B3"/>
    <w:rsid w:val="00941E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F6006"/>
  <w15:chartTrackingRefBased/>
  <w15:docId w15:val="{7DDFA574-98DB-4F50-B1F4-DF26D997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1645</Characters>
  <Application>Microsoft Office Word</Application>
  <DocSecurity>0</DocSecurity>
  <Lines>29</Lines>
  <Paragraphs>5</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Chit Law</dc:creator>
  <cp:keywords/>
  <dc:description/>
  <cp:lastModifiedBy>Yat Chit Law</cp:lastModifiedBy>
  <cp:revision>1</cp:revision>
  <dcterms:created xsi:type="dcterms:W3CDTF">2023-12-06T01:56:00Z</dcterms:created>
  <dcterms:modified xsi:type="dcterms:W3CDTF">2023-12-06T01:58:00Z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668316e9-2bec-4195-89eb-34bdb09badd2</vt:lpwstr>
  </property>
</Properties>
</file>