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E4C5501" w14:textId="2D145EC1" w:rsidR="00E973D7" w:rsidRDefault="00E973D7">
      <w:pPr>
        <w:rPr>
          <w:b/>
          <w:bCs/>
          <w:color w:val="92D050"/>
          <w:sz w:val="32"/>
          <w:szCs w:val="32"/>
          <w:lang w:val="en-US"/>
        </w:rPr>
      </w:pPr>
      <w:r w:rsidRPr="00E973D7">
        <w:rPr>
          <w:b/>
          <w:bCs/>
          <w:color w:val="92D050"/>
          <w:sz w:val="32"/>
          <w:szCs w:val="32"/>
          <w:lang w:val="en-US"/>
        </w:rPr>
        <w:t>Prometheus</w:t>
      </w:r>
      <w:r>
        <w:rPr>
          <w:b/>
          <w:bCs/>
          <w:color w:val="92D050"/>
          <w:sz w:val="32"/>
          <w:szCs w:val="32"/>
          <w:lang w:val="en-US"/>
        </w:rPr>
        <w:t xml:space="preserve"> ;</w:t>
      </w:r>
    </w:p>
    <w:p w14:paraId="0183D481" w14:textId="23D39B7D" w:rsidR="00E973D7" w:rsidRDefault="00E973D7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What is Prometheus !</w:t>
      </w:r>
    </w:p>
    <w:p w14:paraId="0800C2AF" w14:textId="561AFBC8" w:rsidR="00E973D7" w:rsidRDefault="00E973D7">
      <w:pPr>
        <w:rPr>
          <w:sz w:val="28"/>
          <w:szCs w:val="28"/>
        </w:rPr>
      </w:pPr>
      <w:r w:rsidRPr="008C6E9F">
        <w:rPr>
          <w:color w:val="4472C4" w:themeColor="accent1"/>
          <w:sz w:val="28"/>
          <w:szCs w:val="28"/>
        </w:rPr>
        <w:t>Prometheus is an open-source technology designed to provide monitoring and alerting functionality for cloud-native environments, including Kubernetes. It can collect and store metrics as time-series data, recording information with a timestamp</w:t>
      </w:r>
      <w:r w:rsidRPr="00E973D7">
        <w:rPr>
          <w:sz w:val="28"/>
          <w:szCs w:val="28"/>
        </w:rPr>
        <w:t>.</w:t>
      </w:r>
    </w:p>
    <w:p w14:paraId="18B3660E" w14:textId="77777777" w:rsidR="008C6E9F" w:rsidRPr="008C6E9F" w:rsidRDefault="008C6E9F" w:rsidP="008C6E9F">
      <w:pPr>
        <w:shd w:val="clear" w:color="auto" w:fill="FFFFFF"/>
        <w:spacing w:before="100" w:beforeAutospacing="1" w:after="100" w:afterAutospacing="1" w:line="450" w:lineRule="atLeast"/>
        <w:rPr>
          <w:rFonts w:ascii="Poppins" w:eastAsia="Times New Roman" w:hAnsi="Poppins" w:cs="Times New Roman"/>
          <w:sz w:val="27"/>
          <w:szCs w:val="27"/>
          <w:lang w:eastAsia="en-IN"/>
        </w:rPr>
      </w:pPr>
      <w:r w:rsidRPr="008C6E9F">
        <w:rPr>
          <w:rFonts w:ascii="Poppins" w:eastAsia="Times New Roman" w:hAnsi="Poppins" w:cs="Times New Roman"/>
          <w:sz w:val="27"/>
          <w:szCs w:val="27"/>
          <w:lang w:eastAsia="en-IN"/>
        </w:rPr>
        <w:t>Key features of Prometheus include:</w:t>
      </w:r>
    </w:p>
    <w:p w14:paraId="355EF4F0" w14:textId="77777777" w:rsidR="008C6E9F" w:rsidRPr="008C6E9F" w:rsidRDefault="008C6E9F" w:rsidP="008C6E9F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450" w:lineRule="atLeast"/>
        <w:textAlignment w:val="baseline"/>
        <w:rPr>
          <w:rFonts w:ascii="Poppins" w:eastAsia="Times New Roman" w:hAnsi="Poppins" w:cs="Times New Roman"/>
          <w:sz w:val="27"/>
          <w:szCs w:val="27"/>
          <w:lang w:eastAsia="en-IN"/>
        </w:rPr>
      </w:pPr>
      <w:r w:rsidRPr="008C6E9F">
        <w:rPr>
          <w:rFonts w:ascii="Poppins" w:eastAsia="Times New Roman" w:hAnsi="Poppins" w:cs="Times New Roman"/>
          <w:b/>
          <w:bCs/>
          <w:sz w:val="27"/>
          <w:szCs w:val="27"/>
          <w:lang w:eastAsia="en-IN"/>
        </w:rPr>
        <w:t>Multidimensional data model –</w:t>
      </w:r>
      <w:r w:rsidRPr="008C6E9F">
        <w:rPr>
          <w:rFonts w:ascii="Poppins" w:eastAsia="Times New Roman" w:hAnsi="Poppins" w:cs="Times New Roman"/>
          <w:sz w:val="27"/>
          <w:szCs w:val="27"/>
          <w:lang w:eastAsia="en-IN"/>
        </w:rPr>
        <w:t> Using time-series data, which is identified by metric name and key-value pairs.</w:t>
      </w:r>
    </w:p>
    <w:p w14:paraId="16E76A77" w14:textId="77777777" w:rsidR="008C6E9F" w:rsidRPr="008C6E9F" w:rsidRDefault="008C6E9F" w:rsidP="008C6E9F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450" w:lineRule="atLeast"/>
        <w:textAlignment w:val="baseline"/>
        <w:rPr>
          <w:rFonts w:ascii="Poppins" w:eastAsia="Times New Roman" w:hAnsi="Poppins" w:cs="Times New Roman"/>
          <w:sz w:val="27"/>
          <w:szCs w:val="27"/>
          <w:lang w:eastAsia="en-IN"/>
        </w:rPr>
      </w:pPr>
      <w:r w:rsidRPr="008C6E9F">
        <w:rPr>
          <w:rFonts w:ascii="Poppins" w:eastAsia="Times New Roman" w:hAnsi="Poppins" w:cs="Times New Roman"/>
          <w:b/>
          <w:bCs/>
          <w:sz w:val="27"/>
          <w:szCs w:val="27"/>
          <w:lang w:eastAsia="en-IN"/>
        </w:rPr>
        <w:t>PromQL –</w:t>
      </w:r>
      <w:r w:rsidRPr="008C6E9F">
        <w:rPr>
          <w:rFonts w:ascii="Poppins" w:eastAsia="Times New Roman" w:hAnsi="Poppins" w:cs="Times New Roman"/>
          <w:sz w:val="27"/>
          <w:szCs w:val="27"/>
          <w:lang w:eastAsia="en-IN"/>
        </w:rPr>
        <w:t> A flexible querying language that can leverage the multi-dimensional data model.</w:t>
      </w:r>
    </w:p>
    <w:p w14:paraId="46EC1173" w14:textId="77777777" w:rsidR="008C6E9F" w:rsidRPr="008C6E9F" w:rsidRDefault="008C6E9F" w:rsidP="008C6E9F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450" w:lineRule="atLeast"/>
        <w:textAlignment w:val="baseline"/>
        <w:rPr>
          <w:rFonts w:ascii="Poppins" w:eastAsia="Times New Roman" w:hAnsi="Poppins" w:cs="Times New Roman"/>
          <w:sz w:val="27"/>
          <w:szCs w:val="27"/>
          <w:lang w:eastAsia="en-IN"/>
        </w:rPr>
      </w:pPr>
      <w:r w:rsidRPr="008C6E9F">
        <w:rPr>
          <w:rFonts w:ascii="Poppins" w:eastAsia="Times New Roman" w:hAnsi="Poppins" w:cs="Times New Roman"/>
          <w:b/>
          <w:bCs/>
          <w:sz w:val="27"/>
          <w:szCs w:val="27"/>
          <w:lang w:eastAsia="en-IN"/>
        </w:rPr>
        <w:t>No reliance on distributed storage –</w:t>
      </w:r>
      <w:r w:rsidRPr="008C6E9F">
        <w:rPr>
          <w:rFonts w:ascii="Poppins" w:eastAsia="Times New Roman" w:hAnsi="Poppins" w:cs="Times New Roman"/>
          <w:sz w:val="27"/>
          <w:szCs w:val="27"/>
          <w:lang w:eastAsia="en-IN"/>
        </w:rPr>
        <w:t> All single server nodes remain autonomous.</w:t>
      </w:r>
    </w:p>
    <w:p w14:paraId="696647C9" w14:textId="77777777" w:rsidR="008C6E9F" w:rsidRPr="008C6E9F" w:rsidRDefault="008C6E9F" w:rsidP="008C6E9F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450" w:lineRule="atLeast"/>
        <w:textAlignment w:val="baseline"/>
        <w:rPr>
          <w:rFonts w:ascii="Poppins" w:eastAsia="Times New Roman" w:hAnsi="Poppins" w:cs="Times New Roman"/>
          <w:sz w:val="27"/>
          <w:szCs w:val="27"/>
          <w:lang w:eastAsia="en-IN"/>
        </w:rPr>
      </w:pPr>
      <w:r w:rsidRPr="008C6E9F">
        <w:rPr>
          <w:rFonts w:ascii="Poppins" w:eastAsia="Times New Roman" w:hAnsi="Poppins" w:cs="Times New Roman"/>
          <w:b/>
          <w:bCs/>
          <w:sz w:val="27"/>
          <w:szCs w:val="27"/>
          <w:lang w:eastAsia="en-IN"/>
        </w:rPr>
        <w:t>Pull model –</w:t>
      </w:r>
      <w:r w:rsidRPr="008C6E9F">
        <w:rPr>
          <w:rFonts w:ascii="Poppins" w:eastAsia="Times New Roman" w:hAnsi="Poppins" w:cs="Times New Roman"/>
          <w:sz w:val="27"/>
          <w:szCs w:val="27"/>
          <w:lang w:eastAsia="en-IN"/>
        </w:rPr>
        <w:t> Prometheus can collect time-series data by actively “pulling” data over HTTP.</w:t>
      </w:r>
    </w:p>
    <w:p w14:paraId="13DCD026" w14:textId="77777777" w:rsidR="008C6E9F" w:rsidRPr="008C6E9F" w:rsidRDefault="008C6E9F" w:rsidP="008C6E9F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450" w:lineRule="atLeast"/>
        <w:textAlignment w:val="baseline"/>
        <w:rPr>
          <w:rFonts w:ascii="Poppins" w:eastAsia="Times New Roman" w:hAnsi="Poppins" w:cs="Times New Roman"/>
          <w:sz w:val="27"/>
          <w:szCs w:val="27"/>
          <w:lang w:eastAsia="en-IN"/>
        </w:rPr>
      </w:pPr>
      <w:r w:rsidRPr="008C6E9F">
        <w:rPr>
          <w:rFonts w:ascii="Poppins" w:eastAsia="Times New Roman" w:hAnsi="Poppins" w:cs="Times New Roman"/>
          <w:b/>
          <w:bCs/>
          <w:sz w:val="27"/>
          <w:szCs w:val="27"/>
          <w:lang w:eastAsia="en-IN"/>
        </w:rPr>
        <w:t>Pushing time-series data –</w:t>
      </w:r>
      <w:r w:rsidRPr="008C6E9F">
        <w:rPr>
          <w:rFonts w:ascii="Poppins" w:eastAsia="Times New Roman" w:hAnsi="Poppins" w:cs="Times New Roman"/>
          <w:sz w:val="27"/>
          <w:szCs w:val="27"/>
          <w:lang w:eastAsia="en-IN"/>
        </w:rPr>
        <w:t> Available through the use of an intermediary gateway.</w:t>
      </w:r>
    </w:p>
    <w:p w14:paraId="192A0B63" w14:textId="77777777" w:rsidR="008C6E9F" w:rsidRPr="008C6E9F" w:rsidRDefault="008C6E9F" w:rsidP="008C6E9F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450" w:lineRule="atLeast"/>
        <w:textAlignment w:val="baseline"/>
        <w:rPr>
          <w:rFonts w:ascii="Poppins" w:eastAsia="Times New Roman" w:hAnsi="Poppins" w:cs="Times New Roman"/>
          <w:sz w:val="27"/>
          <w:szCs w:val="27"/>
          <w:lang w:eastAsia="en-IN"/>
        </w:rPr>
      </w:pPr>
      <w:r w:rsidRPr="008C6E9F">
        <w:rPr>
          <w:rFonts w:ascii="Poppins" w:eastAsia="Times New Roman" w:hAnsi="Poppins" w:cs="Times New Roman"/>
          <w:b/>
          <w:bCs/>
          <w:sz w:val="27"/>
          <w:szCs w:val="27"/>
          <w:lang w:eastAsia="en-IN"/>
        </w:rPr>
        <w:t>Monitoring target discovery –</w:t>
      </w:r>
      <w:r w:rsidRPr="008C6E9F">
        <w:rPr>
          <w:rFonts w:ascii="Poppins" w:eastAsia="Times New Roman" w:hAnsi="Poppins" w:cs="Times New Roman"/>
          <w:sz w:val="27"/>
          <w:szCs w:val="27"/>
          <w:lang w:eastAsia="en-IN"/>
        </w:rPr>
        <w:t> Available through static configuration or service discovery.</w:t>
      </w:r>
    </w:p>
    <w:p w14:paraId="7D0396AC" w14:textId="77777777" w:rsidR="008C6E9F" w:rsidRPr="008C6E9F" w:rsidRDefault="008C6E9F" w:rsidP="008C6E9F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450" w:lineRule="atLeast"/>
        <w:textAlignment w:val="baseline"/>
        <w:rPr>
          <w:rFonts w:ascii="Poppins" w:eastAsia="Times New Roman" w:hAnsi="Poppins" w:cs="Times New Roman"/>
          <w:sz w:val="27"/>
          <w:szCs w:val="27"/>
          <w:lang w:eastAsia="en-IN"/>
        </w:rPr>
      </w:pPr>
      <w:r w:rsidRPr="008C6E9F">
        <w:rPr>
          <w:rFonts w:ascii="Poppins" w:eastAsia="Times New Roman" w:hAnsi="Poppins" w:cs="Times New Roman"/>
          <w:b/>
          <w:bCs/>
          <w:sz w:val="27"/>
          <w:szCs w:val="27"/>
          <w:lang w:eastAsia="en-IN"/>
        </w:rPr>
        <w:t>Visualization –</w:t>
      </w:r>
      <w:r w:rsidRPr="008C6E9F">
        <w:rPr>
          <w:rFonts w:ascii="Poppins" w:eastAsia="Times New Roman" w:hAnsi="Poppins" w:cs="Times New Roman"/>
          <w:sz w:val="27"/>
          <w:szCs w:val="27"/>
          <w:lang w:eastAsia="en-IN"/>
        </w:rPr>
        <w:t> Prometheus offers multiple types of graphs and dashboards.</w:t>
      </w:r>
    </w:p>
    <w:p w14:paraId="7A3A5FC9" w14:textId="77777777" w:rsidR="008C6E9F" w:rsidRDefault="008C6E9F" w:rsidP="008C6E9F">
      <w:pPr>
        <w:shd w:val="clear" w:color="auto" w:fill="FFFFFF"/>
        <w:spacing w:before="100" w:beforeAutospacing="1" w:after="100" w:afterAutospacing="1" w:line="450" w:lineRule="atLeast"/>
        <w:rPr>
          <w:rFonts w:ascii="Poppins" w:eastAsia="Times New Roman" w:hAnsi="Poppins" w:cs="Times New Roman"/>
          <w:sz w:val="27"/>
          <w:szCs w:val="27"/>
          <w:lang w:eastAsia="en-IN"/>
        </w:rPr>
      </w:pPr>
      <w:r w:rsidRPr="008C6E9F">
        <w:rPr>
          <w:rFonts w:ascii="Poppins" w:eastAsia="Times New Roman" w:hAnsi="Poppins" w:cs="Times New Roman"/>
          <w:sz w:val="27"/>
          <w:szCs w:val="27"/>
          <w:lang w:eastAsia="en-IN"/>
        </w:rPr>
        <w:t>Prometheus was initially created by SoundCloud back in 2012. Since its inception, Prometheus has become a popular monitoring tool supported by an independent community of contributors. In 2016, Prometheus joined the Cloud Native Computing Foundation (CNCF), and is now a graduated CNCF project.</w:t>
      </w:r>
    </w:p>
    <w:p w14:paraId="0302C341" w14:textId="77777777" w:rsidR="00FB0D5E" w:rsidRDefault="00FB0D5E" w:rsidP="008C6E9F">
      <w:pPr>
        <w:shd w:val="clear" w:color="auto" w:fill="FFFFFF"/>
        <w:spacing w:before="100" w:beforeAutospacing="1" w:after="100" w:afterAutospacing="1" w:line="450" w:lineRule="atLeast"/>
        <w:rPr>
          <w:rFonts w:ascii="Poppins" w:eastAsia="Times New Roman" w:hAnsi="Poppins" w:cs="Times New Roman"/>
          <w:sz w:val="27"/>
          <w:szCs w:val="27"/>
          <w:lang w:eastAsia="en-IN"/>
        </w:rPr>
      </w:pPr>
    </w:p>
    <w:p w14:paraId="28A7087C" w14:textId="77777777" w:rsidR="00FB0D5E" w:rsidRDefault="00FB0D5E" w:rsidP="008C6E9F">
      <w:pPr>
        <w:shd w:val="clear" w:color="auto" w:fill="FFFFFF"/>
        <w:spacing w:before="100" w:beforeAutospacing="1" w:after="100" w:afterAutospacing="1" w:line="450" w:lineRule="atLeast"/>
        <w:rPr>
          <w:rFonts w:ascii="Poppins" w:eastAsia="Times New Roman" w:hAnsi="Poppins" w:cs="Times New Roman"/>
          <w:sz w:val="27"/>
          <w:szCs w:val="27"/>
          <w:lang w:eastAsia="en-IN"/>
        </w:rPr>
      </w:pPr>
    </w:p>
    <w:p w14:paraId="38A7D398" w14:textId="7587ED21" w:rsidR="00FB0D5E" w:rsidRDefault="00FB0D5E" w:rsidP="008C6E9F">
      <w:pPr>
        <w:shd w:val="clear" w:color="auto" w:fill="FFFFFF"/>
        <w:spacing w:before="100" w:beforeAutospacing="1" w:after="100" w:afterAutospacing="1" w:line="450" w:lineRule="atLeast"/>
        <w:rPr>
          <w:rFonts w:ascii="Poppins" w:eastAsia="Times New Roman" w:hAnsi="Poppins" w:cs="Times New Roman"/>
          <w:sz w:val="27"/>
          <w:szCs w:val="27"/>
          <w:lang w:eastAsia="en-IN"/>
        </w:rPr>
      </w:pPr>
      <w:r>
        <w:rPr>
          <w:rFonts w:ascii="Poppins" w:eastAsia="Times New Roman" w:hAnsi="Poppins" w:cs="Times New Roman"/>
          <w:sz w:val="27"/>
          <w:szCs w:val="27"/>
          <w:lang w:eastAsia="en-IN"/>
        </w:rPr>
        <w:lastRenderedPageBreak/>
        <w:t>Monitoring tool overviwe ;</w:t>
      </w:r>
    </w:p>
    <w:p w14:paraId="7AA0F934" w14:textId="27B7CDBD" w:rsidR="00FB0D5E" w:rsidRDefault="00FB0D5E" w:rsidP="008C6E9F">
      <w:pPr>
        <w:shd w:val="clear" w:color="auto" w:fill="FFFFFF"/>
        <w:spacing w:before="100" w:beforeAutospacing="1" w:after="100" w:afterAutospacing="1" w:line="450" w:lineRule="atLeast"/>
        <w:rPr>
          <w:rFonts w:ascii="Poppins" w:eastAsia="Times New Roman" w:hAnsi="Poppins" w:cs="Times New Roman"/>
          <w:sz w:val="27"/>
          <w:szCs w:val="27"/>
          <w:lang w:eastAsia="en-IN"/>
        </w:rPr>
      </w:pPr>
      <w:r>
        <w:rPr>
          <w:rFonts w:ascii="Poppins" w:eastAsia="Times New Roman" w:hAnsi="Poppins" w:cs="Times New Roman"/>
          <w:sz w:val="27"/>
          <w:szCs w:val="27"/>
          <w:lang w:eastAsia="en-IN"/>
        </w:rPr>
        <w:t>Monitoring tools are an important part of production environments,</w:t>
      </w:r>
    </w:p>
    <w:p w14:paraId="515C873A" w14:textId="57A3748D" w:rsidR="00FB0D5E" w:rsidRDefault="00FB0D5E" w:rsidP="008C6E9F">
      <w:pPr>
        <w:shd w:val="clear" w:color="auto" w:fill="FFFFFF"/>
        <w:spacing w:before="100" w:beforeAutospacing="1" w:after="100" w:afterAutospacing="1" w:line="450" w:lineRule="atLeast"/>
        <w:rPr>
          <w:rFonts w:ascii="Poppins" w:eastAsia="Times New Roman" w:hAnsi="Poppins" w:cs="Times New Roman"/>
          <w:sz w:val="27"/>
          <w:szCs w:val="27"/>
          <w:lang w:eastAsia="en-IN"/>
        </w:rPr>
      </w:pPr>
      <w:r>
        <w:rPr>
          <w:rFonts w:ascii="Poppins" w:eastAsia="Times New Roman" w:hAnsi="Poppins" w:cs="Times New Roman"/>
          <w:sz w:val="27"/>
          <w:szCs w:val="27"/>
          <w:lang w:eastAsia="en-IN"/>
        </w:rPr>
        <w:t>They monitor servers, switches,applications and services</w:t>
      </w:r>
      <w:r w:rsidR="00B25A28">
        <w:rPr>
          <w:rFonts w:ascii="Poppins" w:eastAsia="Times New Roman" w:hAnsi="Poppins" w:cs="Times New Roman"/>
          <w:sz w:val="27"/>
          <w:szCs w:val="27"/>
          <w:lang w:eastAsia="en-IN"/>
        </w:rPr>
        <w:t>,</w:t>
      </w:r>
    </w:p>
    <w:p w14:paraId="34BB28F4" w14:textId="275FBCCF" w:rsidR="00B25A28" w:rsidRDefault="00B25A28" w:rsidP="008C6E9F">
      <w:pPr>
        <w:shd w:val="clear" w:color="auto" w:fill="FFFFFF"/>
        <w:spacing w:before="100" w:beforeAutospacing="1" w:after="100" w:afterAutospacing="1" w:line="450" w:lineRule="atLeast"/>
        <w:rPr>
          <w:rFonts w:ascii="Poppins" w:eastAsia="Times New Roman" w:hAnsi="Poppins" w:cs="Times New Roman"/>
          <w:sz w:val="27"/>
          <w:szCs w:val="27"/>
          <w:lang w:eastAsia="en-IN"/>
        </w:rPr>
      </w:pPr>
      <w:r>
        <w:rPr>
          <w:rFonts w:ascii="Poppins" w:eastAsia="Times New Roman" w:hAnsi="Poppins" w:cs="Times New Roman"/>
          <w:sz w:val="27"/>
          <w:szCs w:val="27"/>
          <w:lang w:eastAsia="en-IN"/>
        </w:rPr>
        <w:t>They generate alerts when something goes wrong.</w:t>
      </w:r>
    </w:p>
    <w:p w14:paraId="1EDB2A24" w14:textId="1CFC462A" w:rsidR="00B25A28" w:rsidRDefault="00B25A28" w:rsidP="008C6E9F">
      <w:pPr>
        <w:shd w:val="clear" w:color="auto" w:fill="FFFFFF"/>
        <w:spacing w:before="100" w:beforeAutospacing="1" w:after="100" w:afterAutospacing="1" w:line="450" w:lineRule="atLeast"/>
        <w:rPr>
          <w:rFonts w:ascii="Poppins" w:eastAsia="Times New Roman" w:hAnsi="Poppins" w:cs="Times New Roman"/>
          <w:sz w:val="27"/>
          <w:szCs w:val="27"/>
          <w:lang w:eastAsia="en-IN"/>
        </w:rPr>
      </w:pPr>
      <w:r>
        <w:rPr>
          <w:rFonts w:ascii="Poppins" w:eastAsia="Times New Roman" w:hAnsi="Poppins" w:cs="Times New Roman"/>
          <w:sz w:val="27"/>
          <w:szCs w:val="27"/>
          <w:lang w:eastAsia="en-IN"/>
        </w:rPr>
        <w:t>They generate alters when the problem has been resolved,</w:t>
      </w:r>
      <w:bookmarkStart w:id="0" w:name="_GoBack"/>
      <w:bookmarkEnd w:id="0"/>
      <w:r>
        <w:rPr>
          <w:rFonts w:ascii="Poppins" w:eastAsia="Times New Roman" w:hAnsi="Poppins" w:cs="Times New Roman"/>
          <w:sz w:val="27"/>
          <w:szCs w:val="27"/>
          <w:lang w:eastAsia="en-IN"/>
        </w:rPr>
        <w:t xml:space="preserve"> </w:t>
      </w:r>
    </w:p>
    <w:p w14:paraId="72E7B1D2" w14:textId="46A164E1" w:rsidR="008C6E9F" w:rsidRPr="008C6E9F" w:rsidRDefault="008C6E9F" w:rsidP="008C6E9F">
      <w:pPr>
        <w:shd w:val="clear" w:color="auto" w:fill="FFFFFF"/>
        <w:spacing w:before="100" w:beforeAutospacing="1" w:after="100" w:afterAutospacing="1" w:line="450" w:lineRule="atLeast"/>
        <w:rPr>
          <w:rFonts w:ascii="Poppins" w:eastAsia="Times New Roman" w:hAnsi="Poppins" w:cs="Times New Roman"/>
          <w:sz w:val="27"/>
          <w:szCs w:val="27"/>
          <w:lang w:eastAsia="en-IN"/>
        </w:rPr>
      </w:pPr>
      <w:r w:rsidRPr="008C6E9F">
        <w:rPr>
          <w:rFonts w:ascii="Poppins" w:eastAsia="Times New Roman" w:hAnsi="Poppins" w:cs="Times New Roman"/>
          <w:sz w:val="27"/>
          <w:szCs w:val="27"/>
          <w:lang w:eastAsia="en-IN"/>
        </w:rPr>
        <w:t xml:space="preserve"> </w:t>
      </w:r>
    </w:p>
    <w:p w14:paraId="643A0670" w14:textId="77777777" w:rsidR="008C6E9F" w:rsidRPr="008C6E9F" w:rsidRDefault="008C6E9F">
      <w:pPr>
        <w:rPr>
          <w:sz w:val="28"/>
          <w:szCs w:val="28"/>
          <w:lang w:val="en-US"/>
        </w:rPr>
      </w:pPr>
    </w:p>
    <w:sectPr w:rsidR="008C6E9F" w:rsidRPr="008C6E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oppins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DD74D08"/>
    <w:multiLevelType w:val="multilevel"/>
    <w:tmpl w:val="D3642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73D7"/>
    <w:rsid w:val="006563F7"/>
    <w:rsid w:val="008C6E9F"/>
    <w:rsid w:val="00B25A28"/>
    <w:rsid w:val="00BA2361"/>
    <w:rsid w:val="00E973D7"/>
    <w:rsid w:val="00FB0D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2FB277"/>
  <w15:chartTrackingRefBased/>
  <w15:docId w15:val="{DE5C5977-9AF2-4716-A795-A2562AF21C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C6E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8C6E9F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8C6E9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5260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1</Pages>
  <Words>222</Words>
  <Characters>1269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Yatheesh K</dc:creator>
  <cp:keywords/>
  <dc:description/>
  <cp:lastModifiedBy>Yatheesh K</cp:lastModifiedBy>
  <cp:revision>3</cp:revision>
  <dcterms:created xsi:type="dcterms:W3CDTF">2024-11-05T11:34:00Z</dcterms:created>
  <dcterms:modified xsi:type="dcterms:W3CDTF">2024-11-05T13:22:00Z</dcterms:modified>
</cp:coreProperties>
</file>