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4CD076" w14:textId="71278D9E" w:rsidR="006C7232" w:rsidRPr="00D22A68" w:rsidRDefault="00D22A68">
      <w:pPr>
        <w:rPr>
          <w:color w:val="7030A0"/>
          <w:sz w:val="32"/>
          <w:szCs w:val="32"/>
          <w:lang w:val="en-US"/>
        </w:rPr>
      </w:pPr>
      <w:r w:rsidRPr="00D22A68">
        <w:rPr>
          <w:color w:val="7030A0"/>
          <w:sz w:val="32"/>
          <w:szCs w:val="32"/>
          <w:lang w:val="en-US"/>
        </w:rPr>
        <w:t xml:space="preserve">What is </w:t>
      </w:r>
      <w:proofErr w:type="gramStart"/>
      <w:r w:rsidRPr="00D22A68">
        <w:rPr>
          <w:color w:val="7030A0"/>
          <w:sz w:val="32"/>
          <w:szCs w:val="32"/>
          <w:lang w:val="en-US"/>
        </w:rPr>
        <w:t xml:space="preserve">Kubernetes </w:t>
      </w:r>
      <w:r>
        <w:rPr>
          <w:color w:val="7030A0"/>
          <w:sz w:val="32"/>
          <w:szCs w:val="32"/>
          <w:lang w:val="en-US"/>
        </w:rPr>
        <w:t>;</w:t>
      </w:r>
      <w:proofErr w:type="gramEnd"/>
    </w:p>
    <w:p w14:paraId="3EE96A20" w14:textId="77777777" w:rsidR="00D22A68" w:rsidRPr="00D22A68" w:rsidRDefault="00D22A68" w:rsidP="00D22A68">
      <w:pPr>
        <w:pStyle w:val="NormalWeb"/>
        <w:rPr>
          <w:rFonts w:asciiTheme="minorHAnsi" w:hAnsiTheme="minorHAnsi" w:cstheme="minorHAnsi"/>
          <w:sz w:val="28"/>
          <w:szCs w:val="28"/>
        </w:rPr>
      </w:pPr>
      <w:r w:rsidRPr="00D22A68">
        <w:rPr>
          <w:rFonts w:asciiTheme="minorHAnsi" w:hAnsiTheme="minorHAnsi" w:cstheme="minorHAnsi"/>
          <w:sz w:val="28"/>
          <w:szCs w:val="28"/>
        </w:rPr>
        <w:t xml:space="preserve">"K8s" is a shorthand for </w:t>
      </w:r>
      <w:r w:rsidRPr="00D22A68">
        <w:rPr>
          <w:rStyle w:val="Strong"/>
          <w:rFonts w:asciiTheme="minorHAnsi" w:hAnsiTheme="minorHAnsi" w:cstheme="minorHAnsi"/>
          <w:b w:val="0"/>
          <w:bCs w:val="0"/>
          <w:sz w:val="28"/>
          <w:szCs w:val="28"/>
        </w:rPr>
        <w:t>Kubernetes</w:t>
      </w:r>
      <w:r w:rsidRPr="00D22A68">
        <w:rPr>
          <w:rFonts w:asciiTheme="minorHAnsi" w:hAnsiTheme="minorHAnsi" w:cstheme="minorHAnsi"/>
          <w:sz w:val="28"/>
          <w:szCs w:val="28"/>
        </w:rPr>
        <w:t>, an open-source platform designed to automate the deployment, scaling, and management of containerized applications. The "K8s" abbreviation comes from replacing the eight letters "ubernete</w:t>
      </w:r>
      <w:bookmarkStart w:id="0" w:name="_GoBack"/>
      <w:bookmarkEnd w:id="0"/>
      <w:r w:rsidRPr="00D22A68">
        <w:rPr>
          <w:rFonts w:asciiTheme="minorHAnsi" w:hAnsiTheme="minorHAnsi" w:cstheme="minorHAnsi"/>
          <w:sz w:val="28"/>
          <w:szCs w:val="28"/>
        </w:rPr>
        <w:t>" in the word "Kubernetes" with the number 8.</w:t>
      </w:r>
    </w:p>
    <w:p w14:paraId="1B9923DF" w14:textId="143A3C59" w:rsidR="00D22A68" w:rsidRDefault="00D22A68" w:rsidP="00D22A68">
      <w:pPr>
        <w:pStyle w:val="NormalWeb"/>
        <w:rPr>
          <w:rFonts w:asciiTheme="minorHAnsi" w:hAnsiTheme="minorHAnsi" w:cstheme="minorHAnsi"/>
          <w:sz w:val="28"/>
          <w:szCs w:val="28"/>
        </w:rPr>
      </w:pPr>
      <w:r w:rsidRPr="00D22A68">
        <w:rPr>
          <w:rFonts w:asciiTheme="minorHAnsi" w:hAnsiTheme="minorHAnsi" w:cstheme="minorHAnsi"/>
          <w:sz w:val="28"/>
          <w:szCs w:val="28"/>
        </w:rPr>
        <w:t>Kubernetes is used to manage microservices architectures and containerized applications, often running in environments like cloud services or on-premises servers. Key features of Kubernetes include:</w:t>
      </w:r>
    </w:p>
    <w:p w14:paraId="77241F0A" w14:textId="77777777" w:rsidR="00D22A68" w:rsidRPr="00D22A68" w:rsidRDefault="00D22A68" w:rsidP="00D22A68">
      <w:pPr>
        <w:spacing w:before="100" w:beforeAutospacing="1" w:after="100" w:afterAutospacing="1" w:line="240" w:lineRule="auto"/>
        <w:rPr>
          <w:rFonts w:eastAsia="Times New Roman" w:cstheme="minorHAnsi"/>
          <w:sz w:val="28"/>
          <w:szCs w:val="28"/>
          <w:lang w:eastAsia="en-IN"/>
        </w:rPr>
      </w:pPr>
      <w:r w:rsidRPr="00D22A68">
        <w:rPr>
          <w:rFonts w:eastAsia="Times New Roman" w:cstheme="minorHAnsi"/>
          <w:sz w:val="28"/>
          <w:szCs w:val="28"/>
          <w:lang w:eastAsia="en-IN"/>
        </w:rPr>
        <w:t xml:space="preserve">In Kubernetes (K8s), </w:t>
      </w:r>
      <w:r w:rsidRPr="00D22A68">
        <w:rPr>
          <w:rFonts w:eastAsia="Times New Roman" w:cstheme="minorHAnsi"/>
          <w:color w:val="7030A0"/>
          <w:sz w:val="28"/>
          <w:szCs w:val="28"/>
          <w:lang w:eastAsia="en-IN"/>
        </w:rPr>
        <w:t xml:space="preserve">the features you mentioned are implemented </w:t>
      </w:r>
      <w:r w:rsidRPr="00D22A68">
        <w:rPr>
          <w:rFonts w:eastAsia="Times New Roman" w:cstheme="minorHAnsi"/>
          <w:sz w:val="28"/>
          <w:szCs w:val="28"/>
          <w:lang w:eastAsia="en-IN"/>
        </w:rPr>
        <w:t>through a combination of resources, controllers, and components. Here's how each of those features is called or implemented in Kubernetes:</w:t>
      </w:r>
    </w:p>
    <w:p w14:paraId="5D01D81C" w14:textId="1AC9492E" w:rsidR="00D22A68" w:rsidRPr="00D22A68" w:rsidRDefault="00D22A68" w:rsidP="00D22A68">
      <w:pPr>
        <w:pStyle w:val="NormalWeb"/>
        <w:rPr>
          <w:rFonts w:asciiTheme="minorHAnsi" w:hAnsiTheme="minorHAnsi" w:cstheme="minorHAnsi"/>
          <w:sz w:val="28"/>
          <w:szCs w:val="28"/>
        </w:rPr>
      </w:pPr>
      <w:r w:rsidRPr="005F4950">
        <w:rPr>
          <w:rStyle w:val="Strong"/>
          <w:rFonts w:asciiTheme="minorHAnsi" w:hAnsiTheme="minorHAnsi" w:cstheme="minorHAnsi"/>
          <w:b w:val="0"/>
          <w:bCs w:val="0"/>
          <w:color w:val="00B0F0"/>
          <w:sz w:val="28"/>
          <w:szCs w:val="28"/>
        </w:rPr>
        <w:t>Automated Deployment and Scaling</w:t>
      </w:r>
      <w:r w:rsidRPr="005F4950">
        <w:rPr>
          <w:rFonts w:asciiTheme="minorHAnsi" w:hAnsiTheme="minorHAnsi" w:cstheme="minorHAnsi"/>
          <w:color w:val="00B0F0"/>
          <w:sz w:val="28"/>
          <w:szCs w:val="28"/>
        </w:rPr>
        <w:t xml:space="preserve">: </w:t>
      </w:r>
      <w:r w:rsidRPr="00D22A68">
        <w:rPr>
          <w:rFonts w:asciiTheme="minorHAnsi" w:hAnsiTheme="minorHAnsi" w:cstheme="minorHAnsi"/>
          <w:sz w:val="28"/>
          <w:szCs w:val="28"/>
        </w:rPr>
        <w:t>Kubernetes allows you to automate the deployment, scaling, and management of containers based on demand and workload.</w:t>
      </w:r>
    </w:p>
    <w:p w14:paraId="2ACC898F" w14:textId="77777777" w:rsidR="00D22A68" w:rsidRPr="00D22A68" w:rsidRDefault="00D22A68" w:rsidP="00D22A68">
      <w:pPr>
        <w:pStyle w:val="NormalWeb"/>
        <w:rPr>
          <w:rFonts w:asciiTheme="minorHAnsi" w:hAnsiTheme="minorHAnsi" w:cstheme="minorHAnsi"/>
          <w:sz w:val="28"/>
          <w:szCs w:val="28"/>
        </w:rPr>
      </w:pPr>
      <w:r w:rsidRPr="00D22A68">
        <w:rPr>
          <w:rStyle w:val="Strong"/>
          <w:rFonts w:asciiTheme="minorHAnsi" w:hAnsiTheme="minorHAnsi" w:cstheme="minorHAnsi"/>
          <w:b w:val="0"/>
          <w:bCs w:val="0"/>
          <w:color w:val="00B0F0"/>
          <w:sz w:val="28"/>
          <w:szCs w:val="28"/>
        </w:rPr>
        <w:t>Container Orchestration</w:t>
      </w:r>
      <w:r w:rsidRPr="00D22A68">
        <w:rPr>
          <w:rFonts w:asciiTheme="minorHAnsi" w:hAnsiTheme="minorHAnsi" w:cstheme="minorHAnsi"/>
          <w:color w:val="00B0F0"/>
          <w:sz w:val="28"/>
          <w:szCs w:val="28"/>
        </w:rPr>
        <w:t>:</w:t>
      </w:r>
      <w:r w:rsidRPr="00D22A68">
        <w:rPr>
          <w:rFonts w:asciiTheme="minorHAnsi" w:hAnsiTheme="minorHAnsi" w:cstheme="minorHAnsi"/>
          <w:sz w:val="28"/>
          <w:szCs w:val="28"/>
        </w:rPr>
        <w:t xml:space="preserve"> It ensures that containers (often packaged with tools like Docker) are deployed efficiently across a cluster of machines, taking care of load balancing, health monitoring, and service discovery.</w:t>
      </w:r>
    </w:p>
    <w:p w14:paraId="03C5EF32" w14:textId="77777777" w:rsidR="00D22A68" w:rsidRPr="00D22A68" w:rsidRDefault="00D22A68" w:rsidP="00D22A68">
      <w:pPr>
        <w:pStyle w:val="NormalWeb"/>
        <w:rPr>
          <w:rFonts w:asciiTheme="minorHAnsi" w:hAnsiTheme="minorHAnsi" w:cstheme="minorHAnsi"/>
          <w:sz w:val="28"/>
          <w:szCs w:val="28"/>
        </w:rPr>
      </w:pPr>
      <w:r w:rsidRPr="00D22A68">
        <w:rPr>
          <w:rStyle w:val="Strong"/>
          <w:rFonts w:asciiTheme="minorHAnsi" w:hAnsiTheme="minorHAnsi" w:cstheme="minorHAnsi"/>
          <w:b w:val="0"/>
          <w:bCs w:val="0"/>
          <w:color w:val="00B0F0"/>
          <w:sz w:val="28"/>
          <w:szCs w:val="28"/>
        </w:rPr>
        <w:t>High Availability</w:t>
      </w:r>
      <w:r w:rsidRPr="00D22A68">
        <w:rPr>
          <w:rFonts w:asciiTheme="minorHAnsi" w:hAnsiTheme="minorHAnsi" w:cstheme="minorHAnsi"/>
          <w:color w:val="00B0F0"/>
          <w:sz w:val="28"/>
          <w:szCs w:val="28"/>
        </w:rPr>
        <w:t xml:space="preserve">: </w:t>
      </w:r>
      <w:r w:rsidRPr="00D22A68">
        <w:rPr>
          <w:rFonts w:asciiTheme="minorHAnsi" w:hAnsiTheme="minorHAnsi" w:cstheme="minorHAnsi"/>
          <w:sz w:val="28"/>
          <w:szCs w:val="28"/>
        </w:rPr>
        <w:t>Kubernetes ensures that your applications are available even when parts of your system fail. It automatically restarts containers, replaces failed ones, and reschedules them as needed.</w:t>
      </w:r>
    </w:p>
    <w:p w14:paraId="5B760623" w14:textId="77777777" w:rsidR="00D22A68" w:rsidRPr="00D22A68" w:rsidRDefault="00D22A68" w:rsidP="00D22A68">
      <w:pPr>
        <w:pStyle w:val="NormalWeb"/>
        <w:rPr>
          <w:rFonts w:asciiTheme="minorHAnsi" w:hAnsiTheme="minorHAnsi" w:cstheme="minorHAnsi"/>
          <w:sz w:val="28"/>
          <w:szCs w:val="28"/>
        </w:rPr>
      </w:pPr>
      <w:r w:rsidRPr="00D22A68">
        <w:rPr>
          <w:rStyle w:val="Strong"/>
          <w:rFonts w:asciiTheme="minorHAnsi" w:hAnsiTheme="minorHAnsi" w:cstheme="minorHAnsi"/>
          <w:b w:val="0"/>
          <w:bCs w:val="0"/>
          <w:color w:val="00B0F0"/>
          <w:sz w:val="28"/>
          <w:szCs w:val="28"/>
        </w:rPr>
        <w:t>Self-Healing</w:t>
      </w:r>
      <w:r w:rsidRPr="00D22A68">
        <w:rPr>
          <w:rFonts w:asciiTheme="minorHAnsi" w:hAnsiTheme="minorHAnsi" w:cstheme="minorHAnsi"/>
          <w:color w:val="00B0F0"/>
          <w:sz w:val="28"/>
          <w:szCs w:val="28"/>
        </w:rPr>
        <w:t xml:space="preserve">: </w:t>
      </w:r>
      <w:r w:rsidRPr="00D22A68">
        <w:rPr>
          <w:rFonts w:asciiTheme="minorHAnsi" w:hAnsiTheme="minorHAnsi" w:cstheme="minorHAnsi"/>
          <w:sz w:val="28"/>
          <w:szCs w:val="28"/>
        </w:rPr>
        <w:t>It can automatically replace failed containers, reschedule them, and make sure that the desired number of replicas are running.</w:t>
      </w:r>
    </w:p>
    <w:p w14:paraId="59D656AA" w14:textId="77777777" w:rsidR="00D22A68" w:rsidRPr="00D22A68" w:rsidRDefault="00D22A68" w:rsidP="00D22A68">
      <w:pPr>
        <w:pStyle w:val="NormalWeb"/>
        <w:rPr>
          <w:rFonts w:asciiTheme="minorHAnsi" w:hAnsiTheme="minorHAnsi" w:cstheme="minorHAnsi"/>
          <w:sz w:val="28"/>
          <w:szCs w:val="28"/>
        </w:rPr>
      </w:pPr>
      <w:r w:rsidRPr="00D22A68">
        <w:rPr>
          <w:rStyle w:val="Strong"/>
          <w:rFonts w:asciiTheme="minorHAnsi" w:hAnsiTheme="minorHAnsi" w:cstheme="minorHAnsi"/>
          <w:b w:val="0"/>
          <w:bCs w:val="0"/>
          <w:color w:val="00B0F0"/>
          <w:sz w:val="28"/>
          <w:szCs w:val="28"/>
        </w:rPr>
        <w:t>Service Discovery and Load Balancing</w:t>
      </w:r>
      <w:r w:rsidRPr="00D22A68">
        <w:rPr>
          <w:rFonts w:asciiTheme="minorHAnsi" w:hAnsiTheme="minorHAnsi" w:cstheme="minorHAnsi"/>
          <w:color w:val="00B0F0"/>
          <w:sz w:val="28"/>
          <w:szCs w:val="28"/>
        </w:rPr>
        <w:t xml:space="preserve">: </w:t>
      </w:r>
      <w:r w:rsidRPr="00D22A68">
        <w:rPr>
          <w:rFonts w:asciiTheme="minorHAnsi" w:hAnsiTheme="minorHAnsi" w:cstheme="minorHAnsi"/>
          <w:sz w:val="28"/>
          <w:szCs w:val="28"/>
        </w:rPr>
        <w:t>Kubernetes provides a way to expose applications to the internet or internal network, and distribute traffic across the containers to ensure load balancing.</w:t>
      </w:r>
    </w:p>
    <w:p w14:paraId="0EC78B75" w14:textId="77777777" w:rsidR="00D22A68" w:rsidRPr="00D22A68" w:rsidRDefault="00D22A68" w:rsidP="00D22A68">
      <w:pPr>
        <w:pStyle w:val="NormalWeb"/>
        <w:rPr>
          <w:rFonts w:asciiTheme="minorHAnsi" w:hAnsiTheme="minorHAnsi" w:cstheme="minorHAnsi"/>
          <w:sz w:val="28"/>
          <w:szCs w:val="28"/>
        </w:rPr>
      </w:pPr>
      <w:r w:rsidRPr="00D22A68">
        <w:rPr>
          <w:rStyle w:val="Strong"/>
          <w:rFonts w:asciiTheme="minorHAnsi" w:hAnsiTheme="minorHAnsi" w:cstheme="minorHAnsi"/>
          <w:b w:val="0"/>
          <w:bCs w:val="0"/>
          <w:color w:val="00B0F0"/>
          <w:sz w:val="28"/>
          <w:szCs w:val="28"/>
        </w:rPr>
        <w:t>Rolling Updates and Rollbacks</w:t>
      </w:r>
      <w:r w:rsidRPr="00D22A68">
        <w:rPr>
          <w:rFonts w:asciiTheme="minorHAnsi" w:hAnsiTheme="minorHAnsi" w:cstheme="minorHAnsi"/>
          <w:color w:val="00B0F0"/>
          <w:sz w:val="28"/>
          <w:szCs w:val="28"/>
        </w:rPr>
        <w:t xml:space="preserve">: </w:t>
      </w:r>
      <w:r w:rsidRPr="00D22A68">
        <w:rPr>
          <w:rFonts w:asciiTheme="minorHAnsi" w:hAnsiTheme="minorHAnsi" w:cstheme="minorHAnsi"/>
          <w:sz w:val="28"/>
          <w:szCs w:val="28"/>
        </w:rPr>
        <w:t>Kubernetes allows you to deploy new versions of applications incrementally, and easily roll back to a previous version in case something goes wrong.</w:t>
      </w:r>
    </w:p>
    <w:p w14:paraId="183DB6DD" w14:textId="1570E734" w:rsidR="00D22A68" w:rsidRDefault="00D22A68" w:rsidP="00D22A68">
      <w:pPr>
        <w:pStyle w:val="NormalWeb"/>
        <w:rPr>
          <w:rFonts w:asciiTheme="minorHAnsi" w:hAnsiTheme="minorHAnsi" w:cstheme="minorHAnsi"/>
          <w:sz w:val="28"/>
          <w:szCs w:val="28"/>
        </w:rPr>
      </w:pPr>
      <w:r w:rsidRPr="00D22A68">
        <w:rPr>
          <w:rFonts w:asciiTheme="minorHAnsi" w:hAnsiTheme="minorHAnsi" w:cstheme="minorHAnsi"/>
          <w:sz w:val="28"/>
          <w:szCs w:val="28"/>
        </w:rPr>
        <w:t>In essence, Kubernetes abstracts away the underlying infrastructure to focus on managing application workloads, making it easier for developers to focus on building applications rather than worrying about managing servers.</w:t>
      </w:r>
    </w:p>
    <w:p w14:paraId="28C0892A" w14:textId="77777777" w:rsidR="00D22A68" w:rsidRPr="00D22A68" w:rsidRDefault="00D22A68" w:rsidP="00D22A68">
      <w:pPr>
        <w:spacing w:before="100" w:beforeAutospacing="1" w:after="100" w:afterAutospacing="1" w:line="240" w:lineRule="auto"/>
        <w:outlineLvl w:val="2"/>
        <w:rPr>
          <w:rFonts w:eastAsia="Times New Roman" w:cstheme="minorHAnsi"/>
          <w:sz w:val="32"/>
          <w:szCs w:val="32"/>
          <w:lang w:eastAsia="en-IN"/>
        </w:rPr>
      </w:pPr>
      <w:r w:rsidRPr="00D22A68">
        <w:rPr>
          <w:rFonts w:eastAsia="Times New Roman" w:cstheme="minorHAnsi"/>
          <w:sz w:val="32"/>
          <w:szCs w:val="32"/>
          <w:lang w:eastAsia="en-IN"/>
        </w:rPr>
        <w:lastRenderedPageBreak/>
        <w:t>1</w:t>
      </w:r>
      <w:r w:rsidRPr="00D22A68">
        <w:rPr>
          <w:rFonts w:eastAsia="Times New Roman" w:cstheme="minorHAnsi"/>
          <w:color w:val="00B0F0"/>
          <w:sz w:val="32"/>
          <w:szCs w:val="32"/>
          <w:lang w:eastAsia="en-IN"/>
        </w:rPr>
        <w:t>. Automated Deployment and Scaling</w:t>
      </w:r>
    </w:p>
    <w:p w14:paraId="415DCA49" w14:textId="4369411C" w:rsidR="005F4950" w:rsidRDefault="005F4950" w:rsidP="005F4950">
      <w:pPr>
        <w:spacing w:before="100" w:beforeAutospacing="1" w:after="100" w:afterAutospacing="1" w:line="240" w:lineRule="auto"/>
        <w:rPr>
          <w:rFonts w:eastAsia="Times New Roman" w:cstheme="minorHAnsi"/>
          <w:sz w:val="28"/>
          <w:szCs w:val="28"/>
          <w:lang w:eastAsia="en-IN"/>
        </w:rPr>
      </w:pPr>
      <w:r>
        <w:rPr>
          <w:rFonts w:eastAsia="Times New Roman" w:cstheme="minorHAnsi"/>
          <w:color w:val="C00000"/>
          <w:sz w:val="28"/>
          <w:szCs w:val="28"/>
          <w:lang w:eastAsia="en-IN"/>
        </w:rPr>
        <w:t xml:space="preserve"> </w:t>
      </w:r>
      <w:r w:rsidR="00D22A68" w:rsidRPr="00D22A68">
        <w:rPr>
          <w:rFonts w:eastAsia="Times New Roman" w:cstheme="minorHAnsi"/>
          <w:color w:val="C00000"/>
          <w:sz w:val="28"/>
          <w:szCs w:val="28"/>
          <w:lang w:eastAsia="en-IN"/>
        </w:rPr>
        <w:t xml:space="preserve">Deployments: </w:t>
      </w:r>
      <w:r w:rsidR="00D22A68" w:rsidRPr="00D22A68">
        <w:rPr>
          <w:rFonts w:eastAsia="Times New Roman" w:cstheme="minorHAnsi"/>
          <w:sz w:val="28"/>
          <w:szCs w:val="28"/>
          <w:lang w:eastAsia="en-IN"/>
        </w:rPr>
        <w:t xml:space="preserve">In Kubernetes, a Deployment is used to manage the </w:t>
      </w:r>
      <w:r>
        <w:rPr>
          <w:rFonts w:eastAsia="Times New Roman" w:cstheme="minorHAnsi"/>
          <w:sz w:val="28"/>
          <w:szCs w:val="28"/>
          <w:lang w:eastAsia="en-IN"/>
        </w:rPr>
        <w:t xml:space="preserve">      </w:t>
      </w:r>
      <w:r w:rsidR="00D22A68" w:rsidRPr="00D22A68">
        <w:rPr>
          <w:rFonts w:eastAsia="Times New Roman" w:cstheme="minorHAnsi"/>
          <w:sz w:val="28"/>
          <w:szCs w:val="28"/>
          <w:lang w:eastAsia="en-IN"/>
        </w:rPr>
        <w:t>deployment and scaling of applications. A Deployment ensures that a specified number of replicas of a pod are running, and it automatically manages rolling updates.</w:t>
      </w:r>
    </w:p>
    <w:p w14:paraId="207AF94C" w14:textId="27F01B8D" w:rsidR="00D22A68" w:rsidRPr="00D22A68" w:rsidRDefault="005F4950" w:rsidP="005F4950">
      <w:pPr>
        <w:spacing w:before="100" w:beforeAutospacing="1" w:after="100" w:afterAutospacing="1" w:line="240" w:lineRule="auto"/>
        <w:rPr>
          <w:rFonts w:eastAsia="Times New Roman" w:cstheme="minorHAnsi"/>
          <w:sz w:val="28"/>
          <w:szCs w:val="28"/>
          <w:lang w:eastAsia="en-IN"/>
        </w:rPr>
      </w:pPr>
      <w:r>
        <w:rPr>
          <w:rFonts w:eastAsia="Times New Roman" w:cstheme="minorHAnsi"/>
          <w:color w:val="C00000"/>
          <w:sz w:val="28"/>
          <w:szCs w:val="28"/>
          <w:lang w:eastAsia="en-IN"/>
        </w:rPr>
        <w:t xml:space="preserve"> </w:t>
      </w:r>
      <w:r w:rsidR="00D22A68" w:rsidRPr="00D22A68">
        <w:rPr>
          <w:rFonts w:eastAsia="Times New Roman" w:cstheme="minorHAnsi"/>
          <w:color w:val="C00000"/>
          <w:sz w:val="28"/>
          <w:szCs w:val="28"/>
          <w:lang w:eastAsia="en-IN"/>
        </w:rPr>
        <w:t xml:space="preserve">Horizontal Pod Autoscaler (HPA): </w:t>
      </w:r>
      <w:r w:rsidR="00D22A68" w:rsidRPr="00D22A68">
        <w:rPr>
          <w:rFonts w:eastAsia="Times New Roman" w:cstheme="minorHAnsi"/>
          <w:sz w:val="28"/>
          <w:szCs w:val="28"/>
          <w:lang w:eastAsia="en-IN"/>
        </w:rPr>
        <w:t>This resource automatically scales the number of pod replicas in a deployment or replica set based on CPU utilization or other custom metrics.</w:t>
      </w:r>
    </w:p>
    <w:p w14:paraId="301D4156" w14:textId="77777777" w:rsidR="005F4950" w:rsidRDefault="00D22A68" w:rsidP="005F4950">
      <w:pPr>
        <w:spacing w:before="100" w:beforeAutospacing="1" w:after="100" w:afterAutospacing="1" w:line="240" w:lineRule="auto"/>
        <w:outlineLvl w:val="2"/>
        <w:rPr>
          <w:rFonts w:eastAsia="Times New Roman" w:cstheme="minorHAnsi"/>
          <w:sz w:val="28"/>
          <w:szCs w:val="28"/>
          <w:lang w:eastAsia="en-IN"/>
        </w:rPr>
      </w:pPr>
      <w:r w:rsidRPr="00D22A68">
        <w:rPr>
          <w:rFonts w:eastAsia="Times New Roman" w:cstheme="minorHAnsi"/>
          <w:sz w:val="28"/>
          <w:szCs w:val="28"/>
          <w:lang w:eastAsia="en-IN"/>
        </w:rPr>
        <w:t>2</w:t>
      </w:r>
      <w:r w:rsidRPr="00D22A68">
        <w:rPr>
          <w:rFonts w:eastAsia="Times New Roman" w:cstheme="minorHAnsi"/>
          <w:color w:val="00B0F0"/>
          <w:sz w:val="28"/>
          <w:szCs w:val="28"/>
          <w:lang w:eastAsia="en-IN"/>
        </w:rPr>
        <w:t xml:space="preserve">. </w:t>
      </w:r>
      <w:r w:rsidRPr="00D22A68">
        <w:rPr>
          <w:rFonts w:eastAsia="Times New Roman" w:cstheme="minorHAnsi"/>
          <w:color w:val="00B0F0"/>
          <w:sz w:val="32"/>
          <w:szCs w:val="32"/>
          <w:lang w:eastAsia="en-IN"/>
        </w:rPr>
        <w:t>Container Orchestration</w:t>
      </w:r>
    </w:p>
    <w:p w14:paraId="179CF9AB" w14:textId="2119CF95" w:rsidR="00D22A68" w:rsidRPr="00D22A68" w:rsidRDefault="00D22A68" w:rsidP="005F4950">
      <w:pPr>
        <w:spacing w:before="100" w:beforeAutospacing="1" w:after="100" w:afterAutospacing="1" w:line="240" w:lineRule="auto"/>
        <w:outlineLvl w:val="2"/>
        <w:rPr>
          <w:rFonts w:eastAsia="Times New Roman" w:cstheme="minorHAnsi"/>
          <w:sz w:val="28"/>
          <w:szCs w:val="28"/>
          <w:lang w:eastAsia="en-IN"/>
        </w:rPr>
      </w:pPr>
      <w:r w:rsidRPr="00D22A68">
        <w:rPr>
          <w:rFonts w:eastAsia="Times New Roman" w:cstheme="minorHAnsi"/>
          <w:color w:val="C00000"/>
          <w:sz w:val="28"/>
          <w:szCs w:val="28"/>
          <w:lang w:eastAsia="en-IN"/>
        </w:rPr>
        <w:t xml:space="preserve">Pods: </w:t>
      </w:r>
      <w:r w:rsidRPr="00D22A68">
        <w:rPr>
          <w:rFonts w:eastAsia="Times New Roman" w:cstheme="minorHAnsi"/>
          <w:sz w:val="28"/>
          <w:szCs w:val="28"/>
          <w:lang w:eastAsia="en-IN"/>
        </w:rPr>
        <w:t>The basic unit of scheduling and orchestration in Kubernetes is the Pod, which can contain one or more containers. Kubernetes manages the lifecycle of pods, including scheduling them on available nodes, ensuring they are running, and handling their restarts if necessary.</w:t>
      </w:r>
    </w:p>
    <w:p w14:paraId="7C22C825" w14:textId="2DDEA809" w:rsidR="00D22A68" w:rsidRPr="00D22A68" w:rsidRDefault="00D22A68" w:rsidP="005F4950">
      <w:pPr>
        <w:spacing w:before="100" w:beforeAutospacing="1" w:after="100" w:afterAutospacing="1" w:line="240" w:lineRule="auto"/>
        <w:rPr>
          <w:rFonts w:eastAsia="Times New Roman" w:cstheme="minorHAnsi"/>
          <w:sz w:val="28"/>
          <w:szCs w:val="28"/>
          <w:lang w:eastAsia="en-IN"/>
        </w:rPr>
      </w:pPr>
      <w:r w:rsidRPr="00D22A68">
        <w:rPr>
          <w:rFonts w:eastAsia="Times New Roman" w:cstheme="minorHAnsi"/>
          <w:color w:val="C00000"/>
          <w:sz w:val="28"/>
          <w:szCs w:val="28"/>
          <w:lang w:eastAsia="en-IN"/>
        </w:rPr>
        <w:t xml:space="preserve">ReplicaSets: </w:t>
      </w:r>
      <w:r w:rsidRPr="00D22A68">
        <w:rPr>
          <w:rFonts w:eastAsia="Times New Roman" w:cstheme="minorHAnsi"/>
          <w:sz w:val="28"/>
          <w:szCs w:val="28"/>
          <w:lang w:eastAsia="en-IN"/>
        </w:rPr>
        <w:t>A ReplicaSet ensures that a specified number of replicas of a pod are running at any given time. It's typically controlled by a Deployment for easier management.</w:t>
      </w:r>
    </w:p>
    <w:p w14:paraId="5D652807" w14:textId="77777777" w:rsidR="00D22A68" w:rsidRPr="00D22A68" w:rsidRDefault="00D22A68" w:rsidP="00D22A68">
      <w:pPr>
        <w:spacing w:before="100" w:beforeAutospacing="1" w:after="100" w:afterAutospacing="1" w:line="240" w:lineRule="auto"/>
        <w:outlineLvl w:val="2"/>
        <w:rPr>
          <w:rFonts w:eastAsia="Times New Roman" w:cstheme="minorHAnsi"/>
          <w:color w:val="00B0F0"/>
          <w:sz w:val="32"/>
          <w:szCs w:val="32"/>
          <w:lang w:eastAsia="en-IN"/>
        </w:rPr>
      </w:pPr>
      <w:r w:rsidRPr="00D22A68">
        <w:rPr>
          <w:rFonts w:eastAsia="Times New Roman" w:cstheme="minorHAnsi"/>
          <w:sz w:val="28"/>
          <w:szCs w:val="28"/>
          <w:lang w:eastAsia="en-IN"/>
        </w:rPr>
        <w:t xml:space="preserve">3. </w:t>
      </w:r>
      <w:r w:rsidRPr="00D22A68">
        <w:rPr>
          <w:rFonts w:eastAsia="Times New Roman" w:cstheme="minorHAnsi"/>
          <w:color w:val="00B0F0"/>
          <w:sz w:val="32"/>
          <w:szCs w:val="32"/>
          <w:lang w:eastAsia="en-IN"/>
        </w:rPr>
        <w:t>High Availability</w:t>
      </w:r>
    </w:p>
    <w:p w14:paraId="0CBD86AA" w14:textId="096CCC1A" w:rsidR="00D22A68" w:rsidRPr="00D22A68" w:rsidRDefault="00D22A68" w:rsidP="005F4950">
      <w:pPr>
        <w:spacing w:before="100" w:beforeAutospacing="1" w:after="100" w:afterAutospacing="1" w:line="240" w:lineRule="auto"/>
        <w:rPr>
          <w:rFonts w:eastAsia="Times New Roman" w:cstheme="minorHAnsi"/>
          <w:sz w:val="28"/>
          <w:szCs w:val="28"/>
          <w:lang w:eastAsia="en-IN"/>
        </w:rPr>
      </w:pPr>
      <w:r w:rsidRPr="00D22A68">
        <w:rPr>
          <w:rFonts w:eastAsia="Times New Roman" w:cstheme="minorHAnsi"/>
          <w:color w:val="C00000"/>
          <w:sz w:val="28"/>
          <w:szCs w:val="28"/>
          <w:lang w:eastAsia="en-IN"/>
        </w:rPr>
        <w:t xml:space="preserve">ReplicaSets: </w:t>
      </w:r>
      <w:r w:rsidRPr="00D22A68">
        <w:rPr>
          <w:rFonts w:eastAsia="Times New Roman" w:cstheme="minorHAnsi"/>
          <w:sz w:val="28"/>
          <w:szCs w:val="28"/>
          <w:lang w:eastAsia="en-IN"/>
        </w:rPr>
        <w:t>As mentioned, a ReplicaSet ensures high availability by maintaining a stable set of replica pods running at all times. If a pod fails, the ReplicaSet automatically creates a new pod to replace it.</w:t>
      </w:r>
    </w:p>
    <w:p w14:paraId="5DE3CD5F" w14:textId="77777777" w:rsidR="00D22A68" w:rsidRPr="00D22A68" w:rsidRDefault="00D22A68" w:rsidP="005F4950">
      <w:pPr>
        <w:spacing w:before="100" w:beforeAutospacing="1" w:after="100" w:afterAutospacing="1" w:line="240" w:lineRule="auto"/>
        <w:rPr>
          <w:rFonts w:eastAsia="Times New Roman" w:cstheme="minorHAnsi"/>
          <w:sz w:val="28"/>
          <w:szCs w:val="28"/>
          <w:lang w:eastAsia="en-IN"/>
        </w:rPr>
      </w:pPr>
      <w:r w:rsidRPr="00D22A68">
        <w:rPr>
          <w:rFonts w:eastAsia="Times New Roman" w:cstheme="minorHAnsi"/>
          <w:color w:val="C00000"/>
          <w:sz w:val="28"/>
          <w:szCs w:val="28"/>
          <w:lang w:eastAsia="en-IN"/>
        </w:rPr>
        <w:t xml:space="preserve">StatefulSets (for stateful applications): </w:t>
      </w:r>
      <w:r w:rsidRPr="00D22A68">
        <w:rPr>
          <w:rFonts w:eastAsia="Times New Roman" w:cstheme="minorHAnsi"/>
          <w:sz w:val="28"/>
          <w:szCs w:val="28"/>
          <w:lang w:eastAsia="en-IN"/>
        </w:rPr>
        <w:t>If your application requires stable, persistent storage and unique network identifiers, you might use a StatefulSet instead of a ReplicaSet.</w:t>
      </w:r>
    </w:p>
    <w:p w14:paraId="074A9666" w14:textId="77777777" w:rsidR="00D22A68" w:rsidRPr="00D22A68" w:rsidRDefault="00D22A68" w:rsidP="005F4950">
      <w:pPr>
        <w:spacing w:before="100" w:beforeAutospacing="1" w:after="100" w:afterAutospacing="1" w:line="240" w:lineRule="auto"/>
        <w:rPr>
          <w:rFonts w:eastAsia="Times New Roman" w:cstheme="minorHAnsi"/>
          <w:sz w:val="28"/>
          <w:szCs w:val="28"/>
          <w:lang w:eastAsia="en-IN"/>
        </w:rPr>
      </w:pPr>
      <w:r w:rsidRPr="00D22A68">
        <w:rPr>
          <w:rFonts w:eastAsia="Times New Roman" w:cstheme="minorHAnsi"/>
          <w:color w:val="C00000"/>
          <w:sz w:val="28"/>
          <w:szCs w:val="28"/>
          <w:lang w:eastAsia="en-IN"/>
        </w:rPr>
        <w:t xml:space="preserve">Multiple Availability Zones: </w:t>
      </w:r>
      <w:r w:rsidRPr="00D22A68">
        <w:rPr>
          <w:rFonts w:eastAsia="Times New Roman" w:cstheme="minorHAnsi"/>
          <w:sz w:val="28"/>
          <w:szCs w:val="28"/>
          <w:lang w:eastAsia="en-IN"/>
        </w:rPr>
        <w:t>Kubernetes clusters are often deployed across multiple availability zones (in cloud environments) to ensure high availability and fault tolerance.</w:t>
      </w:r>
    </w:p>
    <w:p w14:paraId="53787536" w14:textId="77777777" w:rsidR="00D22A68" w:rsidRPr="00D22A68" w:rsidRDefault="00D22A68" w:rsidP="00D22A68">
      <w:pPr>
        <w:spacing w:before="100" w:beforeAutospacing="1" w:after="100" w:afterAutospacing="1" w:line="240" w:lineRule="auto"/>
        <w:outlineLvl w:val="2"/>
        <w:rPr>
          <w:rFonts w:eastAsia="Times New Roman" w:cstheme="minorHAnsi"/>
          <w:sz w:val="28"/>
          <w:szCs w:val="28"/>
          <w:lang w:eastAsia="en-IN"/>
        </w:rPr>
      </w:pPr>
      <w:r w:rsidRPr="00D22A68">
        <w:rPr>
          <w:rFonts w:eastAsia="Times New Roman" w:cstheme="minorHAnsi"/>
          <w:sz w:val="28"/>
          <w:szCs w:val="28"/>
          <w:lang w:eastAsia="en-IN"/>
        </w:rPr>
        <w:t>4</w:t>
      </w:r>
      <w:r w:rsidRPr="00D22A68">
        <w:rPr>
          <w:rFonts w:eastAsia="Times New Roman" w:cstheme="minorHAnsi"/>
          <w:sz w:val="32"/>
          <w:szCs w:val="32"/>
          <w:lang w:eastAsia="en-IN"/>
        </w:rPr>
        <w:t xml:space="preserve">. </w:t>
      </w:r>
      <w:r w:rsidRPr="00D22A68">
        <w:rPr>
          <w:rFonts w:eastAsia="Times New Roman" w:cstheme="minorHAnsi"/>
          <w:color w:val="00B0F0"/>
          <w:sz w:val="32"/>
          <w:szCs w:val="32"/>
          <w:lang w:eastAsia="en-IN"/>
        </w:rPr>
        <w:t>Self-Healing</w:t>
      </w:r>
    </w:p>
    <w:p w14:paraId="7779E497" w14:textId="2692ED5B" w:rsidR="005F4950" w:rsidRDefault="00D22A68" w:rsidP="005F4950">
      <w:pPr>
        <w:spacing w:before="100" w:beforeAutospacing="1" w:after="100" w:afterAutospacing="1" w:line="240" w:lineRule="auto"/>
        <w:rPr>
          <w:rFonts w:eastAsia="Times New Roman" w:cstheme="minorHAnsi"/>
          <w:sz w:val="28"/>
          <w:szCs w:val="28"/>
          <w:lang w:eastAsia="en-IN"/>
        </w:rPr>
      </w:pPr>
      <w:r w:rsidRPr="00D22A68">
        <w:rPr>
          <w:rFonts w:eastAsia="Times New Roman" w:cstheme="minorHAnsi"/>
          <w:color w:val="C00000"/>
          <w:sz w:val="28"/>
          <w:szCs w:val="28"/>
          <w:lang w:eastAsia="en-IN"/>
        </w:rPr>
        <w:t>Controllers</w:t>
      </w:r>
      <w:r w:rsidRPr="00D22A68">
        <w:rPr>
          <w:rFonts w:eastAsia="Times New Roman" w:cstheme="minorHAnsi"/>
          <w:sz w:val="28"/>
          <w:szCs w:val="28"/>
          <w:lang w:eastAsia="en-IN"/>
        </w:rPr>
        <w:t>: Kubernetes uses various controllers (like the Deployment Controller and ReplicaSet Controller) to ensure that the desired state of the system is maintained. If a pod or container fails, Kubernetes automatically replaces it to ensure the system is always in the desired state.</w:t>
      </w:r>
    </w:p>
    <w:p w14:paraId="4FD3CB6B" w14:textId="3DB8D96C" w:rsidR="00D22A68" w:rsidRPr="00D22A68" w:rsidRDefault="00D22A68" w:rsidP="005F4950">
      <w:pPr>
        <w:spacing w:before="100" w:beforeAutospacing="1" w:after="100" w:afterAutospacing="1" w:line="240" w:lineRule="auto"/>
        <w:rPr>
          <w:rFonts w:eastAsia="Times New Roman" w:cstheme="minorHAnsi"/>
          <w:sz w:val="28"/>
          <w:szCs w:val="28"/>
          <w:lang w:eastAsia="en-IN"/>
        </w:rPr>
      </w:pPr>
      <w:r w:rsidRPr="00D22A68">
        <w:rPr>
          <w:rFonts w:eastAsia="Times New Roman" w:cstheme="minorHAnsi"/>
          <w:color w:val="C00000"/>
          <w:sz w:val="28"/>
          <w:szCs w:val="28"/>
          <w:lang w:eastAsia="en-IN"/>
        </w:rPr>
        <w:lastRenderedPageBreak/>
        <w:t xml:space="preserve">Pod Health Checks (Liveness and Readiness Probes): </w:t>
      </w:r>
      <w:r w:rsidRPr="00D22A68">
        <w:rPr>
          <w:rFonts w:eastAsia="Times New Roman" w:cstheme="minorHAnsi"/>
          <w:sz w:val="28"/>
          <w:szCs w:val="28"/>
          <w:lang w:eastAsia="en-IN"/>
        </w:rPr>
        <w:t>Kubernetes allows you to define liveness probes (to check if a pod is still running correctly) and readiness probes (to check if a pod is ready to accept traffic). If a pod fails these checks, Kubernetes can restart it or prevent it from receiving traffic.</w:t>
      </w:r>
    </w:p>
    <w:p w14:paraId="0B2FA1DD" w14:textId="77777777" w:rsidR="00D22A68" w:rsidRPr="00D22A68" w:rsidRDefault="00D22A68" w:rsidP="00D22A68">
      <w:pPr>
        <w:spacing w:before="100" w:beforeAutospacing="1" w:after="100" w:afterAutospacing="1" w:line="240" w:lineRule="auto"/>
        <w:outlineLvl w:val="2"/>
        <w:rPr>
          <w:rFonts w:eastAsia="Times New Roman" w:cstheme="minorHAnsi"/>
          <w:sz w:val="28"/>
          <w:szCs w:val="28"/>
          <w:lang w:eastAsia="en-IN"/>
        </w:rPr>
      </w:pPr>
      <w:r w:rsidRPr="00D22A68">
        <w:rPr>
          <w:rFonts w:eastAsia="Times New Roman" w:cstheme="minorHAnsi"/>
          <w:sz w:val="28"/>
          <w:szCs w:val="28"/>
          <w:lang w:eastAsia="en-IN"/>
        </w:rPr>
        <w:t>5</w:t>
      </w:r>
      <w:r w:rsidRPr="00D22A68">
        <w:rPr>
          <w:rFonts w:eastAsia="Times New Roman" w:cstheme="minorHAnsi"/>
          <w:color w:val="00B0F0"/>
          <w:sz w:val="32"/>
          <w:szCs w:val="32"/>
          <w:lang w:eastAsia="en-IN"/>
        </w:rPr>
        <w:t>. Service Discovery and Load Balancing</w:t>
      </w:r>
    </w:p>
    <w:p w14:paraId="3D615488" w14:textId="3E9DF861" w:rsidR="00D22A68" w:rsidRPr="00D22A68" w:rsidRDefault="005F3CEB" w:rsidP="005F3CEB">
      <w:pPr>
        <w:spacing w:before="100" w:beforeAutospacing="1" w:after="100" w:afterAutospacing="1" w:line="240" w:lineRule="auto"/>
        <w:rPr>
          <w:rFonts w:eastAsia="Times New Roman" w:cstheme="minorHAnsi"/>
          <w:sz w:val="28"/>
          <w:szCs w:val="28"/>
          <w:lang w:eastAsia="en-IN"/>
        </w:rPr>
      </w:pPr>
      <w:r w:rsidRPr="005F3CEB">
        <w:rPr>
          <w:rFonts w:eastAsia="Times New Roman" w:cstheme="minorHAnsi"/>
          <w:color w:val="C00000"/>
          <w:sz w:val="28"/>
          <w:szCs w:val="28"/>
          <w:lang w:eastAsia="en-IN"/>
        </w:rPr>
        <w:t xml:space="preserve"> </w:t>
      </w:r>
      <w:r w:rsidR="00D22A68" w:rsidRPr="00D22A68">
        <w:rPr>
          <w:rFonts w:eastAsia="Times New Roman" w:cstheme="minorHAnsi"/>
          <w:color w:val="C00000"/>
          <w:sz w:val="28"/>
          <w:szCs w:val="28"/>
          <w:lang w:eastAsia="en-IN"/>
        </w:rPr>
        <w:t xml:space="preserve">Services: </w:t>
      </w:r>
      <w:r w:rsidR="00D22A68" w:rsidRPr="00D22A68">
        <w:rPr>
          <w:rFonts w:eastAsia="Times New Roman" w:cstheme="minorHAnsi"/>
          <w:sz w:val="28"/>
          <w:szCs w:val="28"/>
          <w:lang w:eastAsia="en-IN"/>
        </w:rPr>
        <w:t>In Kubernetes, a Service is an abstraction that defines a logical set of pods and a policy to access them. Kubernetes provides several types of services, such as:</w:t>
      </w:r>
    </w:p>
    <w:p w14:paraId="59F4B68D" w14:textId="77777777" w:rsidR="00D22A68" w:rsidRPr="00D22A68" w:rsidRDefault="00D22A68" w:rsidP="005F3CEB">
      <w:pPr>
        <w:spacing w:before="100" w:beforeAutospacing="1" w:after="100" w:afterAutospacing="1" w:line="240" w:lineRule="auto"/>
        <w:rPr>
          <w:rFonts w:eastAsia="Times New Roman" w:cstheme="minorHAnsi"/>
          <w:sz w:val="28"/>
          <w:szCs w:val="28"/>
          <w:lang w:eastAsia="en-IN"/>
        </w:rPr>
      </w:pPr>
      <w:r w:rsidRPr="00D22A68">
        <w:rPr>
          <w:rFonts w:eastAsia="Times New Roman" w:cstheme="minorHAnsi"/>
          <w:color w:val="C00000"/>
          <w:sz w:val="28"/>
          <w:szCs w:val="28"/>
          <w:lang w:eastAsia="en-IN"/>
        </w:rPr>
        <w:t xml:space="preserve">ClusterIP (default): </w:t>
      </w:r>
      <w:r w:rsidRPr="00D22A68">
        <w:rPr>
          <w:rFonts w:eastAsia="Times New Roman" w:cstheme="minorHAnsi"/>
          <w:sz w:val="28"/>
          <w:szCs w:val="28"/>
          <w:lang w:eastAsia="en-IN"/>
        </w:rPr>
        <w:t>Exposes the service on an internal IP within the cluster.</w:t>
      </w:r>
    </w:p>
    <w:p w14:paraId="1C0C3490" w14:textId="77777777" w:rsidR="00D22A68" w:rsidRPr="00D22A68" w:rsidRDefault="00D22A68" w:rsidP="005F3CEB">
      <w:pPr>
        <w:spacing w:before="100" w:beforeAutospacing="1" w:after="100" w:afterAutospacing="1" w:line="240" w:lineRule="auto"/>
        <w:rPr>
          <w:rFonts w:eastAsia="Times New Roman" w:cstheme="minorHAnsi"/>
          <w:sz w:val="28"/>
          <w:szCs w:val="28"/>
          <w:lang w:eastAsia="en-IN"/>
        </w:rPr>
      </w:pPr>
      <w:r w:rsidRPr="00D22A68">
        <w:rPr>
          <w:rFonts w:eastAsia="Times New Roman" w:cstheme="minorHAnsi"/>
          <w:color w:val="C00000"/>
          <w:sz w:val="28"/>
          <w:szCs w:val="28"/>
          <w:lang w:eastAsia="en-IN"/>
        </w:rPr>
        <w:t>NodePort</w:t>
      </w:r>
      <w:r w:rsidRPr="00D22A68">
        <w:rPr>
          <w:rFonts w:eastAsia="Times New Roman" w:cstheme="minorHAnsi"/>
          <w:sz w:val="28"/>
          <w:szCs w:val="28"/>
          <w:lang w:eastAsia="en-IN"/>
        </w:rPr>
        <w:t>: Exposes the service on a static port on each node’s IP, making it accessible from outside the cluster.</w:t>
      </w:r>
    </w:p>
    <w:p w14:paraId="1B493D06" w14:textId="77777777" w:rsidR="00D22A68" w:rsidRPr="00D22A68" w:rsidRDefault="00D22A68" w:rsidP="005F3CEB">
      <w:pPr>
        <w:spacing w:before="100" w:beforeAutospacing="1" w:after="100" w:afterAutospacing="1" w:line="240" w:lineRule="auto"/>
        <w:rPr>
          <w:rFonts w:eastAsia="Times New Roman" w:cstheme="minorHAnsi"/>
          <w:sz w:val="28"/>
          <w:szCs w:val="28"/>
          <w:lang w:eastAsia="en-IN"/>
        </w:rPr>
      </w:pPr>
      <w:r w:rsidRPr="00D22A68">
        <w:rPr>
          <w:rFonts w:eastAsia="Times New Roman" w:cstheme="minorHAnsi"/>
          <w:color w:val="C00000"/>
          <w:sz w:val="28"/>
          <w:szCs w:val="28"/>
          <w:lang w:eastAsia="en-IN"/>
        </w:rPr>
        <w:t xml:space="preserve">LoadBalancer: </w:t>
      </w:r>
      <w:r w:rsidRPr="00D22A68">
        <w:rPr>
          <w:rFonts w:eastAsia="Times New Roman" w:cstheme="minorHAnsi"/>
          <w:sz w:val="28"/>
          <w:szCs w:val="28"/>
          <w:lang w:eastAsia="en-IN"/>
        </w:rPr>
        <w:t>Exposes the service externally via a cloud provider’s load balancer (used in cloud environments).</w:t>
      </w:r>
    </w:p>
    <w:p w14:paraId="63B6D84F" w14:textId="77777777" w:rsidR="00D22A68" w:rsidRPr="00D22A68" w:rsidRDefault="00D22A68" w:rsidP="005F3CEB">
      <w:pPr>
        <w:spacing w:before="100" w:beforeAutospacing="1" w:after="100" w:afterAutospacing="1" w:line="240" w:lineRule="auto"/>
        <w:rPr>
          <w:rFonts w:eastAsia="Times New Roman" w:cstheme="minorHAnsi"/>
          <w:sz w:val="28"/>
          <w:szCs w:val="28"/>
          <w:lang w:eastAsia="en-IN"/>
        </w:rPr>
      </w:pPr>
      <w:r w:rsidRPr="00D22A68">
        <w:rPr>
          <w:rFonts w:eastAsia="Times New Roman" w:cstheme="minorHAnsi"/>
          <w:color w:val="C00000"/>
          <w:sz w:val="28"/>
          <w:szCs w:val="28"/>
          <w:lang w:eastAsia="en-IN"/>
        </w:rPr>
        <w:t xml:space="preserve">DNS-based Service Discovery: </w:t>
      </w:r>
      <w:r w:rsidRPr="00D22A68">
        <w:rPr>
          <w:rFonts w:eastAsia="Times New Roman" w:cstheme="minorHAnsi"/>
          <w:sz w:val="28"/>
          <w:szCs w:val="28"/>
          <w:lang w:eastAsia="en-IN"/>
        </w:rPr>
        <w:t>Kubernetes automatically assigns DNS names to services, so pods can discover each other using these names instead of IP addresses.</w:t>
      </w:r>
    </w:p>
    <w:p w14:paraId="78953353" w14:textId="77777777" w:rsidR="00D22A68" w:rsidRPr="00D22A68" w:rsidRDefault="00D22A68" w:rsidP="005F3CEB">
      <w:pPr>
        <w:spacing w:before="100" w:beforeAutospacing="1" w:after="100" w:afterAutospacing="1" w:line="240" w:lineRule="auto"/>
        <w:rPr>
          <w:rFonts w:eastAsia="Times New Roman" w:cstheme="minorHAnsi"/>
          <w:sz w:val="28"/>
          <w:szCs w:val="28"/>
          <w:lang w:eastAsia="en-IN"/>
        </w:rPr>
      </w:pPr>
      <w:r w:rsidRPr="00D22A68">
        <w:rPr>
          <w:rFonts w:eastAsia="Times New Roman" w:cstheme="minorHAnsi"/>
          <w:color w:val="C00000"/>
          <w:sz w:val="28"/>
          <w:szCs w:val="28"/>
          <w:lang w:eastAsia="en-IN"/>
        </w:rPr>
        <w:t>Ingress:</w:t>
      </w:r>
      <w:r w:rsidRPr="00D22A68">
        <w:rPr>
          <w:rFonts w:eastAsia="Times New Roman" w:cstheme="minorHAnsi"/>
          <w:sz w:val="28"/>
          <w:szCs w:val="28"/>
          <w:lang w:eastAsia="en-IN"/>
        </w:rPr>
        <w:t xml:space="preserve"> For HTTP/HTTPS traffic, Ingress provides a way to expose services to external clients, often with features like load balancing, SSL termination, and URL routing.</w:t>
      </w:r>
    </w:p>
    <w:p w14:paraId="0EDEF52F" w14:textId="77777777" w:rsidR="00D22A68" w:rsidRPr="00D22A68" w:rsidRDefault="00D22A68" w:rsidP="00D22A68">
      <w:pPr>
        <w:spacing w:before="100" w:beforeAutospacing="1" w:after="100" w:afterAutospacing="1" w:line="240" w:lineRule="auto"/>
        <w:outlineLvl w:val="2"/>
        <w:rPr>
          <w:rFonts w:eastAsia="Times New Roman" w:cstheme="minorHAnsi"/>
          <w:sz w:val="32"/>
          <w:szCs w:val="32"/>
          <w:lang w:eastAsia="en-IN"/>
        </w:rPr>
      </w:pPr>
      <w:r w:rsidRPr="00D22A68">
        <w:rPr>
          <w:rFonts w:eastAsia="Times New Roman" w:cstheme="minorHAnsi"/>
          <w:sz w:val="32"/>
          <w:szCs w:val="32"/>
          <w:lang w:eastAsia="en-IN"/>
        </w:rPr>
        <w:t xml:space="preserve">6. </w:t>
      </w:r>
      <w:r w:rsidRPr="00D22A68">
        <w:rPr>
          <w:rFonts w:eastAsia="Times New Roman" w:cstheme="minorHAnsi"/>
          <w:color w:val="00B0F0"/>
          <w:sz w:val="32"/>
          <w:szCs w:val="32"/>
          <w:lang w:eastAsia="en-IN"/>
        </w:rPr>
        <w:t>Rolling Updates and Rollbacks</w:t>
      </w:r>
    </w:p>
    <w:p w14:paraId="1A70D3A2" w14:textId="77777777" w:rsidR="00D22A68" w:rsidRPr="00D22A68" w:rsidRDefault="00D22A68" w:rsidP="005F3CEB">
      <w:pPr>
        <w:spacing w:before="100" w:beforeAutospacing="1" w:after="100" w:afterAutospacing="1" w:line="240" w:lineRule="auto"/>
        <w:rPr>
          <w:rFonts w:eastAsia="Times New Roman" w:cstheme="minorHAnsi"/>
          <w:sz w:val="28"/>
          <w:szCs w:val="28"/>
          <w:lang w:eastAsia="en-IN"/>
        </w:rPr>
      </w:pPr>
      <w:r w:rsidRPr="00D22A68">
        <w:rPr>
          <w:rFonts w:eastAsia="Times New Roman" w:cstheme="minorHAnsi"/>
          <w:color w:val="C00000"/>
          <w:sz w:val="28"/>
          <w:szCs w:val="28"/>
          <w:lang w:eastAsia="en-IN"/>
        </w:rPr>
        <w:t xml:space="preserve">Deployments: </w:t>
      </w:r>
      <w:r w:rsidRPr="00D22A68">
        <w:rPr>
          <w:rFonts w:eastAsia="Times New Roman" w:cstheme="minorHAnsi"/>
          <w:sz w:val="28"/>
          <w:szCs w:val="28"/>
          <w:lang w:eastAsia="en-IN"/>
        </w:rPr>
        <w:t>The Deployment resource handles rolling updates and rollbacks. When you update a Deployment, Kubernetes performs a rolling update to gradually replace old pods with new ones, ensuring minimal disruption to the service. If something goes wrong, you can roll back to a previous version of the Deployment.</w:t>
      </w:r>
    </w:p>
    <w:p w14:paraId="7573B33B" w14:textId="77777777" w:rsidR="00D22A68" w:rsidRPr="00D22A68" w:rsidRDefault="00D22A68" w:rsidP="005F3CEB">
      <w:pPr>
        <w:spacing w:before="100" w:beforeAutospacing="1" w:after="100" w:afterAutospacing="1" w:line="240" w:lineRule="auto"/>
        <w:rPr>
          <w:rFonts w:eastAsia="Times New Roman" w:cstheme="minorHAnsi"/>
          <w:sz w:val="28"/>
          <w:szCs w:val="28"/>
          <w:lang w:eastAsia="en-IN"/>
        </w:rPr>
      </w:pPr>
      <w:r w:rsidRPr="00D22A68">
        <w:rPr>
          <w:rFonts w:eastAsia="Times New Roman" w:cstheme="minorHAnsi"/>
          <w:color w:val="C00000"/>
          <w:sz w:val="28"/>
          <w:szCs w:val="28"/>
          <w:lang w:eastAsia="en-IN"/>
        </w:rPr>
        <w:t xml:space="preserve">Revision History: </w:t>
      </w:r>
      <w:r w:rsidRPr="00D22A68">
        <w:rPr>
          <w:rFonts w:eastAsia="Times New Roman" w:cstheme="minorHAnsi"/>
          <w:sz w:val="28"/>
          <w:szCs w:val="28"/>
          <w:lang w:eastAsia="en-IN"/>
        </w:rPr>
        <w:t>Kubernetes keeps track of previous versions of a deployment, allowing you to roll back to any earlier state using the kubectl rollout undo command.</w:t>
      </w:r>
    </w:p>
    <w:p w14:paraId="7FBEC50D" w14:textId="77777777" w:rsidR="005F3CEB" w:rsidRPr="005F4950" w:rsidRDefault="00D22A68" w:rsidP="005F3CEB">
      <w:pPr>
        <w:spacing w:before="100" w:beforeAutospacing="1" w:after="100" w:afterAutospacing="1" w:line="240" w:lineRule="auto"/>
        <w:outlineLvl w:val="2"/>
        <w:rPr>
          <w:rFonts w:eastAsia="Times New Roman" w:cstheme="minorHAnsi"/>
          <w:color w:val="00B0F0"/>
          <w:sz w:val="32"/>
          <w:szCs w:val="32"/>
          <w:lang w:eastAsia="en-IN"/>
        </w:rPr>
      </w:pPr>
      <w:r w:rsidRPr="00D22A68">
        <w:rPr>
          <w:rFonts w:eastAsia="Times New Roman" w:cstheme="minorHAnsi"/>
          <w:color w:val="00B0F0"/>
          <w:sz w:val="32"/>
          <w:szCs w:val="32"/>
          <w:lang w:eastAsia="en-IN"/>
        </w:rPr>
        <w:t>Summary of Key Kubernetes Resources:</w:t>
      </w:r>
    </w:p>
    <w:p w14:paraId="612217C5" w14:textId="4B8D1DD8" w:rsidR="00D22A68" w:rsidRPr="00D22A68" w:rsidRDefault="00D22A68" w:rsidP="005F3CEB">
      <w:pPr>
        <w:spacing w:before="100" w:beforeAutospacing="1" w:after="100" w:afterAutospacing="1" w:line="240" w:lineRule="auto"/>
        <w:outlineLvl w:val="2"/>
        <w:rPr>
          <w:rFonts w:eastAsia="Times New Roman" w:cstheme="minorHAnsi"/>
          <w:color w:val="00B0F0"/>
          <w:sz w:val="28"/>
          <w:szCs w:val="28"/>
          <w:lang w:eastAsia="en-IN"/>
        </w:rPr>
      </w:pPr>
      <w:r w:rsidRPr="00D22A68">
        <w:rPr>
          <w:rFonts w:eastAsia="Times New Roman" w:cstheme="minorHAnsi"/>
          <w:color w:val="C00000"/>
          <w:sz w:val="28"/>
          <w:szCs w:val="28"/>
          <w:lang w:eastAsia="en-IN"/>
        </w:rPr>
        <w:t>Pod</w:t>
      </w:r>
      <w:r w:rsidRPr="00D22A68">
        <w:rPr>
          <w:rFonts w:eastAsia="Times New Roman" w:cstheme="minorHAnsi"/>
          <w:sz w:val="28"/>
          <w:szCs w:val="28"/>
          <w:lang w:eastAsia="en-IN"/>
        </w:rPr>
        <w:t>: The smallest unit of deployment, containing one or more containers.</w:t>
      </w:r>
    </w:p>
    <w:p w14:paraId="08F16449" w14:textId="77777777" w:rsidR="005F3CEB" w:rsidRDefault="00D22A68" w:rsidP="005F3CEB">
      <w:pPr>
        <w:spacing w:before="100" w:beforeAutospacing="1" w:after="100" w:afterAutospacing="1" w:line="240" w:lineRule="auto"/>
        <w:rPr>
          <w:rFonts w:eastAsia="Times New Roman" w:cstheme="minorHAnsi"/>
          <w:sz w:val="28"/>
          <w:szCs w:val="28"/>
          <w:lang w:eastAsia="en-IN"/>
        </w:rPr>
      </w:pPr>
      <w:r w:rsidRPr="00D22A68">
        <w:rPr>
          <w:rFonts w:eastAsia="Times New Roman" w:cstheme="minorHAnsi"/>
          <w:color w:val="C00000"/>
          <w:sz w:val="28"/>
          <w:szCs w:val="28"/>
          <w:lang w:eastAsia="en-IN"/>
        </w:rPr>
        <w:lastRenderedPageBreak/>
        <w:t xml:space="preserve">Deployment: </w:t>
      </w:r>
      <w:r w:rsidRPr="00D22A68">
        <w:rPr>
          <w:rFonts w:eastAsia="Times New Roman" w:cstheme="minorHAnsi"/>
          <w:sz w:val="28"/>
          <w:szCs w:val="28"/>
          <w:lang w:eastAsia="en-IN"/>
        </w:rPr>
        <w:t>Manages rolling updates and scaling of pods.</w:t>
      </w:r>
    </w:p>
    <w:p w14:paraId="5C962B3A" w14:textId="4603556F" w:rsidR="00D22A68" w:rsidRPr="00D22A68" w:rsidRDefault="00D22A68" w:rsidP="005F3CEB">
      <w:pPr>
        <w:spacing w:before="100" w:beforeAutospacing="1" w:after="100" w:afterAutospacing="1" w:line="240" w:lineRule="auto"/>
        <w:rPr>
          <w:rFonts w:eastAsia="Times New Roman" w:cstheme="minorHAnsi"/>
          <w:sz w:val="28"/>
          <w:szCs w:val="28"/>
          <w:lang w:eastAsia="en-IN"/>
        </w:rPr>
      </w:pPr>
      <w:r w:rsidRPr="00D22A68">
        <w:rPr>
          <w:rFonts w:eastAsia="Times New Roman" w:cstheme="minorHAnsi"/>
          <w:color w:val="C00000"/>
          <w:sz w:val="28"/>
          <w:szCs w:val="28"/>
          <w:lang w:eastAsia="en-IN"/>
        </w:rPr>
        <w:t>ReplicaSet</w:t>
      </w:r>
      <w:r w:rsidRPr="00D22A68">
        <w:rPr>
          <w:rFonts w:eastAsia="Times New Roman" w:cstheme="minorHAnsi"/>
          <w:sz w:val="28"/>
          <w:szCs w:val="28"/>
          <w:lang w:eastAsia="en-IN"/>
        </w:rPr>
        <w:t>: Ensures that a specified number of pod replicas are running.</w:t>
      </w:r>
    </w:p>
    <w:p w14:paraId="73070D8D" w14:textId="77777777" w:rsidR="005F3CEB" w:rsidRDefault="00D22A68" w:rsidP="005F3CEB">
      <w:pPr>
        <w:spacing w:before="100" w:beforeAutospacing="1" w:after="100" w:afterAutospacing="1" w:line="240" w:lineRule="auto"/>
        <w:rPr>
          <w:rFonts w:eastAsia="Times New Roman" w:cstheme="minorHAnsi"/>
          <w:sz w:val="28"/>
          <w:szCs w:val="28"/>
          <w:lang w:eastAsia="en-IN"/>
        </w:rPr>
      </w:pPr>
      <w:r w:rsidRPr="00D22A68">
        <w:rPr>
          <w:rFonts w:eastAsia="Times New Roman" w:cstheme="minorHAnsi"/>
          <w:color w:val="C00000"/>
          <w:sz w:val="28"/>
          <w:szCs w:val="28"/>
          <w:lang w:eastAsia="en-IN"/>
        </w:rPr>
        <w:t xml:space="preserve">Horizontal Pod Autoscaler (HPA): </w:t>
      </w:r>
      <w:r w:rsidRPr="00D22A68">
        <w:rPr>
          <w:rFonts w:eastAsia="Times New Roman" w:cstheme="minorHAnsi"/>
          <w:sz w:val="28"/>
          <w:szCs w:val="28"/>
          <w:lang w:eastAsia="en-IN"/>
        </w:rPr>
        <w:t>Automatically scales the number of pods based on resource usage.</w:t>
      </w:r>
    </w:p>
    <w:p w14:paraId="4A2295EF" w14:textId="26C51D70" w:rsidR="00D22A68" w:rsidRPr="00D22A68" w:rsidRDefault="00D22A68" w:rsidP="005F3CEB">
      <w:pPr>
        <w:spacing w:before="100" w:beforeAutospacing="1" w:after="100" w:afterAutospacing="1" w:line="240" w:lineRule="auto"/>
        <w:rPr>
          <w:rFonts w:eastAsia="Times New Roman" w:cstheme="minorHAnsi"/>
          <w:sz w:val="28"/>
          <w:szCs w:val="28"/>
          <w:lang w:eastAsia="en-IN"/>
        </w:rPr>
      </w:pPr>
      <w:r w:rsidRPr="00D22A68">
        <w:rPr>
          <w:rFonts w:eastAsia="Times New Roman" w:cstheme="minorHAnsi"/>
          <w:color w:val="C00000"/>
          <w:sz w:val="28"/>
          <w:szCs w:val="28"/>
          <w:lang w:eastAsia="en-IN"/>
        </w:rPr>
        <w:t xml:space="preserve">Service: </w:t>
      </w:r>
      <w:r w:rsidRPr="00D22A68">
        <w:rPr>
          <w:rFonts w:eastAsia="Times New Roman" w:cstheme="minorHAnsi"/>
          <w:sz w:val="28"/>
          <w:szCs w:val="28"/>
          <w:lang w:eastAsia="en-IN"/>
        </w:rPr>
        <w:t>Provides stable networking and load balancing for pods.</w:t>
      </w:r>
    </w:p>
    <w:p w14:paraId="2BDEE032" w14:textId="77777777" w:rsidR="00D22A68" w:rsidRPr="00D22A68" w:rsidRDefault="00D22A68" w:rsidP="005F3CEB">
      <w:pPr>
        <w:spacing w:before="100" w:beforeAutospacing="1" w:after="100" w:afterAutospacing="1" w:line="240" w:lineRule="auto"/>
        <w:rPr>
          <w:rFonts w:eastAsia="Times New Roman" w:cstheme="minorHAnsi"/>
          <w:sz w:val="28"/>
          <w:szCs w:val="28"/>
          <w:lang w:eastAsia="en-IN"/>
        </w:rPr>
      </w:pPr>
      <w:r w:rsidRPr="00D22A68">
        <w:rPr>
          <w:rFonts w:eastAsia="Times New Roman" w:cstheme="minorHAnsi"/>
          <w:color w:val="C00000"/>
          <w:sz w:val="28"/>
          <w:szCs w:val="28"/>
          <w:lang w:eastAsia="en-IN"/>
        </w:rPr>
        <w:t xml:space="preserve">StatefulSet: </w:t>
      </w:r>
      <w:r w:rsidRPr="00D22A68">
        <w:rPr>
          <w:rFonts w:eastAsia="Times New Roman" w:cstheme="minorHAnsi"/>
          <w:sz w:val="28"/>
          <w:szCs w:val="28"/>
          <w:lang w:eastAsia="en-IN"/>
        </w:rPr>
        <w:t>For managing stateful applications with persistent storage.</w:t>
      </w:r>
    </w:p>
    <w:p w14:paraId="204BA6FF" w14:textId="77777777" w:rsidR="00D22A68" w:rsidRPr="00D22A68" w:rsidRDefault="00D22A68" w:rsidP="005F3CEB">
      <w:pPr>
        <w:spacing w:before="100" w:beforeAutospacing="1" w:after="100" w:afterAutospacing="1" w:line="240" w:lineRule="auto"/>
        <w:rPr>
          <w:rFonts w:eastAsia="Times New Roman" w:cstheme="minorHAnsi"/>
          <w:sz w:val="28"/>
          <w:szCs w:val="28"/>
          <w:lang w:eastAsia="en-IN"/>
        </w:rPr>
      </w:pPr>
      <w:r w:rsidRPr="00D22A68">
        <w:rPr>
          <w:rFonts w:eastAsia="Times New Roman" w:cstheme="minorHAnsi"/>
          <w:color w:val="C00000"/>
          <w:sz w:val="28"/>
          <w:szCs w:val="28"/>
          <w:lang w:eastAsia="en-IN"/>
        </w:rPr>
        <w:t xml:space="preserve">Ingress: </w:t>
      </w:r>
      <w:r w:rsidRPr="00D22A68">
        <w:rPr>
          <w:rFonts w:eastAsia="Times New Roman" w:cstheme="minorHAnsi"/>
          <w:sz w:val="28"/>
          <w:szCs w:val="28"/>
          <w:lang w:eastAsia="en-IN"/>
        </w:rPr>
        <w:t>Manages external access to services, often used with load balancing and routing.</w:t>
      </w:r>
    </w:p>
    <w:p w14:paraId="11524D65" w14:textId="77777777" w:rsidR="00D22A68" w:rsidRPr="00D22A68" w:rsidRDefault="00D22A68" w:rsidP="005F3CEB">
      <w:pPr>
        <w:spacing w:before="100" w:beforeAutospacing="1" w:after="100" w:afterAutospacing="1" w:line="240" w:lineRule="auto"/>
        <w:rPr>
          <w:rFonts w:eastAsia="Times New Roman" w:cstheme="minorHAnsi"/>
          <w:sz w:val="28"/>
          <w:szCs w:val="28"/>
          <w:lang w:eastAsia="en-IN"/>
        </w:rPr>
      </w:pPr>
      <w:r w:rsidRPr="00D22A68">
        <w:rPr>
          <w:rFonts w:eastAsia="Times New Roman" w:cstheme="minorHAnsi"/>
          <w:color w:val="C00000"/>
          <w:sz w:val="28"/>
          <w:szCs w:val="28"/>
          <w:lang w:eastAsia="en-IN"/>
        </w:rPr>
        <w:t xml:space="preserve">Controllers: </w:t>
      </w:r>
      <w:r w:rsidRPr="00D22A68">
        <w:rPr>
          <w:rFonts w:eastAsia="Times New Roman" w:cstheme="minorHAnsi"/>
          <w:sz w:val="28"/>
          <w:szCs w:val="28"/>
          <w:lang w:eastAsia="en-IN"/>
        </w:rPr>
        <w:t>Ensure the desired state of resources (e.g., Deployment Controller, ReplicaSet Controller).</w:t>
      </w:r>
    </w:p>
    <w:p w14:paraId="67907D97" w14:textId="4E52B1E8" w:rsidR="00D22A68" w:rsidRPr="00D22A68" w:rsidRDefault="00D22A68" w:rsidP="005F3CEB">
      <w:pPr>
        <w:spacing w:before="100" w:beforeAutospacing="1" w:after="100" w:afterAutospacing="1" w:line="240" w:lineRule="auto"/>
        <w:rPr>
          <w:rFonts w:eastAsia="Times New Roman" w:cstheme="minorHAnsi"/>
          <w:sz w:val="28"/>
          <w:szCs w:val="28"/>
          <w:lang w:eastAsia="en-IN"/>
        </w:rPr>
      </w:pPr>
      <w:r w:rsidRPr="00D22A68">
        <w:rPr>
          <w:rFonts w:eastAsia="Times New Roman" w:cstheme="minorHAnsi"/>
          <w:sz w:val="28"/>
          <w:szCs w:val="28"/>
          <w:lang w:eastAsia="en-IN"/>
        </w:rPr>
        <w:t xml:space="preserve">These are the fundamental components and concepts that Kubernetes uses to deliver </w:t>
      </w:r>
      <w:r w:rsidRPr="00D22A68">
        <w:rPr>
          <w:rFonts w:eastAsia="Times New Roman" w:cstheme="minorHAnsi"/>
          <w:color w:val="00B050"/>
          <w:sz w:val="28"/>
          <w:szCs w:val="28"/>
          <w:lang w:eastAsia="en-IN"/>
        </w:rPr>
        <w:t>the features of automated deployment, scaling, high availability, self-healing, service discovery, load balancing, and rolling updates.</w:t>
      </w:r>
    </w:p>
    <w:p w14:paraId="40B97832" w14:textId="77777777" w:rsidR="00D22A68" w:rsidRPr="005F3CEB" w:rsidRDefault="00D22A68" w:rsidP="00D22A68">
      <w:pPr>
        <w:pStyle w:val="NormalWeb"/>
        <w:rPr>
          <w:rFonts w:asciiTheme="minorHAnsi" w:hAnsiTheme="minorHAnsi" w:cstheme="minorHAnsi"/>
          <w:sz w:val="28"/>
          <w:szCs w:val="28"/>
        </w:rPr>
      </w:pPr>
    </w:p>
    <w:p w14:paraId="1F8A2224" w14:textId="04FA00B6" w:rsidR="00D22A68" w:rsidRPr="00D22A68" w:rsidRDefault="00D22A68">
      <w:pPr>
        <w:rPr>
          <w:rFonts w:cstheme="minorHAnsi"/>
          <w:sz w:val="28"/>
          <w:szCs w:val="28"/>
          <w:lang w:val="en-US"/>
        </w:rPr>
      </w:pPr>
    </w:p>
    <w:sectPr w:rsidR="00D22A68" w:rsidRPr="00D22A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9E7F51"/>
    <w:multiLevelType w:val="multilevel"/>
    <w:tmpl w:val="1048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E0C83"/>
    <w:multiLevelType w:val="multilevel"/>
    <w:tmpl w:val="6378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B7EBF"/>
    <w:multiLevelType w:val="multilevel"/>
    <w:tmpl w:val="64FA3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D7DA0"/>
    <w:multiLevelType w:val="multilevel"/>
    <w:tmpl w:val="54B2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75DF1"/>
    <w:multiLevelType w:val="multilevel"/>
    <w:tmpl w:val="5A8C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AF4817"/>
    <w:multiLevelType w:val="multilevel"/>
    <w:tmpl w:val="D836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1C3930"/>
    <w:multiLevelType w:val="multilevel"/>
    <w:tmpl w:val="4F50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947900"/>
    <w:multiLevelType w:val="multilevel"/>
    <w:tmpl w:val="9516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0"/>
  </w:num>
  <w:num w:numId="4">
    <w:abstractNumId w:val="4"/>
  </w:num>
  <w:num w:numId="5">
    <w:abstractNumId w:val="3"/>
  </w:num>
  <w:num w:numId="6">
    <w:abstractNumId w:val="2"/>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A68"/>
    <w:rsid w:val="005F3CEB"/>
    <w:rsid w:val="005F4950"/>
    <w:rsid w:val="006C7232"/>
    <w:rsid w:val="00D22A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19756"/>
  <w15:chartTrackingRefBased/>
  <w15:docId w15:val="{785020CE-E6AF-4E1D-A3A2-EF6860F3F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A68"/>
  </w:style>
  <w:style w:type="paragraph" w:styleId="Heading3">
    <w:name w:val="heading 3"/>
    <w:basedOn w:val="Normal"/>
    <w:link w:val="Heading3Char"/>
    <w:uiPriority w:val="9"/>
    <w:qFormat/>
    <w:rsid w:val="00D22A6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22A6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22A68"/>
    <w:rPr>
      <w:b/>
      <w:bCs/>
    </w:rPr>
  </w:style>
  <w:style w:type="character" w:customStyle="1" w:styleId="Heading3Char">
    <w:name w:val="Heading 3 Char"/>
    <w:basedOn w:val="DefaultParagraphFont"/>
    <w:link w:val="Heading3"/>
    <w:uiPriority w:val="9"/>
    <w:rsid w:val="00D22A68"/>
    <w:rPr>
      <w:rFonts w:ascii="Times New Roman" w:eastAsia="Times New Roman" w:hAnsi="Times New Roman" w:cs="Times New Roman"/>
      <w:b/>
      <w:bCs/>
      <w:sz w:val="27"/>
      <w:szCs w:val="27"/>
      <w:lang w:eastAsia="en-IN"/>
    </w:rPr>
  </w:style>
  <w:style w:type="character" w:styleId="HTMLCode">
    <w:name w:val="HTML Code"/>
    <w:basedOn w:val="DefaultParagraphFont"/>
    <w:uiPriority w:val="99"/>
    <w:semiHidden/>
    <w:unhideWhenUsed/>
    <w:rsid w:val="00D22A68"/>
    <w:rPr>
      <w:rFonts w:ascii="Courier New" w:eastAsia="Times New Roman" w:hAnsi="Courier New" w:cs="Courier New"/>
      <w:sz w:val="20"/>
      <w:szCs w:val="20"/>
    </w:rPr>
  </w:style>
  <w:style w:type="character" w:customStyle="1" w:styleId="overflow-hidden">
    <w:name w:val="overflow-hidden"/>
    <w:basedOn w:val="DefaultParagraphFont"/>
    <w:rsid w:val="00D22A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3106975">
      <w:bodyDiv w:val="1"/>
      <w:marLeft w:val="0"/>
      <w:marRight w:val="0"/>
      <w:marTop w:val="0"/>
      <w:marBottom w:val="0"/>
      <w:divBdr>
        <w:top w:val="none" w:sz="0" w:space="0" w:color="auto"/>
        <w:left w:val="none" w:sz="0" w:space="0" w:color="auto"/>
        <w:bottom w:val="none" w:sz="0" w:space="0" w:color="auto"/>
        <w:right w:val="none" w:sz="0" w:space="0" w:color="auto"/>
      </w:divBdr>
    </w:div>
    <w:div w:id="832834645">
      <w:bodyDiv w:val="1"/>
      <w:marLeft w:val="0"/>
      <w:marRight w:val="0"/>
      <w:marTop w:val="0"/>
      <w:marBottom w:val="0"/>
      <w:divBdr>
        <w:top w:val="none" w:sz="0" w:space="0" w:color="auto"/>
        <w:left w:val="none" w:sz="0" w:space="0" w:color="auto"/>
        <w:bottom w:val="none" w:sz="0" w:space="0" w:color="auto"/>
        <w:right w:val="none" w:sz="0" w:space="0" w:color="auto"/>
      </w:divBdr>
      <w:divsChild>
        <w:div w:id="1946765418">
          <w:marLeft w:val="0"/>
          <w:marRight w:val="0"/>
          <w:marTop w:val="0"/>
          <w:marBottom w:val="0"/>
          <w:divBdr>
            <w:top w:val="none" w:sz="0" w:space="0" w:color="auto"/>
            <w:left w:val="none" w:sz="0" w:space="0" w:color="auto"/>
            <w:bottom w:val="none" w:sz="0" w:space="0" w:color="auto"/>
            <w:right w:val="none" w:sz="0" w:space="0" w:color="auto"/>
          </w:divBdr>
          <w:divsChild>
            <w:div w:id="2114743176">
              <w:marLeft w:val="0"/>
              <w:marRight w:val="0"/>
              <w:marTop w:val="0"/>
              <w:marBottom w:val="0"/>
              <w:divBdr>
                <w:top w:val="none" w:sz="0" w:space="0" w:color="auto"/>
                <w:left w:val="none" w:sz="0" w:space="0" w:color="auto"/>
                <w:bottom w:val="none" w:sz="0" w:space="0" w:color="auto"/>
                <w:right w:val="none" w:sz="0" w:space="0" w:color="auto"/>
              </w:divBdr>
              <w:divsChild>
                <w:div w:id="1029796268">
                  <w:marLeft w:val="0"/>
                  <w:marRight w:val="0"/>
                  <w:marTop w:val="0"/>
                  <w:marBottom w:val="0"/>
                  <w:divBdr>
                    <w:top w:val="none" w:sz="0" w:space="0" w:color="auto"/>
                    <w:left w:val="none" w:sz="0" w:space="0" w:color="auto"/>
                    <w:bottom w:val="none" w:sz="0" w:space="0" w:color="auto"/>
                    <w:right w:val="none" w:sz="0" w:space="0" w:color="auto"/>
                  </w:divBdr>
                  <w:divsChild>
                    <w:div w:id="3416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598862">
          <w:marLeft w:val="0"/>
          <w:marRight w:val="0"/>
          <w:marTop w:val="0"/>
          <w:marBottom w:val="0"/>
          <w:divBdr>
            <w:top w:val="none" w:sz="0" w:space="0" w:color="auto"/>
            <w:left w:val="none" w:sz="0" w:space="0" w:color="auto"/>
            <w:bottom w:val="none" w:sz="0" w:space="0" w:color="auto"/>
            <w:right w:val="none" w:sz="0" w:space="0" w:color="auto"/>
          </w:divBdr>
          <w:divsChild>
            <w:div w:id="1156411962">
              <w:marLeft w:val="0"/>
              <w:marRight w:val="0"/>
              <w:marTop w:val="0"/>
              <w:marBottom w:val="0"/>
              <w:divBdr>
                <w:top w:val="none" w:sz="0" w:space="0" w:color="auto"/>
                <w:left w:val="none" w:sz="0" w:space="0" w:color="auto"/>
                <w:bottom w:val="none" w:sz="0" w:space="0" w:color="auto"/>
                <w:right w:val="none" w:sz="0" w:space="0" w:color="auto"/>
              </w:divBdr>
              <w:divsChild>
                <w:div w:id="1746226460">
                  <w:marLeft w:val="0"/>
                  <w:marRight w:val="0"/>
                  <w:marTop w:val="0"/>
                  <w:marBottom w:val="0"/>
                  <w:divBdr>
                    <w:top w:val="none" w:sz="0" w:space="0" w:color="auto"/>
                    <w:left w:val="none" w:sz="0" w:space="0" w:color="auto"/>
                    <w:bottom w:val="none" w:sz="0" w:space="0" w:color="auto"/>
                    <w:right w:val="none" w:sz="0" w:space="0" w:color="auto"/>
                  </w:divBdr>
                  <w:divsChild>
                    <w:div w:id="78250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5CDB01-F17B-4935-9AEE-7F6DB7BFBF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954</Words>
  <Characters>5441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Yatheesh K</dc:creator>
  <cp:keywords/>
  <dc:description/>
  <cp:lastModifiedBy>Yatheesh K</cp:lastModifiedBy>
  <cp:revision>1</cp:revision>
  <dcterms:created xsi:type="dcterms:W3CDTF">2024-11-08T05:34:00Z</dcterms:created>
  <dcterms:modified xsi:type="dcterms:W3CDTF">2024-11-08T06:03:00Z</dcterms:modified>
</cp:coreProperties>
</file>