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39" w:rsidRPr="00CD3F39" w:rsidRDefault="00CD3F39" w:rsidP="00CD3F39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CD3F39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t>Connect to Cloud SQL and create the schema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By default, Cloud SQL is not accessible through public IP addresses. You can connect to Cloud SQL in the following ways:</w:t>
      </w:r>
    </w:p>
    <w:p w:rsidR="00CD3F39" w:rsidRPr="00CD3F39" w:rsidRDefault="00CD3F39" w:rsidP="00CD3F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Use a local Cloud SQL proxy.</w:t>
      </w:r>
    </w:p>
    <w:p w:rsidR="00CD3F39" w:rsidRPr="00CD3F39" w:rsidRDefault="00CD3F39" w:rsidP="00CD3F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Use 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gcloud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connect through a CLI client.</w:t>
      </w:r>
    </w:p>
    <w:p w:rsidR="00CD3F39" w:rsidRPr="00CD3F39" w:rsidRDefault="00CD3F39" w:rsidP="00CD3F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From the Java application, use the MySQL JDBC driver with an SSL socket factory for secured connection.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create the database schema to be used by the demo application to store messages.</w:t>
      </w:r>
    </w:p>
    <w:p w:rsidR="00CD3F39" w:rsidRPr="00CD3F39" w:rsidRDefault="00CD3F39" w:rsidP="00CD3F3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Use 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gcloud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CLI to connect to the database.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This command temporarily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allowlists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the IP address for the connection.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gcloud</w:t>
      </w:r>
      <w:proofErr w:type="spellEnd"/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sql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connect guestbook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Press ENTER at the following prompt to leave the password empty for this lab.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 root password is empty by default.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Allowlisting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your IP for incoming connection for 5 minutes...done.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Connecting to database with SQL user [root].Enter password: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proofErr w:type="gram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The prompt changes to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mysql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&gt; to indicate that you are now working in the MySQL command-line environment.</w:t>
      </w:r>
      <w:proofErr w:type="gramEnd"/>
    </w:p>
    <w:p w:rsidR="00CD3F39" w:rsidRPr="00CD3F39" w:rsidRDefault="00CD3F39" w:rsidP="00CD3F39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Note</w:t>
      </w:r>
    </w:p>
    <w:p w:rsidR="00CD3F39" w:rsidRPr="00CD3F39" w:rsidRDefault="00CD3F39" w:rsidP="00CD3F39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For security reasons, the default setting for Cloud SQL does not allow connections to the public IP unless an address is explicitly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allowlisted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 The 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gcloud</w:t>
      </w:r>
      <w:proofErr w:type="spellEnd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 xml:space="preserve"> 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sql</w:t>
      </w:r>
      <w:proofErr w:type="spellEnd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 xml:space="preserve"> connect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command line automatically and temporarily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allowlists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your incoming connection. It takes a minute or two for the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allowlisting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process to complete before the MySQL administration client can connect.</w:t>
      </w:r>
    </w:p>
    <w:p w:rsidR="00CD3F39" w:rsidRPr="00CD3F39" w:rsidRDefault="00CD3F39" w:rsidP="00CD3F39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List the databases.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show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databases;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This command lists all of the databases on the Cloud SQL instance, which should include the messages database that you configured in previous steps.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+--------------------+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lastRenderedPageBreak/>
        <w:t xml:space="preserve">|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Database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          |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+--------------------+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| </w:t>
      </w:r>
      <w:proofErr w:type="spell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information_schema</w:t>
      </w:r>
      <w:proofErr w:type="spell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|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| 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messages</w:t>
      </w:r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          |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| </w:t>
      </w:r>
      <w:proofErr w:type="spellStart"/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mysql</w:t>
      </w:r>
      <w:proofErr w:type="spellEnd"/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             |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| </w:t>
      </w:r>
      <w:proofErr w:type="spell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performance_schema</w:t>
      </w:r>
      <w:proofErr w:type="spell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|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| 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sys</w:t>
      </w:r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               |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+--------------------+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en-IN"/>
        </w:rPr>
        <w:t>5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rows </w:t>
      </w:r>
      <w:r w:rsidRPr="00CD3F39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en-IN"/>
        </w:rPr>
        <w:t>in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</w:t>
      </w:r>
      <w:r w:rsidRPr="00CD3F39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en-IN"/>
        </w:rPr>
        <w:t>set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(</w:t>
      </w:r>
      <w:r w:rsidRPr="00CD3F39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en-IN"/>
        </w:rPr>
        <w:t>0.04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sec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)</w:t>
      </w: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</w:t>
      </w:r>
      <w:proofErr w:type="gramEnd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_copy</w:t>
      </w:r>
      <w:proofErr w:type="spellEnd"/>
    </w:p>
    <w:p w:rsidR="00CD3F39" w:rsidRPr="00CD3F39" w:rsidRDefault="00CD3F39" w:rsidP="00CD3F39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Switch to the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messages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database.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use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messages;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Create the table.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CREATE TABLE 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guestbook_message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(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</w:t>
      </w: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id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BIGINT NOT NULL AUTO_INCREMENT,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</w:t>
      </w: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name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CHAR(128) NOT NULL,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</w:t>
      </w: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message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CHAR(255),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image_uri</w:t>
      </w:r>
      <w:proofErr w:type="spellEnd"/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CHAR(255),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PRIMARY KEY (id)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);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Exit the MySQL management utility.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return to the standard Cloud Shell user prompt.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exit</w:t>
      </w:r>
      <w:proofErr w:type="gramEnd"/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proofErr w:type="gramStart"/>
      <w:r w:rsidRPr="00CD3F39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2.</w:t>
      </w:r>
      <w:proofErr w:type="gramEnd"/>
      <w:r w:rsidRPr="00CD3F39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 xml:space="preserve"> Use Spring to add Cloud SQL support to your application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In this task, you add the Spring Cloud GCP Cloud SQL starter to your project so that you can use </w:t>
      </w:r>
      <w:proofErr w:type="gram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Spring</w:t>
      </w:r>
      <w:proofErr w:type="gram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to connect to your Cloud SQL database.</w:t>
      </w:r>
    </w:p>
    <w:p w:rsidR="00CD3F39" w:rsidRPr="00CD3F39" w:rsidRDefault="00CD3F39" w:rsidP="00CD3F39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CD3F39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t>Add the Spring Cloud GCP Cloud SQL starter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From a Java application, you can integrate with a Cloud SQL instance by using the standard method, where you use the JDBC driver. However, 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configuring the JDBC driver for use with Cloud SQL can be more complicated than connecting to a standard MySQL server because of the additional security that GCP puts in place. Using the Spring Cloud GCP Cloud SQL starter simplifies this task.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 Spring Cloud GCP project provides configurations that you can use to automatically configure your Spring Boot applications to consume GCP services, including Cloud SQL.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update the guestbook service's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pom.xml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file to import the Spring Cloud GCP BOM and also the Spring Cloud GCP Cloud SQL starter. This process involves adding the milestone repository to use the latest </w:t>
      </w:r>
      <w:proofErr w:type="gram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Spring</w:t>
      </w:r>
      <w:proofErr w:type="gram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release candidates.</w:t>
      </w:r>
    </w:p>
    <w:p w:rsidR="00CD3F39" w:rsidRPr="00CD3F39" w:rsidRDefault="00CD3F39" w:rsidP="00CD3F3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Edit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guestbook-service/pom.xml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in the Cloud Shell code editor or in the shell editor of your choice.</w:t>
      </w:r>
    </w:p>
    <w:p w:rsidR="00CD3F39" w:rsidRPr="00CD3F39" w:rsidRDefault="00CD3F39" w:rsidP="00CD3F39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Note</w:t>
      </w:r>
    </w:p>
    <w:p w:rsidR="00CD3F39" w:rsidRPr="00CD3F39" w:rsidRDefault="00CD3F39" w:rsidP="00CD3F39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The lab instructions refer only to the Cloud Shell code editor, but you can use </w:t>
      </w:r>
      <w:proofErr w:type="gram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vi</w:t>
      </w:r>
      <w:proofErr w:type="gram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, vim,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emacs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or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nano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as your text editor if you prefer.</w:t>
      </w:r>
    </w:p>
    <w:p w:rsidR="00CD3F39" w:rsidRPr="00CD3F39" w:rsidRDefault="00CD3F39" w:rsidP="00CD3F39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Insert an additional dependency for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spring-cloud-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gcp</w:t>
      </w:r>
      <w:proofErr w:type="spellEnd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-starter-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sql</w:t>
      </w:r>
      <w:proofErr w:type="spellEnd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mysql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just before the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&lt;/dependencies&gt;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closing tag.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    &lt;</w:t>
      </w: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dependency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&gt;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       &lt;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groupId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&gt;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org.springframework.cloud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&lt;/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groupId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&gt;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       &lt;</w:t>
      </w:r>
      <w:proofErr w:type="spellStart"/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artifactId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&gt;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spring-cloud-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gcp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-starter-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sql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mysql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&lt;/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artifactId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&gt;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    &lt;/dependency&gt;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CD3F39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t>Disable Cloud SQL in the default profile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For local testing, you can continue to use a local database or an embedded database. The demo application is initially configured to use an embedded HSQL database.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To continue to use the demo application for local runs, you disable the Cloud SQL starter in the default application profile by updating the 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application.properties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file.</w:t>
      </w:r>
    </w:p>
    <w:p w:rsidR="00CD3F39" w:rsidRPr="00CD3F39" w:rsidRDefault="00CD3F39" w:rsidP="00CD3F39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Cloud Shell code editor, open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guestbook-service/src/main/resources/application.properties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CD3F39" w:rsidRPr="00CD3F39" w:rsidRDefault="00CD3F39" w:rsidP="00CD3F39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Add the following property setting: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lastRenderedPageBreak/>
        <w:t>spring.cloud.gcp.sql.enabled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=false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proofErr w:type="gramStart"/>
      <w:r w:rsidRPr="00CD3F39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3.</w:t>
      </w:r>
      <w:proofErr w:type="gramEnd"/>
      <w:r w:rsidRPr="00CD3F39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 xml:space="preserve"> Configure an application profile to use Cloud SQL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this task, you create an application profile that contains the properties that are required by the Spring Boot Cloud SQL starter to connect to your Cloud SQL database.</w:t>
      </w:r>
    </w:p>
    <w:p w:rsidR="00CD3F39" w:rsidRPr="00CD3F39" w:rsidRDefault="00CD3F39" w:rsidP="00CD3F39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CD3F39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t>Configure a cloud profile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When deploying the demo application into the cloud, you want to use the production-managed Cloud SQL instance.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create an application profile called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profile. The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profile leaves the Cloud SQL starter that is defined in the </w:t>
      </w:r>
      <w:proofErr w:type="gram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Spring</w:t>
      </w:r>
      <w:proofErr w:type="gram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configuration profile enabled. And it includes properties used by the Cloud SQL starter to provide the connection details for your Cloud SQL instance and database.</w:t>
      </w:r>
    </w:p>
    <w:p w:rsidR="00CD3F39" w:rsidRPr="00CD3F39" w:rsidRDefault="00CD3F39" w:rsidP="00CD3F39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Cloud Shell find the instance connection name by running the following command: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gcloud</w:t>
      </w:r>
      <w:proofErr w:type="spellEnd"/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sql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instances describe guestbook --format='value(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connectionName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)'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This command format filters out the 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connectionName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property from the description of the guestbook Cloud SQL object. The entire string that is returned is the instance's connection name. The string looks like the following example: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qwiklabs-gcp-</w:t>
      </w:r>
      <w:r w:rsidRPr="00CD3F39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en-IN"/>
        </w:rPr>
        <w:t>4d0ab38f9ff2cc4c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:</w:t>
      </w:r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us-central1:guestbook</w:t>
      </w:r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</w:p>
    <w:p w:rsidR="00CD3F39" w:rsidRPr="00CD3F39" w:rsidRDefault="00CD3F39" w:rsidP="00CD3F39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Cloud Shell code editor </w:t>
      </w:r>
      <w:r w:rsidRPr="00CD3F39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create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an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application-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cloud.properties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file in the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guestbook-service/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src</w:t>
      </w:r>
      <w:proofErr w:type="spellEnd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/main/resources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directory.</w:t>
      </w:r>
    </w:p>
    <w:p w:rsidR="00CD3F39" w:rsidRPr="00CD3F39" w:rsidRDefault="00CD3F39" w:rsidP="00CD3F39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In the Cloud Shell code editor, open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guestbook-service/src/main/resources/application-cloud.properties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and add the following properties: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spring.cloud.gcp.sql.enabled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=true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spring.cloud.gcp.sql.database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-name=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messages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spring.cloud.gcp.sql.instance-connection-name=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YOUR_INSTANCE_CONNECTION_NAME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Replace the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YOUR_INSTANCE_CONNECTION_NAME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placeholder with the full connection name string returned in step 1 in this task.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If you worked in the Cloud Shell code editor, your screen looks like the following screenshot: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21431250" cy="11182350"/>
            <wp:effectExtent l="0" t="0" r="0" b="0"/>
            <wp:docPr id="1" name="Picture 1" descr="lab2-cloudshell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2-cloudshell-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0" cy="111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39" w:rsidRPr="00CD3F39" w:rsidRDefault="00CD3F39" w:rsidP="00CD3F39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CD3F39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lastRenderedPageBreak/>
        <w:t>Configure the connection pool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use the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spring.datasource.*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configuration properties to configure the JDBC connection pool, as you do with other Spring Boot applications.</w:t>
      </w:r>
    </w:p>
    <w:p w:rsidR="00CD3F39" w:rsidRPr="00CD3F39" w:rsidRDefault="00CD3F39" w:rsidP="00CD3F39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Add the following property to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guestbook-service/src/main/resources/application-cloud.properties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that should still be open in the Cloud Shell code editor to specify the connection pool size.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spring.datasource.hikari.maximum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-pool-size=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5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CD3F39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t>Test the backend service running on Cloud SQL</w:t>
      </w:r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You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relaunch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the backend service for the demo application in Cloud Shell, using the new cloud profile that configures the service to use Cloud SQL instead of the embedded HSQL database.</w:t>
      </w:r>
    </w:p>
    <w:p w:rsidR="00CD3F39" w:rsidRPr="00CD3F39" w:rsidRDefault="00CD3F39" w:rsidP="00CD3F39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Cloud Shell change to the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guestbook-service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directory.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cd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~/guestbook-service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1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Run a test with the default profile and make sure there are no failures.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./</w:t>
      </w:r>
      <w:proofErr w:type="spellStart"/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mvnw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test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1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Start the Guestbook Service with the cloud profile.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./</w:t>
      </w:r>
      <w:proofErr w:type="spellStart"/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mvnw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spring-boot:run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\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-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Dspring-boot.run.jvmArguments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="-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Dspring.profiles.active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=cloud"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1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During the application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startup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, validate that you see </w:t>
      </w:r>
      <w:proofErr w:type="spellStart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CloudSQL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related connection logs.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… </w:t>
      </w:r>
      <w:proofErr w:type="gramStart"/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First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Cloud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SQL connection, generating RSA key pair.</w:t>
      </w:r>
      <w:proofErr w:type="gramEnd"/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…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Obtaining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ephemeral certificate </w:t>
      </w:r>
      <w:r w:rsidRPr="00CD3F39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en-IN"/>
        </w:rPr>
        <w:t>for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Cloud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SQL instance [springone17-sfo-</w:t>
      </w:r>
      <w:r w:rsidRPr="00CD3F39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en-IN"/>
        </w:rPr>
        <w:t>1000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:us</w:t>
      </w:r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-ce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…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Connecting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to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Cloud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SQL instance [...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:us</w:t>
      </w:r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-central1:guestbook] on …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…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Connecting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to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Cloud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SQL instance [...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:us</w:t>
      </w:r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-central1:guestbook] on …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…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Connecting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to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Cloud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SQL instance [...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:us</w:t>
      </w:r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-central1:guestbook] on …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...</w:t>
      </w: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1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a new Cloud Shell tab, make a few calls using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curl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: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curl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-XPOST -H "content-type: application/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json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" \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lastRenderedPageBreak/>
        <w:t xml:space="preserve">  -d '{"name": "Ray", "message": "Hello 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CloudSQL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"}' \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http://localhost:8081/guestbookMessages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20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can also list all the messages: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curl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http://localhost:8081/guestbookMessages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21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Use the Cloud SQL client to validate that message records have been added to the database.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gcloud</w:t>
      </w:r>
      <w:proofErr w:type="spellEnd"/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sql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connect guestbook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numPr>
          <w:ilvl w:val="0"/>
          <w:numId w:val="2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Press ENTER at the Enter password prompt.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proofErr w:type="spellStart"/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Allowlisting</w:t>
      </w:r>
      <w:proofErr w:type="spell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your IP </w:t>
      </w:r>
      <w:r w:rsidRPr="00CD3F39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en-IN"/>
        </w:rPr>
        <w:t>for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incoming connection </w:t>
      </w:r>
      <w:r w:rsidRPr="00CD3F39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en-IN"/>
        </w:rPr>
        <w:t>for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</w:t>
      </w:r>
      <w:r w:rsidRPr="00CD3F39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en-IN"/>
        </w:rPr>
        <w:t>5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minutes...</w:t>
      </w:r>
      <w:r w:rsidRPr="00CD3F39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en-IN"/>
        </w:rPr>
        <w:t>done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Connecting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to database with SQL user [root].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Enter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</w:t>
      </w:r>
      <w:proofErr w:type="spell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password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:</w:t>
      </w:r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</w:t>
      </w:r>
      <w:proofErr w:type="gramEnd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_copy</w:t>
      </w:r>
      <w:proofErr w:type="spellEnd"/>
    </w:p>
    <w:p w:rsidR="00CD3F39" w:rsidRPr="00CD3F39" w:rsidRDefault="00CD3F39" w:rsidP="00CD3F39">
      <w:pPr>
        <w:numPr>
          <w:ilvl w:val="0"/>
          <w:numId w:val="2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Query the 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guestbook_message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table in the messages database.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use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messages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select</w:t>
      </w:r>
      <w:proofErr w:type="gram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* from </w:t>
      </w:r>
      <w:proofErr w:type="spell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guestbook_message</w:t>
      </w:r>
      <w:proofErr w:type="spellEnd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;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CD3F39" w:rsidRPr="00CD3F39" w:rsidRDefault="00CD3F39" w:rsidP="00CD3F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 </w:t>
      </w:r>
      <w:proofErr w:type="spellStart"/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guestbook_messages</w:t>
      </w:r>
      <w:proofErr w:type="spellEnd"/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table now contains a record of the test message that you sent using </w:t>
      </w:r>
      <w:r w:rsidRPr="00CD3F39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curl</w:t>
      </w: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in a previous step.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+----+------+----------------+-----------+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| 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id</w:t>
      </w:r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| name | message        | </w:t>
      </w:r>
      <w:proofErr w:type="spell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image_uri</w:t>
      </w:r>
      <w:proofErr w:type="spell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|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+----+------+----------------+-----------+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|  </w:t>
      </w:r>
      <w:r w:rsidRPr="00CD3F39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en-IN"/>
        </w:rPr>
        <w:t>1</w:t>
      </w:r>
      <w:proofErr w:type="gramEnd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|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Ray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 |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Hello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</w:t>
      </w:r>
      <w:r w:rsidRPr="00CD3F39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n-IN"/>
        </w:rPr>
        <w:t>Cloud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SQL | NULL      |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</w:pP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+----+------+----------------+-----------+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CD3F39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en-IN"/>
        </w:rPr>
        <w:t>1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row </w:t>
      </w:r>
      <w:r w:rsidRPr="00CD3F39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en-IN"/>
        </w:rPr>
        <w:t>in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</w:t>
      </w:r>
      <w:r w:rsidRPr="00CD3F39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en-IN"/>
        </w:rPr>
        <w:t>set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(</w:t>
      </w:r>
      <w:r w:rsidRPr="00CD3F39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en-IN"/>
        </w:rPr>
        <w:t>0.04</w:t>
      </w:r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 xml:space="preserve"> sec</w:t>
      </w:r>
      <w:proofErr w:type="gramStart"/>
      <w:r w:rsidRPr="00CD3F39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n-IN"/>
        </w:rPr>
        <w:t>)</w:t>
      </w: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</w:t>
      </w:r>
      <w:proofErr w:type="gramEnd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_copy</w:t>
      </w:r>
      <w:proofErr w:type="spellEnd"/>
    </w:p>
    <w:p w:rsidR="00CD3F39" w:rsidRPr="00CD3F39" w:rsidRDefault="00CD3F39" w:rsidP="00CD3F39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CD3F39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Close the Cloud SQL interactive client.</w:t>
      </w:r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CD3F39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exit</w:t>
      </w:r>
      <w:proofErr w:type="gramEnd"/>
    </w:p>
    <w:p w:rsidR="00CD3F39" w:rsidRPr="00CD3F39" w:rsidRDefault="00CD3F39" w:rsidP="00CD3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CD3F39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n-IN"/>
        </w:rPr>
        <w:t>content_copy</w:t>
      </w:r>
      <w:proofErr w:type="spellEnd"/>
    </w:p>
    <w:p w:rsidR="00647E78" w:rsidRDefault="00647E78">
      <w:bookmarkStart w:id="0" w:name="_GoBack"/>
      <w:bookmarkEnd w:id="0"/>
    </w:p>
    <w:sectPr w:rsidR="0064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Material Ico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620"/>
    <w:multiLevelType w:val="multilevel"/>
    <w:tmpl w:val="46B4C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728EB"/>
    <w:multiLevelType w:val="multilevel"/>
    <w:tmpl w:val="096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0757C"/>
    <w:multiLevelType w:val="multilevel"/>
    <w:tmpl w:val="ECB8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FA0A84"/>
    <w:multiLevelType w:val="multilevel"/>
    <w:tmpl w:val="19008A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D379B4"/>
    <w:multiLevelType w:val="multilevel"/>
    <w:tmpl w:val="9390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FD3088"/>
    <w:multiLevelType w:val="multilevel"/>
    <w:tmpl w:val="2AE4D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02318B"/>
    <w:multiLevelType w:val="multilevel"/>
    <w:tmpl w:val="C9E612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585B60"/>
    <w:multiLevelType w:val="multilevel"/>
    <w:tmpl w:val="51A0B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216E12"/>
    <w:multiLevelType w:val="multilevel"/>
    <w:tmpl w:val="08A2A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A80C7E"/>
    <w:multiLevelType w:val="multilevel"/>
    <w:tmpl w:val="D73EF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40373C"/>
    <w:multiLevelType w:val="multilevel"/>
    <w:tmpl w:val="90C0A4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F73D83"/>
    <w:multiLevelType w:val="multilevel"/>
    <w:tmpl w:val="156C2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9C3EF4"/>
    <w:multiLevelType w:val="multilevel"/>
    <w:tmpl w:val="C2222D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DC4FE0"/>
    <w:multiLevelType w:val="multilevel"/>
    <w:tmpl w:val="F642D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0C7A3B"/>
    <w:multiLevelType w:val="multilevel"/>
    <w:tmpl w:val="FA18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AA6070"/>
    <w:multiLevelType w:val="multilevel"/>
    <w:tmpl w:val="D4ECE1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02619C"/>
    <w:multiLevelType w:val="multilevel"/>
    <w:tmpl w:val="E9E82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D83391"/>
    <w:multiLevelType w:val="multilevel"/>
    <w:tmpl w:val="1D20BC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3409BB"/>
    <w:multiLevelType w:val="multilevel"/>
    <w:tmpl w:val="DA22CF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875D00"/>
    <w:multiLevelType w:val="multilevel"/>
    <w:tmpl w:val="2F60D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8C7A11"/>
    <w:multiLevelType w:val="multilevel"/>
    <w:tmpl w:val="4BE866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C72CB3"/>
    <w:multiLevelType w:val="multilevel"/>
    <w:tmpl w:val="169C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C11F1F"/>
    <w:multiLevelType w:val="multilevel"/>
    <w:tmpl w:val="5EF2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977B94"/>
    <w:multiLevelType w:val="multilevel"/>
    <w:tmpl w:val="7F60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20"/>
  </w:num>
  <w:num w:numId="7">
    <w:abstractNumId w:val="17"/>
  </w:num>
  <w:num w:numId="8">
    <w:abstractNumId w:val="14"/>
  </w:num>
  <w:num w:numId="9">
    <w:abstractNumId w:val="11"/>
  </w:num>
  <w:num w:numId="10">
    <w:abstractNumId w:val="4"/>
  </w:num>
  <w:num w:numId="11">
    <w:abstractNumId w:val="22"/>
  </w:num>
  <w:num w:numId="12">
    <w:abstractNumId w:val="16"/>
  </w:num>
  <w:num w:numId="13">
    <w:abstractNumId w:val="9"/>
  </w:num>
  <w:num w:numId="14">
    <w:abstractNumId w:val="23"/>
  </w:num>
  <w:num w:numId="15">
    <w:abstractNumId w:val="21"/>
  </w:num>
  <w:num w:numId="16">
    <w:abstractNumId w:val="7"/>
  </w:num>
  <w:num w:numId="17">
    <w:abstractNumId w:val="13"/>
  </w:num>
  <w:num w:numId="18">
    <w:abstractNumId w:val="15"/>
  </w:num>
  <w:num w:numId="19">
    <w:abstractNumId w:val="19"/>
  </w:num>
  <w:num w:numId="20">
    <w:abstractNumId w:val="18"/>
  </w:num>
  <w:num w:numId="21">
    <w:abstractNumId w:val="3"/>
  </w:num>
  <w:num w:numId="22">
    <w:abstractNumId w:val="8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39"/>
    <w:rsid w:val="00647E78"/>
    <w:rsid w:val="00C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3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F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F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D3F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F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F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CD3F39"/>
  </w:style>
  <w:style w:type="character" w:customStyle="1" w:styleId="pln">
    <w:name w:val="pln"/>
    <w:basedOn w:val="DefaultParagraphFont"/>
    <w:rsid w:val="00CD3F39"/>
  </w:style>
  <w:style w:type="character" w:customStyle="1" w:styleId="typ">
    <w:name w:val="typ"/>
    <w:basedOn w:val="DefaultParagraphFont"/>
    <w:rsid w:val="00CD3F39"/>
  </w:style>
  <w:style w:type="character" w:customStyle="1" w:styleId="lit">
    <w:name w:val="lit"/>
    <w:basedOn w:val="DefaultParagraphFont"/>
    <w:rsid w:val="00CD3F39"/>
  </w:style>
  <w:style w:type="character" w:customStyle="1" w:styleId="kwd">
    <w:name w:val="kwd"/>
    <w:basedOn w:val="DefaultParagraphFont"/>
    <w:rsid w:val="00CD3F39"/>
  </w:style>
  <w:style w:type="paragraph" w:styleId="BalloonText">
    <w:name w:val="Balloon Text"/>
    <w:basedOn w:val="Normal"/>
    <w:link w:val="BalloonTextChar"/>
    <w:uiPriority w:val="99"/>
    <w:semiHidden/>
    <w:unhideWhenUsed/>
    <w:rsid w:val="00CD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3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F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F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D3F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F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F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CD3F39"/>
  </w:style>
  <w:style w:type="character" w:customStyle="1" w:styleId="pln">
    <w:name w:val="pln"/>
    <w:basedOn w:val="DefaultParagraphFont"/>
    <w:rsid w:val="00CD3F39"/>
  </w:style>
  <w:style w:type="character" w:customStyle="1" w:styleId="typ">
    <w:name w:val="typ"/>
    <w:basedOn w:val="DefaultParagraphFont"/>
    <w:rsid w:val="00CD3F39"/>
  </w:style>
  <w:style w:type="character" w:customStyle="1" w:styleId="lit">
    <w:name w:val="lit"/>
    <w:basedOn w:val="DefaultParagraphFont"/>
    <w:rsid w:val="00CD3F39"/>
  </w:style>
  <w:style w:type="character" w:customStyle="1" w:styleId="kwd">
    <w:name w:val="kwd"/>
    <w:basedOn w:val="DefaultParagraphFont"/>
    <w:rsid w:val="00CD3F39"/>
  </w:style>
  <w:style w:type="paragraph" w:styleId="BalloonText">
    <w:name w:val="Balloon Text"/>
    <w:basedOn w:val="Normal"/>
    <w:link w:val="BalloonTextChar"/>
    <w:uiPriority w:val="99"/>
    <w:semiHidden/>
    <w:unhideWhenUsed/>
    <w:rsid w:val="00CD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2021-05-14T17:53:00Z</dcterms:created>
  <dcterms:modified xsi:type="dcterms:W3CDTF">2021-05-14T17:54:00Z</dcterms:modified>
</cp:coreProperties>
</file>