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task : 1 join multiple tables using left join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co. country_name, cu.customer_name,ci.city_name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country as co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left join customer as cu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on co.id = cu.id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left join city as ci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on co.id = ci.id;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714750" cy="17335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 task 2: join multiple tables using both left and inner join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co.country_name,ci.city_name,cu.customer_name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country as co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join city as ci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on co.id = ci.id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left join customer as cu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on co.id =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cu.id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028950" cy="17811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cu.id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