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E7272" w14:textId="11BD8345" w:rsidR="00BD3B2B" w:rsidRDefault="00BA2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рельефа</w:t>
      </w:r>
    </w:p>
    <w:p w14:paraId="304A4FCD" w14:textId="5571C1A3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 xml:space="preserve">В качестве источника данных был выбран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NASA</w:t>
      </w:r>
      <w:r w:rsidRPr="001E59D9">
        <w:rPr>
          <w:rFonts w:ascii="Times New Roman" w:hAnsi="Times New Roman" w:cs="Times New Roman"/>
          <w:sz w:val="28"/>
          <w:szCs w:val="28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SRTM</w:t>
      </w:r>
      <w:r w:rsidRPr="001E59D9">
        <w:rPr>
          <w:rFonts w:ascii="Times New Roman" w:hAnsi="Times New Roman" w:cs="Times New Roman"/>
          <w:sz w:val="28"/>
          <w:szCs w:val="28"/>
        </w:rPr>
        <w:t xml:space="preserve"> - https://search.earthdata.nasa.gov/search/granules</w:t>
      </w:r>
    </w:p>
    <w:p w14:paraId="2A7C02C2" w14:textId="7024FEE5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  <w:lang w:val="en-US"/>
        </w:rPr>
        <w:t>SRTM</w:t>
      </w:r>
      <w:r w:rsidRPr="001E59D9">
        <w:rPr>
          <w:rFonts w:ascii="Times New Roman" w:hAnsi="Times New Roman" w:cs="Times New Roman"/>
          <w:sz w:val="28"/>
          <w:szCs w:val="28"/>
        </w:rPr>
        <w:t xml:space="preserve"> - Международный исследовательский проект по созданию цифровой модели высот Земли с помощью радарной топографической съёмки её поверхности.</w:t>
      </w:r>
    </w:p>
    <w:p w14:paraId="7A764B1D" w14:textId="77777777" w:rsidR="001E59D9" w:rsidRPr="00FE7912" w:rsidRDefault="001B45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59D9">
        <w:rPr>
          <w:rFonts w:ascii="Times New Roman" w:hAnsi="Times New Roman" w:cs="Times New Roman"/>
          <w:sz w:val="28"/>
          <w:szCs w:val="28"/>
        </w:rPr>
        <w:t>За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</w:rPr>
        <w:t>основу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</w:rPr>
        <w:t>взят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</w:rPr>
        <w:t>файл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E59D9">
        <w:rPr>
          <w:rFonts w:ascii="Times New Roman" w:hAnsi="Times New Roman" w:cs="Times New Roman"/>
          <w:sz w:val="28"/>
          <w:szCs w:val="28"/>
        </w:rPr>
        <w:t>высот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1E59D9">
        <w:rPr>
          <w:rFonts w:ascii="Times New Roman" w:hAnsi="Times New Roman" w:cs="Times New Roman"/>
          <w:sz w:val="28"/>
          <w:szCs w:val="28"/>
          <w:lang w:val="en-US"/>
        </w:rPr>
        <w:t>hgt</w:t>
      </w:r>
      <w:proofErr w:type="spellEnd"/>
      <w:proofErr w:type="gramEnd"/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</w:rPr>
        <w:t>из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NASA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Shuttle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Radar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Topography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Mission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sampled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E7912">
        <w:rPr>
          <w:rFonts w:ascii="Times New Roman" w:hAnsi="Times New Roman" w:cs="Times New Roman"/>
          <w:sz w:val="28"/>
          <w:szCs w:val="28"/>
          <w:lang w:val="en-US"/>
        </w:rPr>
        <w:t>003</w:t>
      </w:r>
    </w:p>
    <w:p w14:paraId="56539B70" w14:textId="7AA72D00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507A1D">
        <w:rPr>
          <w:rFonts w:ascii="Times New Roman" w:hAnsi="Times New Roman" w:cs="Times New Roman"/>
          <w:sz w:val="28"/>
          <w:szCs w:val="28"/>
        </w:rPr>
        <w:br/>
      </w:r>
      <w:r w:rsidRPr="001E59D9">
        <w:rPr>
          <w:rFonts w:ascii="Times New Roman" w:hAnsi="Times New Roman" w:cs="Times New Roman"/>
          <w:sz w:val="28"/>
          <w:szCs w:val="28"/>
        </w:rPr>
        <w:t>Был взят случайный квадрат в Белгородской области:</w:t>
      </w:r>
      <w:r w:rsidRPr="001E59D9">
        <w:rPr>
          <w:rFonts w:ascii="Times New Roman" w:hAnsi="Times New Roman" w:cs="Times New Roman"/>
          <w:sz w:val="28"/>
          <w:szCs w:val="28"/>
        </w:rPr>
        <w:br/>
      </w: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829BE" wp14:editId="3E16F3BA">
            <wp:extent cx="5940425" cy="2789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001" cy="27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4AD" w14:textId="3F3D9E0E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D52D2" wp14:editId="010F33A9">
            <wp:extent cx="5934075" cy="3552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59C0" w14:textId="38FE7345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</w:p>
    <w:p w14:paraId="1498EBD8" w14:textId="0BA5F658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>Там же были взяты координаты широты и долготы двух противоположных углов квадрата:</w:t>
      </w:r>
      <w:r w:rsidRPr="001E59D9">
        <w:rPr>
          <w:rFonts w:ascii="Times New Roman" w:hAnsi="Times New Roman" w:cs="Times New Roman"/>
          <w:sz w:val="28"/>
          <w:szCs w:val="28"/>
        </w:rPr>
        <w:br/>
      </w: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D4691" wp14:editId="20F900F2">
            <wp:extent cx="4848225" cy="2476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4ACF" w14:textId="6BE203CB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>Зная координаты, можно найти примерное расстояние между ними, которое равно – 132км.</w:t>
      </w:r>
    </w:p>
    <w:p w14:paraId="58B87D2E" w14:textId="4B82BAA5" w:rsidR="00550EF3" w:rsidRPr="001E59D9" w:rsidRDefault="00550EF3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F1AB0" wp14:editId="61A5F026">
            <wp:extent cx="5940425" cy="42691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3FF6" w14:textId="4048A183" w:rsidR="001B4592" w:rsidRPr="001E59D9" w:rsidRDefault="001B459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>Т.е. диагональ квадрата равна 132км. Будем считать, что траектория полета будет проходить по диагонали:</w:t>
      </w:r>
    </w:p>
    <w:p w14:paraId="08760FCB" w14:textId="6E54DBB6" w:rsidR="001B4592" w:rsidRPr="001E59D9" w:rsidRDefault="00D02054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5A3FA3" wp14:editId="754EE284">
            <wp:extent cx="4143375" cy="38153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708" cy="38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61A7" w14:textId="3EB42B25" w:rsidR="00D02054" w:rsidRPr="001E59D9" w:rsidRDefault="00D02054">
      <w:pPr>
        <w:rPr>
          <w:rFonts w:ascii="Times New Roman" w:hAnsi="Times New Roman" w:cs="Times New Roman"/>
          <w:sz w:val="28"/>
          <w:szCs w:val="28"/>
        </w:rPr>
      </w:pPr>
    </w:p>
    <w:p w14:paraId="20E7FE70" w14:textId="2CD8FBA6" w:rsidR="00D02054" w:rsidRPr="001E59D9" w:rsidRDefault="00D02054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 xml:space="preserve">С помощью программы читаем файл высот и получаем модель </w:t>
      </w:r>
      <w:proofErr w:type="spellStart"/>
      <w:r w:rsidRPr="001E59D9">
        <w:rPr>
          <w:rFonts w:ascii="Times New Roman" w:hAnsi="Times New Roman" w:cs="Times New Roman"/>
          <w:sz w:val="28"/>
          <w:szCs w:val="28"/>
        </w:rPr>
        <w:t>рельфа</w:t>
      </w:r>
      <w:proofErr w:type="spellEnd"/>
      <w:r w:rsidRPr="001E59D9">
        <w:rPr>
          <w:rFonts w:ascii="Times New Roman" w:hAnsi="Times New Roman" w:cs="Times New Roman"/>
          <w:sz w:val="28"/>
          <w:szCs w:val="28"/>
        </w:rPr>
        <w:t>:</w:t>
      </w:r>
      <w:r w:rsidRPr="001E59D9">
        <w:rPr>
          <w:rFonts w:ascii="Times New Roman" w:hAnsi="Times New Roman" w:cs="Times New Roman"/>
          <w:sz w:val="28"/>
          <w:szCs w:val="28"/>
        </w:rPr>
        <w:br/>
      </w:r>
      <w:r w:rsidRPr="001E59D9">
        <w:rPr>
          <w:rFonts w:ascii="Times New Roman" w:hAnsi="Times New Roman" w:cs="Times New Roman"/>
          <w:sz w:val="28"/>
          <w:szCs w:val="28"/>
        </w:rPr>
        <w:br/>
        <w:t>Рельеф местности:</w:t>
      </w:r>
    </w:p>
    <w:p w14:paraId="1B3ADEE2" w14:textId="3533E0B1" w:rsidR="00550EF3" w:rsidRPr="001E59D9" w:rsidRDefault="00550EF3" w:rsidP="001E59D9">
      <w:pPr>
        <w:jc w:val="center"/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69577" wp14:editId="4C937831">
            <wp:extent cx="4143375" cy="4173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789" cy="42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EFAF" w14:textId="695D691B" w:rsidR="00FE7912" w:rsidRPr="00FE7912" w:rsidRDefault="00FE7912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E59D9">
        <w:rPr>
          <w:rFonts w:ascii="Times New Roman" w:hAnsi="Times New Roman" w:cs="Times New Roman"/>
          <w:sz w:val="28"/>
          <w:szCs w:val="28"/>
        </w:rPr>
        <w:t xml:space="preserve"> график зависимости расстояния от высоты над уровнем моря, сглаженный (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1E59D9">
        <w:rPr>
          <w:rFonts w:ascii="Times New Roman" w:hAnsi="Times New Roman" w:cs="Times New Roman"/>
          <w:sz w:val="28"/>
          <w:szCs w:val="28"/>
        </w:rPr>
        <w:t xml:space="preserve"> = </w:t>
      </w:r>
      <w:r w:rsidRPr="00FE7912">
        <w:rPr>
          <w:rFonts w:ascii="Times New Roman" w:hAnsi="Times New Roman" w:cs="Times New Roman"/>
          <w:sz w:val="28"/>
          <w:szCs w:val="28"/>
        </w:rPr>
        <w:t>5</w:t>
      </w:r>
      <w:r w:rsidRPr="001E59D9">
        <w:rPr>
          <w:rFonts w:ascii="Times New Roman" w:hAnsi="Times New Roman" w:cs="Times New Roman"/>
          <w:sz w:val="28"/>
          <w:szCs w:val="28"/>
        </w:rPr>
        <w:t>)</w:t>
      </w:r>
    </w:p>
    <w:p w14:paraId="17DCBF6E" w14:textId="3C76061A" w:rsidR="00FE7912" w:rsidRDefault="00FE79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235F4D" wp14:editId="4A9C294B">
            <wp:extent cx="5940425" cy="21278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175" w14:textId="301C78E1" w:rsidR="00550EF3" w:rsidRPr="001E59D9" w:rsidRDefault="00FE7912" w:rsidP="00FE79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модель рельефа была более равномерной для полета, без резкого перепада высот, для сглаживания значений применяем фильтр Гаусса, передавая в функцию величину стандартного отклонения:</w:t>
      </w:r>
    </w:p>
    <w:p w14:paraId="353268FF" w14:textId="4F56217C" w:rsidR="00550EF3" w:rsidRPr="001E59D9" w:rsidRDefault="00550EF3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>2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E59D9">
        <w:rPr>
          <w:rFonts w:ascii="Times New Roman" w:hAnsi="Times New Roman" w:cs="Times New Roman"/>
          <w:sz w:val="28"/>
          <w:szCs w:val="28"/>
        </w:rPr>
        <w:t xml:space="preserve"> график зависимости расстояния от высоты над уровнем моря, сглаженный (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1E59D9">
        <w:rPr>
          <w:rFonts w:ascii="Times New Roman" w:hAnsi="Times New Roman" w:cs="Times New Roman"/>
          <w:sz w:val="28"/>
          <w:szCs w:val="28"/>
        </w:rPr>
        <w:t xml:space="preserve"> = 100)</w:t>
      </w:r>
      <w:r w:rsidR="00FE7912">
        <w:rPr>
          <w:rFonts w:ascii="Times New Roman" w:hAnsi="Times New Roman" w:cs="Times New Roman"/>
          <w:sz w:val="28"/>
          <w:szCs w:val="28"/>
        </w:rPr>
        <w:t>:</w:t>
      </w:r>
    </w:p>
    <w:p w14:paraId="5D2240E7" w14:textId="02066CCB" w:rsidR="00550EF3" w:rsidRPr="001E59D9" w:rsidRDefault="00550EF3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85B39" wp14:editId="416BB3BE">
            <wp:extent cx="5940425" cy="2026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4E6" w14:textId="77777777" w:rsidR="00D02054" w:rsidRPr="001E59D9" w:rsidRDefault="00D02054">
      <w:pPr>
        <w:rPr>
          <w:rFonts w:ascii="Times New Roman" w:hAnsi="Times New Roman" w:cs="Times New Roman"/>
          <w:sz w:val="28"/>
          <w:szCs w:val="28"/>
        </w:rPr>
      </w:pPr>
    </w:p>
    <w:p w14:paraId="77E38392" w14:textId="0249AC3D" w:rsidR="00550EF3" w:rsidRPr="001E59D9" w:rsidRDefault="00550EF3" w:rsidP="00550EF3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sz w:val="28"/>
          <w:szCs w:val="28"/>
        </w:rPr>
        <w:t>3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E59D9">
        <w:rPr>
          <w:rFonts w:ascii="Times New Roman" w:hAnsi="Times New Roman" w:cs="Times New Roman"/>
          <w:sz w:val="28"/>
          <w:szCs w:val="28"/>
        </w:rPr>
        <w:t xml:space="preserve"> график зависимости расстояния от высоты над уровнем моря, сглаженный (</w:t>
      </w:r>
      <w:r w:rsidRPr="001E59D9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1E59D9">
        <w:rPr>
          <w:rFonts w:ascii="Times New Roman" w:hAnsi="Times New Roman" w:cs="Times New Roman"/>
          <w:sz w:val="28"/>
          <w:szCs w:val="28"/>
        </w:rPr>
        <w:t xml:space="preserve"> = 100). Т.к. исследуется вертикальный канал, будем </w:t>
      </w:r>
      <w:r w:rsidR="00FE7912" w:rsidRPr="001E59D9">
        <w:rPr>
          <w:rFonts w:ascii="Times New Roman" w:hAnsi="Times New Roman" w:cs="Times New Roman"/>
          <w:sz w:val="28"/>
          <w:szCs w:val="28"/>
        </w:rPr>
        <w:t>считать,</w:t>
      </w:r>
      <w:r w:rsidRPr="001E59D9">
        <w:rPr>
          <w:rFonts w:ascii="Times New Roman" w:hAnsi="Times New Roman" w:cs="Times New Roman"/>
          <w:sz w:val="28"/>
          <w:szCs w:val="28"/>
        </w:rPr>
        <w:t xml:space="preserve"> что плоскость рельефа равномерная в горизонтальной </w:t>
      </w:r>
      <w:r w:rsidR="00FE7912">
        <w:rPr>
          <w:rFonts w:ascii="Times New Roman" w:hAnsi="Times New Roman" w:cs="Times New Roman"/>
          <w:sz w:val="28"/>
          <w:szCs w:val="28"/>
        </w:rPr>
        <w:t>составляющей</w:t>
      </w:r>
      <w:r w:rsidRPr="001E59D9">
        <w:rPr>
          <w:rFonts w:ascii="Times New Roman" w:hAnsi="Times New Roman" w:cs="Times New Roman"/>
          <w:sz w:val="28"/>
          <w:szCs w:val="28"/>
        </w:rPr>
        <w:t>.</w:t>
      </w:r>
    </w:p>
    <w:p w14:paraId="3FBAAF4A" w14:textId="77777777" w:rsidR="00550EF3" w:rsidRPr="001E59D9" w:rsidRDefault="00550EF3">
      <w:pPr>
        <w:rPr>
          <w:rFonts w:ascii="Times New Roman" w:hAnsi="Times New Roman" w:cs="Times New Roman"/>
          <w:noProof/>
          <w:sz w:val="28"/>
          <w:szCs w:val="28"/>
        </w:rPr>
      </w:pPr>
    </w:p>
    <w:p w14:paraId="0807F0FD" w14:textId="413C41F2" w:rsidR="00550EF3" w:rsidRPr="001E59D9" w:rsidRDefault="00550EF3">
      <w:pPr>
        <w:rPr>
          <w:rFonts w:ascii="Times New Roman" w:hAnsi="Times New Roman" w:cs="Times New Roman"/>
          <w:sz w:val="28"/>
          <w:szCs w:val="28"/>
        </w:rPr>
      </w:pPr>
      <w:r w:rsidRPr="001E59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F01F3" wp14:editId="28BAACBB">
            <wp:extent cx="4772025" cy="4267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F984" w14:textId="1716F20F" w:rsidR="00BD3B2B" w:rsidRDefault="00BD3B2B">
      <w:pPr>
        <w:rPr>
          <w:rFonts w:ascii="Times New Roman" w:hAnsi="Times New Roman" w:cs="Times New Roman"/>
          <w:sz w:val="28"/>
          <w:szCs w:val="28"/>
        </w:rPr>
      </w:pPr>
    </w:p>
    <w:p w14:paraId="6650D68E" w14:textId="1D5B12FF" w:rsidR="002A2A89" w:rsidRDefault="002A2A89">
      <w:pPr>
        <w:rPr>
          <w:rFonts w:ascii="Times New Roman" w:hAnsi="Times New Roman" w:cs="Times New Roman"/>
          <w:sz w:val="28"/>
          <w:szCs w:val="28"/>
        </w:rPr>
      </w:pPr>
    </w:p>
    <w:p w14:paraId="22765E43" w14:textId="159DB6D0" w:rsidR="002A2A89" w:rsidRDefault="00BA2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работы двухлучевого радиовысотомера</w:t>
      </w:r>
    </w:p>
    <w:p w14:paraId="34ADED41" w14:textId="77777777" w:rsidR="00BA292D" w:rsidRDefault="00BA292D" w:rsidP="00BA2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схема моделирования:</w:t>
      </w:r>
    </w:p>
    <w:p w14:paraId="5AB2D38B" w14:textId="0B7E4520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Задаем начальные параметры: высоту полета БПЛА над рельефом, угол между лучами радиовысотомера, дальность полета.</w:t>
      </w:r>
    </w:p>
    <w:p w14:paraId="196A65D2" w14:textId="1A0BDC11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Определяе</w:t>
      </w:r>
      <w:r w:rsidR="0011022F" w:rsidRPr="0011022F">
        <w:rPr>
          <w:rFonts w:ascii="Times New Roman" w:hAnsi="Times New Roman" w:cs="Times New Roman"/>
          <w:sz w:val="28"/>
          <w:szCs w:val="28"/>
        </w:rPr>
        <w:t>м</w:t>
      </w:r>
      <w:r w:rsidRPr="0011022F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corrected_height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, которая вычисляет скорректированную высоту с учетом разницы высот, угла тангажа, и угла между лучами.</w:t>
      </w:r>
    </w:p>
    <w:p w14:paraId="21D0F977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Вычисляет истинные высоты над рельефом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true_heights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 и высоты рельефа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terrain_heights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 xml:space="preserve">) с использованием функции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rm.get_</w:t>
      </w:r>
      <w:proofErr w:type="gramStart"/>
      <w:r w:rsidRPr="0011022F">
        <w:rPr>
          <w:rFonts w:ascii="Times New Roman" w:hAnsi="Times New Roman" w:cs="Times New Roman"/>
          <w:sz w:val="28"/>
          <w:szCs w:val="28"/>
        </w:rPr>
        <w:t>diagonal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022F">
        <w:rPr>
          <w:rFonts w:ascii="Times New Roman" w:hAnsi="Times New Roman" w:cs="Times New Roman"/>
          <w:sz w:val="28"/>
          <w:szCs w:val="28"/>
        </w:rPr>
        <w:t>).</w:t>
      </w:r>
    </w:p>
    <w:p w14:paraId="68FF0B57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Определяет функцию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moving_average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, которая вычисляет скользящее среднее заданного массива данных.</w:t>
      </w:r>
    </w:p>
    <w:p w14:paraId="1B6302E4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Определяет функцию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calculate_pitch_angles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, которая вычисляет углы тангажа для каждой точки маршрута.</w:t>
      </w:r>
    </w:p>
    <w:p w14:paraId="4072A917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Вычисляет углы тангажа с использованием функции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calculate_pitch_angles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.</w:t>
      </w:r>
    </w:p>
    <w:p w14:paraId="09CD9D0B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Вычисляет скорректированные разницы высот с использованием функции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corrected_height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.</w:t>
      </w:r>
    </w:p>
    <w:p w14:paraId="300E5FA0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lastRenderedPageBreak/>
        <w:t>Вычисляет скорректированные высоты полета на основе скорректированных разниц высот и высот рельефа.</w:t>
      </w:r>
    </w:p>
    <w:p w14:paraId="3277528B" w14:textId="77777777" w:rsidR="00BA292D" w:rsidRPr="0011022F" w:rsidRDefault="00BA292D" w:rsidP="001102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Строит график, который отображает следующие данные:</w:t>
      </w:r>
    </w:p>
    <w:p w14:paraId="26A67B09" w14:textId="77777777" w:rsidR="00BA292D" w:rsidRPr="0011022F" w:rsidRDefault="00BA292D" w:rsidP="0011022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Скорректированные высоты полета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corrected_heights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</w:t>
      </w:r>
    </w:p>
    <w:p w14:paraId="5BCAC842" w14:textId="77777777" w:rsidR="00BA292D" w:rsidRPr="0011022F" w:rsidRDefault="00BA292D" w:rsidP="0011022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Высоты рельефа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terrain_heights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</w:t>
      </w:r>
    </w:p>
    <w:p w14:paraId="0D716A77" w14:textId="77777777" w:rsidR="00BA292D" w:rsidRPr="0011022F" w:rsidRDefault="00BA292D" w:rsidP="0011022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Истинные высоты над рельефом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true_heights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</w:t>
      </w:r>
    </w:p>
    <w:p w14:paraId="5E7B01C2" w14:textId="530E0C94" w:rsidR="00BA292D" w:rsidRPr="0011022F" w:rsidRDefault="00BA292D" w:rsidP="0011022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Углы тангажа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pitch_angles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</w:t>
      </w:r>
    </w:p>
    <w:p w14:paraId="76089A6D" w14:textId="5406286B" w:rsidR="00BA292D" w:rsidRPr="0011022F" w:rsidRDefault="00BA292D" w:rsidP="0011022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Моделирование углов тангажа</w:t>
      </w:r>
    </w:p>
    <w:p w14:paraId="0B4980EE" w14:textId="2772B641" w:rsidR="0011022F" w:rsidRDefault="00110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моделирование сводится к получению массива высот после измерения двухлучевым радиовысотомером.</w:t>
      </w:r>
    </w:p>
    <w:p w14:paraId="3D979396" w14:textId="64AB7FAF" w:rsidR="0011022F" w:rsidRPr="005C472C" w:rsidRDefault="0011022F" w:rsidP="00110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472C">
        <w:rPr>
          <w:rFonts w:ascii="Times New Roman" w:hAnsi="Times New Roman" w:cs="Times New Roman"/>
          <w:b/>
          <w:bCs/>
          <w:sz w:val="28"/>
          <w:szCs w:val="28"/>
        </w:rPr>
        <w:t>Как имитируется работа двухлучевого радиовысотомера:</w:t>
      </w:r>
    </w:p>
    <w:p w14:paraId="59B74F8F" w14:textId="77777777" w:rsidR="005C472C" w:rsidRDefault="005C472C" w:rsidP="0011022F">
      <w:pPr>
        <w:rPr>
          <w:rFonts w:ascii="Times New Roman" w:hAnsi="Times New Roman" w:cs="Times New Roman"/>
          <w:sz w:val="28"/>
          <w:szCs w:val="28"/>
        </w:rPr>
      </w:pPr>
    </w:p>
    <w:p w14:paraId="62489A1C" w14:textId="352B5060" w:rsidR="0011022F" w:rsidRPr="0011022F" w:rsidRDefault="0011022F" w:rsidP="0011022F">
      <w:p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corrected_height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 xml:space="preserve"> вычисляет корректировку высоты, учитывая угол тангажа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pitch_angle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 и угол между лучами (</w:t>
      </w:r>
      <w:proofErr w:type="spellStart"/>
      <w:r w:rsidRPr="0011022F">
        <w:rPr>
          <w:rFonts w:ascii="Times New Roman" w:hAnsi="Times New Roman" w:cs="Times New Roman"/>
          <w:sz w:val="28"/>
          <w:szCs w:val="28"/>
        </w:rPr>
        <w:t>angle_between_beams</w:t>
      </w:r>
      <w:proofErr w:type="spellEnd"/>
      <w:r w:rsidRPr="0011022F">
        <w:rPr>
          <w:rFonts w:ascii="Times New Roman" w:hAnsi="Times New Roman" w:cs="Times New Roman"/>
          <w:sz w:val="28"/>
          <w:szCs w:val="28"/>
        </w:rPr>
        <w:t>). Это делается для учета погрешностей в измерении высоты двухлучевым радиовысотомером.</w:t>
      </w:r>
    </w:p>
    <w:p w14:paraId="164D0CA0" w14:textId="77777777" w:rsidR="0011022F" w:rsidRPr="0011022F" w:rsidRDefault="0011022F" w:rsidP="0011022F">
      <w:p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>Она работает следующим образом:</w:t>
      </w:r>
    </w:p>
    <w:p w14:paraId="42AFDCE9" w14:textId="77777777" w:rsidR="0011022F" w:rsidRPr="005C472C" w:rsidRDefault="0011022F" w:rsidP="005C47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472C">
        <w:rPr>
          <w:rFonts w:ascii="Times New Roman" w:hAnsi="Times New Roman" w:cs="Times New Roman"/>
          <w:sz w:val="28"/>
          <w:szCs w:val="28"/>
        </w:rPr>
        <w:t>Преобразует угол тангажа и угол между лучами из градусов в радианы.</w:t>
      </w:r>
    </w:p>
    <w:p w14:paraId="6FBAA132" w14:textId="77777777" w:rsidR="0011022F" w:rsidRPr="005C472C" w:rsidRDefault="0011022F" w:rsidP="005C47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472C">
        <w:rPr>
          <w:rFonts w:ascii="Times New Roman" w:hAnsi="Times New Roman" w:cs="Times New Roman"/>
          <w:sz w:val="28"/>
          <w:szCs w:val="28"/>
        </w:rPr>
        <w:t>Вычисляет синус угла тангажа (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sin_pitch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>) и синус угла между лучами (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sin_alpha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>).</w:t>
      </w:r>
    </w:p>
    <w:p w14:paraId="65C6F119" w14:textId="77777777" w:rsidR="0011022F" w:rsidRPr="005C472C" w:rsidRDefault="0011022F" w:rsidP="005C47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472C">
        <w:rPr>
          <w:rFonts w:ascii="Times New Roman" w:hAnsi="Times New Roman" w:cs="Times New Roman"/>
          <w:sz w:val="28"/>
          <w:szCs w:val="28"/>
        </w:rPr>
        <w:t>Вычисляет коэффициент коррекции (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correction_factor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 xml:space="preserve">), который равен 1 / (1 - 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sin_pitch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sin_alpha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>).</w:t>
      </w:r>
    </w:p>
    <w:p w14:paraId="1C1C48B1" w14:textId="77777777" w:rsidR="0011022F" w:rsidRPr="005C472C" w:rsidRDefault="0011022F" w:rsidP="005C47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472C">
        <w:rPr>
          <w:rFonts w:ascii="Times New Roman" w:hAnsi="Times New Roman" w:cs="Times New Roman"/>
          <w:sz w:val="28"/>
          <w:szCs w:val="28"/>
        </w:rPr>
        <w:t>Умножает разницу высот (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height_diff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>) на коэффициент коррекции, чтобы получить скорректированную разницу высот (</w:t>
      </w:r>
      <w:proofErr w:type="spellStart"/>
      <w:r w:rsidRPr="005C472C">
        <w:rPr>
          <w:rFonts w:ascii="Times New Roman" w:hAnsi="Times New Roman" w:cs="Times New Roman"/>
          <w:sz w:val="28"/>
          <w:szCs w:val="28"/>
        </w:rPr>
        <w:t>corrected_diff</w:t>
      </w:r>
      <w:proofErr w:type="spellEnd"/>
      <w:r w:rsidRPr="005C472C">
        <w:rPr>
          <w:rFonts w:ascii="Times New Roman" w:hAnsi="Times New Roman" w:cs="Times New Roman"/>
          <w:sz w:val="28"/>
          <w:szCs w:val="28"/>
        </w:rPr>
        <w:t>).</w:t>
      </w:r>
    </w:p>
    <w:p w14:paraId="041D6467" w14:textId="77777777" w:rsidR="0011022F" w:rsidRPr="005C472C" w:rsidRDefault="0011022F" w:rsidP="005C47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C472C">
        <w:rPr>
          <w:rFonts w:ascii="Times New Roman" w:hAnsi="Times New Roman" w:cs="Times New Roman"/>
          <w:sz w:val="28"/>
          <w:szCs w:val="28"/>
        </w:rPr>
        <w:t>Возвращает скорректированную разницу высот.</w:t>
      </w:r>
    </w:p>
    <w:p w14:paraId="4A97E86B" w14:textId="2882B9FB" w:rsidR="0011022F" w:rsidRDefault="0011022F" w:rsidP="005C472C">
      <w:pPr>
        <w:rPr>
          <w:rFonts w:ascii="Times New Roman" w:hAnsi="Times New Roman" w:cs="Times New Roman"/>
          <w:sz w:val="28"/>
          <w:szCs w:val="28"/>
        </w:rPr>
      </w:pPr>
      <w:r w:rsidRPr="0011022F">
        <w:rPr>
          <w:rFonts w:ascii="Times New Roman" w:hAnsi="Times New Roman" w:cs="Times New Roman"/>
          <w:sz w:val="28"/>
          <w:szCs w:val="28"/>
        </w:rPr>
        <w:t xml:space="preserve">Эта функция используется для </w:t>
      </w:r>
      <w:r w:rsidR="005C472C">
        <w:rPr>
          <w:rFonts w:ascii="Times New Roman" w:hAnsi="Times New Roman" w:cs="Times New Roman"/>
          <w:sz w:val="28"/>
          <w:szCs w:val="28"/>
        </w:rPr>
        <w:t>определения</w:t>
      </w:r>
      <w:r w:rsidRPr="0011022F">
        <w:rPr>
          <w:rFonts w:ascii="Times New Roman" w:hAnsi="Times New Roman" w:cs="Times New Roman"/>
          <w:sz w:val="28"/>
          <w:szCs w:val="28"/>
        </w:rPr>
        <w:t xml:space="preserve"> высоты каждой точки, учитывая двухлучевой радиовысотомер и адаптивный угол тангажа.</w:t>
      </w:r>
    </w:p>
    <w:p w14:paraId="608FDE0E" w14:textId="4C63259B" w:rsidR="005C472C" w:rsidRDefault="0007423A">
      <w:pPr>
        <w:rPr>
          <w:rFonts w:ascii="Times New Roman" w:hAnsi="Times New Roman" w:cs="Times New Roman"/>
          <w:sz w:val="28"/>
          <w:szCs w:val="28"/>
        </w:rPr>
      </w:pPr>
      <w:r w:rsidRPr="0007423A">
        <w:rPr>
          <w:rFonts w:ascii="Times New Roman" w:hAnsi="Times New Roman" w:cs="Times New Roman"/>
          <w:sz w:val="28"/>
          <w:szCs w:val="28"/>
        </w:rPr>
        <w:t>Эти формулы основаны на геометрической модели, которая учитывает угловые характеристики двухлучевого радиовысотомера и угол тангажа БПЛА. Суть данной модели заключается в корректировке измерений высоты с учетом взаимного влияния угла тангажа и угла между лучами радиовыс</w:t>
      </w:r>
      <w:r>
        <w:rPr>
          <w:rFonts w:ascii="Times New Roman" w:hAnsi="Times New Roman" w:cs="Times New Roman"/>
          <w:sz w:val="28"/>
          <w:szCs w:val="28"/>
        </w:rPr>
        <w:t>отомера.</w:t>
      </w:r>
    </w:p>
    <w:p w14:paraId="12A67A23" w14:textId="17A8477D" w:rsidR="00222208" w:rsidRDefault="00222208">
      <w:pPr>
        <w:rPr>
          <w:rFonts w:ascii="Times New Roman" w:hAnsi="Times New Roman" w:cs="Times New Roman"/>
          <w:sz w:val="28"/>
          <w:szCs w:val="28"/>
        </w:rPr>
      </w:pPr>
    </w:p>
    <w:p w14:paraId="2DCB57C9" w14:textId="6CF37789" w:rsidR="00222208" w:rsidRDefault="00222208">
      <w:pPr>
        <w:rPr>
          <w:rFonts w:ascii="Times New Roman" w:hAnsi="Times New Roman" w:cs="Times New Roman"/>
          <w:sz w:val="28"/>
          <w:szCs w:val="28"/>
        </w:rPr>
      </w:pPr>
    </w:p>
    <w:p w14:paraId="533DA17A" w14:textId="7E68B5EF" w:rsidR="00222208" w:rsidRDefault="00222208">
      <w:pPr>
        <w:rPr>
          <w:rFonts w:ascii="Times New Roman" w:hAnsi="Times New Roman" w:cs="Times New Roman"/>
          <w:sz w:val="28"/>
          <w:szCs w:val="28"/>
        </w:rPr>
      </w:pPr>
    </w:p>
    <w:p w14:paraId="12189241" w14:textId="77777777" w:rsidR="00222208" w:rsidRDefault="00222208">
      <w:pPr>
        <w:rPr>
          <w:rFonts w:ascii="Times New Roman" w:hAnsi="Times New Roman" w:cs="Times New Roman"/>
          <w:sz w:val="28"/>
          <w:szCs w:val="28"/>
        </w:rPr>
      </w:pPr>
    </w:p>
    <w:p w14:paraId="53179A3E" w14:textId="31E6802D" w:rsidR="005C472C" w:rsidRPr="005C472C" w:rsidRDefault="005C47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472C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 учитывается угол тангажа:</w:t>
      </w:r>
    </w:p>
    <w:p w14:paraId="72D01E67" w14:textId="413BF6E5" w:rsidR="005C472C" w:rsidRDefault="005C472C">
      <w:pPr>
        <w:rPr>
          <w:rFonts w:ascii="Times New Roman" w:hAnsi="Times New Roman" w:cs="Times New Roman"/>
          <w:sz w:val="28"/>
          <w:szCs w:val="28"/>
        </w:rPr>
      </w:pPr>
    </w:p>
    <w:p w14:paraId="347B8A9B" w14:textId="028126DE" w:rsidR="00331B37" w:rsidRDefault="00331B37">
      <w:pPr>
        <w:rPr>
          <w:rFonts w:ascii="Times New Roman" w:hAnsi="Times New Roman" w:cs="Times New Roman"/>
          <w:sz w:val="28"/>
          <w:szCs w:val="28"/>
        </w:rPr>
      </w:pPr>
    </w:p>
    <w:p w14:paraId="2FBCBBDC" w14:textId="767FBD04" w:rsidR="00331B37" w:rsidRDefault="00331B37">
      <w:pPr>
        <w:rPr>
          <w:rFonts w:ascii="Times New Roman" w:hAnsi="Times New Roman" w:cs="Times New Roman"/>
          <w:sz w:val="28"/>
          <w:szCs w:val="28"/>
        </w:rPr>
      </w:pPr>
    </w:p>
    <w:p w14:paraId="1D8327FC" w14:textId="4BA1A6D1" w:rsidR="00331B37" w:rsidRDefault="00331B37">
      <w:pPr>
        <w:rPr>
          <w:rFonts w:ascii="Times New Roman" w:hAnsi="Times New Roman" w:cs="Times New Roman"/>
          <w:sz w:val="28"/>
          <w:szCs w:val="28"/>
        </w:rPr>
      </w:pPr>
    </w:p>
    <w:p w14:paraId="13898994" w14:textId="77777777" w:rsidR="00331B37" w:rsidRDefault="00331B37">
      <w:pPr>
        <w:rPr>
          <w:rFonts w:ascii="Times New Roman" w:hAnsi="Times New Roman" w:cs="Times New Roman"/>
          <w:sz w:val="28"/>
          <w:szCs w:val="28"/>
        </w:rPr>
      </w:pPr>
    </w:p>
    <w:p w14:paraId="0CC096DE" w14:textId="0A147C61" w:rsidR="00BD3B2B" w:rsidRDefault="00BD3B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902703" wp14:editId="623EAC08">
            <wp:simplePos x="0" y="0"/>
            <wp:positionH relativeFrom="column">
              <wp:posOffset>-870585</wp:posOffset>
            </wp:positionH>
            <wp:positionV relativeFrom="paragraph">
              <wp:posOffset>325120</wp:posOffset>
            </wp:positionV>
            <wp:extent cx="6972300" cy="2472055"/>
            <wp:effectExtent l="0" t="0" r="0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518E5" w14:textId="05B84AA6" w:rsidR="00BD3B2B" w:rsidRDefault="00BD3B2B">
      <w:pPr>
        <w:rPr>
          <w:rFonts w:ascii="Times New Roman" w:hAnsi="Times New Roman" w:cs="Times New Roman"/>
          <w:sz w:val="28"/>
          <w:szCs w:val="28"/>
        </w:rPr>
      </w:pPr>
    </w:p>
    <w:p w14:paraId="799D2287" w14:textId="77777777" w:rsidR="00BD3B2B" w:rsidRDefault="00BD3B2B">
      <w:pPr>
        <w:rPr>
          <w:rFonts w:ascii="Times New Roman" w:hAnsi="Times New Roman" w:cs="Times New Roman"/>
          <w:sz w:val="28"/>
          <w:szCs w:val="28"/>
        </w:rPr>
      </w:pPr>
    </w:p>
    <w:p w14:paraId="6EB1136A" w14:textId="558C3220" w:rsidR="00951A45" w:rsidRPr="00331B37" w:rsidRDefault="00951A45" w:rsidP="00951A45">
      <w:pPr>
        <w:spacing w:after="0" w:line="240" w:lineRule="auto"/>
        <w:rPr>
          <w:rFonts w:ascii="Consolas" w:hAnsi="Consolas" w:cs="Times New Roman"/>
          <w:lang w:val="en-US"/>
        </w:rPr>
      </w:pPr>
      <w:bookmarkStart w:id="0" w:name="_GoBack"/>
      <w:bookmarkEnd w:id="0"/>
    </w:p>
    <w:sectPr w:rsidR="00951A45" w:rsidRPr="00331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E30EE"/>
    <w:multiLevelType w:val="hybridMultilevel"/>
    <w:tmpl w:val="8B1EA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A0B71"/>
    <w:multiLevelType w:val="hybridMultilevel"/>
    <w:tmpl w:val="F3C09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80"/>
    <w:rsid w:val="0007423A"/>
    <w:rsid w:val="0011022F"/>
    <w:rsid w:val="001B4592"/>
    <w:rsid w:val="001E59D9"/>
    <w:rsid w:val="00222208"/>
    <w:rsid w:val="002A2A89"/>
    <w:rsid w:val="00331B37"/>
    <w:rsid w:val="003C763C"/>
    <w:rsid w:val="00507A1D"/>
    <w:rsid w:val="00550EF3"/>
    <w:rsid w:val="005C472C"/>
    <w:rsid w:val="006F549F"/>
    <w:rsid w:val="00951A45"/>
    <w:rsid w:val="00BA292D"/>
    <w:rsid w:val="00BD3B2B"/>
    <w:rsid w:val="00CE5880"/>
    <w:rsid w:val="00D02054"/>
    <w:rsid w:val="00F55519"/>
    <w:rsid w:val="00FE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D9708"/>
  <w15:chartTrackingRefBased/>
  <w15:docId w15:val="{6565CF8E-629D-45F8-8939-32681235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4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14</cp:revision>
  <dcterms:created xsi:type="dcterms:W3CDTF">2023-03-20T14:55:00Z</dcterms:created>
  <dcterms:modified xsi:type="dcterms:W3CDTF">2023-06-17T12:09:00Z</dcterms:modified>
</cp:coreProperties>
</file>