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A39C2D">
      <w:pPr>
        <w:spacing w:after="40"/>
        <w:jc w:val="center"/>
      </w:pPr>
      <w:r>
        <w:rPr>
          <w:b/>
          <w:bCs/>
          <w:color w:val="1A1A1A"/>
          <w:sz w:val="42"/>
          <w:szCs w:val="42"/>
        </w:rPr>
        <w:t>姚伟旗</w:t>
      </w:r>
    </w:p>
    <w:p w14:paraId="3AE05EBA">
      <w:pPr>
        <w:spacing w:after="200"/>
        <w:jc w:val="center"/>
      </w:pPr>
      <w:r>
        <w:rPr>
          <w:color w:val="666666"/>
          <w:sz w:val="19"/>
          <w:szCs w:val="19"/>
        </w:rPr>
        <w:t>Web 前端开发实习生  |  15356955648  |  yavans@163.com  |  github.com/yavans</w:t>
      </w:r>
    </w:p>
    <w:p w14:paraId="1C5CC00D">
      <w:pPr>
        <w:pBdr>
          <w:bottom w:val="single" w:color="D1D5DB" w:sz="2" w:space="6"/>
        </w:pBdr>
        <w:spacing w:before="260" w:after="100"/>
      </w:pPr>
      <w:r>
        <w:rPr>
          <w:b/>
          <w:bCs/>
          <w:color w:val="1A1A1A"/>
          <w:sz w:val="28"/>
          <w:szCs w:val="28"/>
        </w:rPr>
        <w:t>技术栈</w:t>
      </w:r>
    </w:p>
    <w:p w14:paraId="762C97E5"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>语言 &amp; 基础：</w:t>
      </w:r>
      <w:r>
        <w:rPr>
          <w:color w:val="1A1A1A"/>
          <w:sz w:val="20"/>
          <w:szCs w:val="20"/>
        </w:rPr>
        <w:t>JavaScript（ES6+）、HTML5、CSS3、Node.js</w:t>
      </w:r>
    </w:p>
    <w:p w14:paraId="5DB4762E"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>框架 &amp; 工具：</w:t>
      </w:r>
      <w:r>
        <w:rPr>
          <w:color w:val="1A1A1A"/>
          <w:sz w:val="20"/>
          <w:szCs w:val="20"/>
        </w:rPr>
        <w:t>Vue3（Pinia / Vue Router）、React（Hooks / Fiber）、Vite、Git、npm</w:t>
      </w:r>
    </w:p>
    <w:p w14:paraId="7B60A08E"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>前后端交互：</w:t>
      </w:r>
      <w:r>
        <w:rPr>
          <w:color w:val="1A1A1A"/>
          <w:sz w:val="20"/>
          <w:szCs w:val="20"/>
        </w:rPr>
        <w:t>Axios、RESTful API、Mock.js、JWT 认证</w:t>
      </w:r>
    </w:p>
    <w:p w14:paraId="618C0ECD">
      <w:pPr>
        <w:spacing w:after="40"/>
        <w:ind w:left="215"/>
      </w:pPr>
      <w:r>
        <w:rPr>
          <w:b/>
          <w:bCs/>
          <w:color w:val="666666"/>
          <w:sz w:val="20"/>
          <w:szCs w:val="20"/>
        </w:rPr>
        <w:t>数据库 &amp; CS：</w:t>
      </w:r>
      <w:r>
        <w:rPr>
          <w:color w:val="1A1A1A"/>
          <w:sz w:val="20"/>
          <w:szCs w:val="20"/>
        </w:rPr>
        <w:t>MySQL、数据结构、算法、操作系统、计算机网络、编译原理</w:t>
      </w:r>
    </w:p>
    <w:p w14:paraId="24246A15">
      <w:pPr>
        <w:pBdr>
          <w:bottom w:val="single" w:color="D1D5DB" w:sz="2" w:space="6"/>
        </w:pBdr>
        <w:spacing w:before="260" w:after="100"/>
      </w:pPr>
      <w:r>
        <w:rPr>
          <w:b/>
          <w:bCs/>
          <w:color w:val="1A1A1A"/>
          <w:sz w:val="28"/>
          <w:szCs w:val="28"/>
        </w:rPr>
        <w:t>核心项目</w:t>
      </w:r>
    </w:p>
    <w:p w14:paraId="74CD5A57">
      <w:pPr>
        <w:spacing w:before="160" w:after="60"/>
      </w:pPr>
      <w:r>
        <w:rPr>
          <w:b/>
          <w:bCs/>
          <w:color w:val="2563EB"/>
          <w:sz w:val="22"/>
          <w:szCs w:val="22"/>
        </w:rPr>
        <w:t>MiniReact — 自研 Virtual DOM &amp; Hooks 框架</w:t>
      </w:r>
      <w:r>
        <w:rPr>
          <w:color w:val="666666"/>
          <w:sz w:val="19"/>
          <w:szCs w:val="19"/>
        </w:rPr>
        <w:t xml:space="preserve">  | </w:t>
      </w:r>
      <w:bookmarkStart w:id="0" w:name="_GoBack"/>
      <w:bookmarkEnd w:id="0"/>
    </w:p>
    <w:p w14:paraId="49EF8B22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实现同层 diff 算法，通过 type 比对生成 UPDATE / PLACEMENT / DELETION 操作指令</w:t>
      </w:r>
    </w:p>
    <w:p w14:paraId="7BF52399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引入 Fiber 架构，基于 requestIdleCallback 实现可中断的分片渲染，避免主线程阻塞</w:t>
      </w:r>
    </w:p>
    <w:p w14:paraId="4129046C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 useState（状态队列 + 批量更新）与 useEffect（依赖比较 + cleanup 回调）</w:t>
      </w:r>
    </w:p>
    <w:p w14:paraId="6DA1498F">
      <w:pPr>
        <w:spacing w:before="160" w:after="60"/>
      </w:pPr>
      <w:r>
        <w:rPr>
          <w:b/>
          <w:bCs/>
          <w:color w:val="2563EB"/>
          <w:sz w:val="22"/>
          <w:szCs w:val="22"/>
        </w:rPr>
        <w:t>MyPromise — Promise/A+ 规范完整实现</w:t>
      </w:r>
      <w:r>
        <w:rPr>
          <w:color w:val="666666"/>
          <w:sz w:val="19"/>
          <w:szCs w:val="19"/>
        </w:rPr>
        <w:t xml:space="preserve">  | </w:t>
      </w:r>
    </w:p>
    <w:p w14:paraId="5A3DB50A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实现三态状态机与异步回调队列，确保回调在 setTimeout(fn, 0) 后异步执行</w:t>
      </w:r>
    </w:p>
    <w:p w14:paraId="24BEC73B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正确实现 Promise Resolution Procedure（§2.3）：thenable 递归解包、循环引用检测</w:t>
      </w:r>
    </w:p>
    <w:p w14:paraId="5CF30EC5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扩展 all / race / allSettled / any 等全部静态方法与实例方法</w:t>
      </w:r>
    </w:p>
    <w:p w14:paraId="6C4F1C6F">
      <w:pPr>
        <w:spacing w:before="160" w:after="60"/>
      </w:pPr>
      <w:r>
        <w:rPr>
          <w:b/>
          <w:bCs/>
          <w:color w:val="2563EB"/>
          <w:sz w:val="22"/>
          <w:szCs w:val="22"/>
        </w:rPr>
        <w:t>FullStack Blog — Express + JWT 全栈博客</w:t>
      </w:r>
    </w:p>
    <w:p w14:paraId="7309B91D">
      <w:pPr>
        <w:pStyle w:val="16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>后端：</w:t>
      </w:r>
      <w:r>
        <w:rPr>
          <w:color w:val="1A1A1A"/>
          <w:sz w:val="21"/>
          <w:szCs w:val="21"/>
        </w:rPr>
        <w:t>Express 5 + JWT（bcryptjs）认证，JSON 文件持久化，模块化路由设计</w:t>
      </w:r>
    </w:p>
    <w:p w14:paraId="0363583D">
      <w:pPr>
        <w:pStyle w:val="16"/>
        <w:numPr>
          <w:ilvl w:val="0"/>
          <w:numId w:val="1"/>
        </w:numPr>
        <w:spacing w:after="40"/>
        <w:ind w:left="431"/>
      </w:pPr>
      <w:r>
        <w:rPr>
          <w:b/>
          <w:bCs/>
          <w:color w:val="1A1A1A"/>
          <w:sz w:val="21"/>
          <w:szCs w:val="21"/>
        </w:rPr>
        <w:t>前端：</w:t>
      </w:r>
      <w:r>
        <w:rPr>
          <w:color w:val="1A1A1A"/>
          <w:sz w:val="21"/>
          <w:szCs w:val="21"/>
        </w:rPr>
        <w:t>原生 JS 实现 Hash Router SPA + 暗色主题 + 响应式布局</w:t>
      </w:r>
    </w:p>
    <w:p w14:paraId="5A1722BC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实现用户注册/登录、文章 CRUD、评论系统、标签分类、分页、管理后台</w:t>
      </w:r>
    </w:p>
    <w:p w14:paraId="59D62D66">
      <w:pPr>
        <w:spacing w:before="160" w:after="60"/>
      </w:pPr>
      <w:r>
        <w:rPr>
          <w:b/>
          <w:bCs/>
          <w:color w:val="2563EB"/>
          <w:sz w:val="22"/>
          <w:szCs w:val="22"/>
        </w:rPr>
        <w:t>CodePlay — 在线代码游乐场（类 CodePen）</w:t>
      </w:r>
    </w:p>
    <w:p w14:paraId="5F9A65BD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可拖拽三栏布局 + Tab 缩进 + localStorage 自动保存</w:t>
      </w:r>
    </w:p>
    <w:p w14:paraId="79CDDEB9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iframe 沙箱预览，250ms 防抖自动刷新</w:t>
      </w:r>
    </w:p>
    <w:p w14:paraId="3C5E07F6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内置 Console 面板，重写 console.log/error/warn 捕获输出与运行时错误</w:t>
      </w:r>
    </w:p>
    <w:p w14:paraId="5DD22BB7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URL hash 分享 + 一键导出 HTML</w:t>
      </w:r>
    </w:p>
    <w:p w14:paraId="3BD24FA8">
      <w:pPr>
        <w:spacing w:before="160" w:after="60"/>
      </w:pPr>
      <w:r>
        <w:rPr>
          <w:b/>
          <w:bCs/>
          <w:color w:val="2563EB"/>
          <w:sz w:val="22"/>
          <w:szCs w:val="22"/>
        </w:rPr>
        <w:t>Algorithm Visualizer — 算法可视化</w:t>
      </w:r>
    </w:p>
    <w:p w14:paraId="4FDF09D8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5 种排序算法（Quick / Merge / Heap / Bubble / Insertion）+ 4 种路径搜索（A* / Dijkstra / BFS / DFS）</w:t>
      </w:r>
    </w:p>
    <w:p w14:paraId="306AB0DF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Canvas 动画实时显示比较/交换次数，支持鼠标绘制障碍物与拖动起终点</w:t>
      </w:r>
    </w:p>
    <w:p w14:paraId="289EA4DA">
      <w:pPr>
        <w:spacing w:before="160" w:after="60"/>
      </w:pPr>
      <w:r>
        <w:rPr>
          <w:b/>
          <w:bCs/>
          <w:color w:val="2563EB"/>
          <w:sz w:val="22"/>
          <w:szCs w:val="22"/>
        </w:rPr>
        <w:t>Virtual Scroller — 高性能虚拟滚动</w:t>
      </w:r>
    </w:p>
    <w:p w14:paraId="1EA01766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仅渲染可视区域 DOM，支持 10 万+行数据流畅滚动</w:t>
      </w:r>
    </w:p>
    <w:p w14:paraId="7ACE2E87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基于 requestAnimationFrame 合并高频 scroll 事件，DOM 回收复用（可见行 + 8 行缓冲区）</w:t>
      </w:r>
    </w:p>
    <w:p w14:paraId="20F2F3B3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内建性能仪表盘：实时 FPS / DOM 节点数 / 渲染耗时监控</w:t>
      </w:r>
    </w:p>
    <w:p w14:paraId="1F9BCCE2">
      <w:pPr>
        <w:pBdr>
          <w:bottom w:val="single" w:color="D1D5DB" w:sz="2" w:space="6"/>
        </w:pBdr>
        <w:spacing w:before="260" w:after="100"/>
      </w:pPr>
      <w:r>
        <w:rPr>
          <w:b/>
          <w:bCs/>
          <w:color w:val="1A1A1A"/>
          <w:sz w:val="28"/>
          <w:szCs w:val="28"/>
        </w:rPr>
        <w:t>教育背景</w:t>
      </w:r>
    </w:p>
    <w:p w14:paraId="2534F868">
      <w:pPr>
        <w:spacing w:after="40"/>
      </w:pPr>
      <w:r>
        <w:rPr>
          <w:b/>
          <w:bCs/>
          <w:color w:val="1A1A1A"/>
          <w:sz w:val="21"/>
          <w:szCs w:val="21"/>
        </w:rPr>
        <w:t xml:space="preserve">江苏第二师范学院  </w:t>
      </w:r>
      <w:r>
        <w:rPr>
          <w:color w:val="666666"/>
          <w:sz w:val="21"/>
          <w:szCs w:val="21"/>
        </w:rPr>
        <w:t>计算机科学与技术 本科  |  2023.09 — 2026.06</w:t>
      </w:r>
    </w:p>
    <w:p w14:paraId="688E59BE">
      <w:pPr>
        <w:spacing w:after="60"/>
        <w:jc w:val="left"/>
      </w:pPr>
      <w:r>
        <w:rPr>
          <w:b w:val="0"/>
          <w:bCs w:val="0"/>
          <w:color w:val="666666"/>
          <w:sz w:val="21"/>
          <w:szCs w:val="21"/>
        </w:rPr>
        <w:t>主修课程：数据结构 · 操作系统 · 计算机网络 · 数据库原理 · 编译原理 · 计算机组成原理</w:t>
      </w:r>
    </w:p>
    <w:p w14:paraId="1189C21C">
      <w:pPr>
        <w:pBdr>
          <w:bottom w:val="single" w:color="D1D5DB" w:sz="2" w:space="6"/>
        </w:pBdr>
        <w:spacing w:before="260" w:after="100"/>
      </w:pPr>
      <w:r>
        <w:rPr>
          <w:b/>
          <w:bCs/>
          <w:color w:val="1A1A1A"/>
          <w:sz w:val="28"/>
          <w:szCs w:val="28"/>
        </w:rPr>
        <w:t>荣誉奖项</w:t>
      </w:r>
    </w:p>
    <w:p w14:paraId="50F5B528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2023 — 蓝桥杯编程竞赛 三等奖</w:t>
      </w:r>
    </w:p>
    <w:p w14:paraId="2AA94185">
      <w:pPr>
        <w:pStyle w:val="16"/>
        <w:numPr>
          <w:ilvl w:val="0"/>
          <w:numId w:val="1"/>
        </w:numPr>
        <w:spacing w:after="40"/>
        <w:ind w:left="431"/>
      </w:pPr>
      <w:r>
        <w:rPr>
          <w:color w:val="1A1A1A"/>
          <w:sz w:val="21"/>
          <w:szCs w:val="21"/>
        </w:rPr>
        <w:t>2023-2024 — 校级三好学生</w:t>
      </w:r>
    </w:p>
    <w:p w14:paraId="37B28BDF">
      <w:pPr>
        <w:pBdr>
          <w:bottom w:val="single" w:color="D1D5DB" w:sz="2" w:space="6"/>
        </w:pBdr>
        <w:spacing w:before="260" w:after="100"/>
      </w:pPr>
      <w:r>
        <w:rPr>
          <w:b/>
          <w:bCs/>
          <w:color w:val="1A1A1A"/>
          <w:sz w:val="28"/>
          <w:szCs w:val="28"/>
        </w:rPr>
        <w:t>自我评价</w:t>
      </w:r>
    </w:p>
    <w:p w14:paraId="6BF8EF8E">
      <w:pPr>
        <w:spacing w:after="0"/>
        <w:jc w:val="left"/>
      </w:pPr>
      <w:r>
        <w:rPr>
          <w:b w:val="0"/>
          <w:bCs w:val="0"/>
          <w:color w:val="1A1A1A"/>
          <w:sz w:val="21"/>
          <w:szCs w:val="21"/>
        </w:rPr>
        <w:t>热爱前端底层原理，不满足于"会用框架"，通过手写 MiniReact、MiniVue、Promise/A+ 等深入理解框架设计思想。善于将抽象概念转化为可视化 demo（算法动画、虚拟滚动监控面板），具备良好的技术表达与知识输出能力。</w:t>
      </w:r>
    </w:p>
    <w:sectPr>
      <w:pgSz w:w="11906" w:h="16838"/>
      <w:pgMar w:top="1008" w:right="1296" w:bottom="1008" w:left="129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E2601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784</Words>
  <Characters>1355</Characters>
  <TotalTime>0</TotalTime>
  <ScaleCrop>false</ScaleCrop>
  <LinksUpToDate>false</LinksUpToDate>
  <CharactersWithSpaces>1545</CharactersWithSpaces>
  <Application>WPS Office_12.1.0.26890_F1E327BC-269C-435d-A152-05C5408002CA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2026-05-26T11:55:00Z</dcterms:created>
  <dc:creator>Un-named</dc:creator>
  <cp:lastModifiedBy>姚伟旗</cp:lastModifiedBy>
  <dcterms:modified xsi:type="dcterms:W3CDTF">2026-05-26T11:56:38Z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eyJoZGlkIjoiYzU0MTE4YzI3NzBhMmVmN2I5NzhmZjYxYWYzNjAwZjMiLCJ1c2VySWQiOiIxMzI3NjAxMDQ0In0=</vt:lpwstr>
  </property>
  <property fmtid="{D5CDD505-2E9C-101B-9397-08002B2CF9AE}" pid="3" name="KSOProductBuildVer">
    <vt:lpwstr>2052-12.1.0.26890</vt:lpwstr>
  </property>
  <property fmtid="{D5CDD505-2E9C-101B-9397-08002B2CF9AE}" pid="4" name="ICV">
    <vt:lpwstr>96A8BD67A7B74FE9AA27A2A4293308A0_12</vt:lpwstr>
  </property>
</Properties>
</file>