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F651" w14:textId="77777777" w:rsidR="00D84EBB" w:rsidRDefault="00D84EBB" w:rsidP="00D84EB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Rabbits</w:t>
      </w:r>
    </w:p>
    <w:p w14:paraId="5AAB3F11" w14:textId="676DBEAE" w:rsidR="0005547A" w:rsidRDefault="00D84EBB" w:rsidP="0005547A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drawing>
          <wp:inline distT="0" distB="0" distL="0" distR="0" wp14:anchorId="0B95C918" wp14:editId="3B4BD66C">
            <wp:extent cx="2028190" cy="2028190"/>
            <wp:effectExtent l="0" t="0" r="0" b="0"/>
            <wp:docPr id="2" name="Picture 2" descr="easter-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er-bun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5298DB" w:rsidR="0005547A" w:rsidRDefault="0005547A" w:rsidP="00055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name the package</w:t>
      </w:r>
      <w:r>
        <w:rPr>
          <w:b/>
          <w:sz w:val="28"/>
          <w:szCs w:val="28"/>
          <w:lang w:val="bg-BG"/>
        </w:rPr>
        <w:t xml:space="preserve"> (</w:t>
      </w:r>
      <w:r w:rsidR="00D84EBB">
        <w:rPr>
          <w:b/>
          <w:sz w:val="28"/>
          <w:szCs w:val="28"/>
        </w:rPr>
        <w:t>rabbits</w:t>
      </w:r>
      <w:r>
        <w:rPr>
          <w:b/>
          <w:sz w:val="28"/>
          <w:szCs w:val="28"/>
          <w:lang w:val="bg-BG"/>
        </w:rPr>
        <w:t>)</w:t>
      </w:r>
      <w:r>
        <w:rPr>
          <w:b/>
          <w:sz w:val="28"/>
          <w:szCs w:val="28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7048BC2D" w:rsidR="00741233" w:rsidRPr="00741233" w:rsidRDefault="00D84EBB" w:rsidP="00741233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Rabbit</w:t>
      </w:r>
    </w:p>
    <w:p w14:paraId="6141279A" w14:textId="0E3652F6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D84EBB"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5E862417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14:paraId="6041B211" w14:textId="461DD696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isAvailable</w:t>
      </w:r>
      <w:r>
        <w:rPr>
          <w:rFonts w:ascii="Consolas" w:hAnsi="Consolas"/>
          <w:b/>
        </w:rPr>
        <w:t>()</w:t>
      </w:r>
    </w:p>
    <w:p w14:paraId="6C855384" w14:textId="75282928" w:rsidR="00392799" w:rsidRDefault="00392799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setAvailable()</w:t>
      </w:r>
    </w:p>
    <w:p w14:paraId="1C6348A2" w14:textId="2AF8F1BA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73185161" w14:textId="00D44383"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14:paraId="2E4B2409" w14:textId="77777777" w:rsidR="00D84EBB" w:rsidRPr="002F62F8" w:rsidRDefault="00D84EBB" w:rsidP="00D84EBB">
      <w:pPr>
        <w:pStyle w:val="ListParagraph"/>
        <w:spacing w:before="80" w:after="120" w:line="240" w:lineRule="auto"/>
        <w:rPr>
          <w:lang w:val="en-US"/>
        </w:rPr>
      </w:pPr>
    </w:p>
    <w:p w14:paraId="1BD975A4" w14:textId="77777777" w:rsidR="00D84EBB" w:rsidRPr="00D84EBB" w:rsidRDefault="00D84EBB" w:rsidP="0005547A">
      <w:pPr>
        <w:rPr>
          <w:noProof/>
          <w:lang w:val="en-GB"/>
        </w:rPr>
      </w:pPr>
    </w:p>
    <w:p w14:paraId="5E4CEF53" w14:textId="50573AFF" w:rsidR="00741233" w:rsidRPr="00741233" w:rsidRDefault="00893440" w:rsidP="00741233">
      <w:pPr>
        <w:pStyle w:val="Heading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488639EA" w14:textId="65EF1861"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Strong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93440">
        <w:rPr>
          <w:b/>
          <w:noProof/>
          <w:lang w:val="en-GB"/>
        </w:rPr>
        <w:t>Rabbit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Strong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0689C06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2836801A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05547A">
        <w:rPr>
          <w:b/>
          <w:noProof/>
          <w:lang w:val="en-GB"/>
        </w:rPr>
        <w:t>apacity: int</w:t>
      </w:r>
    </w:p>
    <w:p w14:paraId="6CF5505C" w14:textId="20873E85" w:rsidR="00540A0E" w:rsidRPr="00540A0E" w:rsidRDefault="00006DD8" w:rsidP="00540A0E">
      <w:pPr>
        <w:pStyle w:val="ListParagraph"/>
        <w:numPr>
          <w:ilvl w:val="0"/>
          <w:numId w:val="2"/>
        </w:numPr>
        <w:spacing w:before="120" w:after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 w:rsidR="004601B4">
        <w:rPr>
          <w:rStyle w:val="Strong"/>
          <w:noProof/>
          <w:lang w:val="en-GB"/>
        </w:rPr>
        <w:t>List&lt;Rabbit&gt;</w:t>
      </w:r>
      <w:r>
        <w:rPr>
          <w:noProof/>
          <w:lang w:val="en-GB"/>
        </w:rPr>
        <w:t xml:space="preserve"> that holds added </w:t>
      </w:r>
      <w:r w:rsidR="00AF35D7">
        <w:rPr>
          <w:noProof/>
          <w:lang w:val="en-GB"/>
        </w:rPr>
        <w:t>rabbit</w:t>
      </w:r>
      <w:r w:rsidR="00392799">
        <w:rPr>
          <w:noProof/>
          <w:lang w:val="en-GB"/>
        </w:rPr>
        <w:t>s</w:t>
      </w:r>
    </w:p>
    <w:p w14:paraId="34B2FD87" w14:textId="77777777"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Strong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4842A25" w14:textId="51B4EFF2"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45B9F8AC" w14:textId="7EA3508F" w:rsidR="0005547A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E7027D4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add(Rabbit rabbit)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0A85AC90" w14:textId="6414FFC8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</w:t>
      </w:r>
      <w:r w:rsidR="00540A0E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AF35D7">
        <w:rPr>
          <w:noProof/>
          <w:lang w:val="en-US"/>
        </w:rPr>
        <w:t>rabbit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4539CE21" w14:textId="589E05CE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05547A">
        <w:rPr>
          <w:rStyle w:val="CodeChar"/>
          <w:lang w:val="en-GB"/>
        </w:rPr>
        <w:t>emoveSpecies(String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</w:t>
      </w:r>
      <w:r w:rsidR="00540A0E" w:rsidRPr="00540A0E">
        <w:rPr>
          <w:b/>
          <w:bCs/>
          <w:noProof/>
          <w:lang w:val="en-GB"/>
        </w:rPr>
        <w:t>s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by given </w:t>
      </w:r>
      <w:r w:rsidR="0005547A">
        <w:rPr>
          <w:b/>
          <w:noProof/>
          <w:lang w:val="en-GB"/>
        </w:rPr>
        <w:t>species</w:t>
      </w:r>
    </w:p>
    <w:p w14:paraId="55A59C35" w14:textId="478AA087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AF35D7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540A0E">
        <w:rPr>
          <w:b/>
          <w:noProof/>
          <w:lang w:val="en-GB"/>
        </w:rPr>
        <w:t>rabbit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</w:t>
      </w:r>
    </w:p>
    <w:p w14:paraId="4D667D63" w14:textId="7ED8B423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AF35D7">
        <w:rPr>
          <w:rStyle w:val="CodeChar"/>
          <w:lang w:val="en-GB"/>
        </w:rPr>
        <w:t>Rabbit</w:t>
      </w:r>
      <w:r w:rsidR="0005547A">
        <w:rPr>
          <w:rStyle w:val="CodeChar"/>
          <w:lang w:val="en-GB"/>
        </w:rPr>
        <w:t>BySpecies(String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488D2610" w:rsidR="0005547A" w:rsidRDefault="00C73FE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AF35D7">
        <w:rPr>
          <w:noProof/>
          <w:lang w:val="en-GB"/>
        </w:rPr>
        <w:t>rabbit</w:t>
      </w:r>
      <w:r w:rsidR="00F921A4">
        <w:rPr>
          <w:noProof/>
          <w:lang w:val="en-GB"/>
        </w:rPr>
        <w:t>s</w:t>
      </w:r>
    </w:p>
    <w:p w14:paraId="43378589" w14:textId="778A2327" w:rsidR="0005547A" w:rsidRDefault="002E4DB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14:paraId="440AA02D" w14:textId="4151A22D" w:rsidR="0005547A" w:rsidRDefault="0005547A" w:rsidP="0005547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540A0E">
        <w:rPr>
          <w:rStyle w:val="CodeChar"/>
          <w:noProof/>
          <w:lang w:val="en-GB"/>
        </w:rPr>
        <w:t>Rabbit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ED23440" w14:textId="6EB33555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AF35D7">
        <w:rPr>
          <w:noProof/>
          <w:lang w:val="en-GB"/>
        </w:rPr>
        <w:t>rabbits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5A03FEDD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AF35D7">
        <w:rPr>
          <w:noProof/>
          <w:lang w:val="en-GB"/>
        </w:rPr>
        <w:t>rabbit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540A0E">
        <w:rPr>
          <w:noProof/>
          <w:lang w:val="en-GB"/>
        </w:rPr>
        <w:t>rabbits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637542F" w14:textId="1B3F921A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14:paraId="70D4C1CA" w14:textId="77777777" w:rsidR="00540A0E" w:rsidRDefault="00540A0E" w:rsidP="0005547A">
      <w:pPr>
        <w:rPr>
          <w:noProof/>
          <w:lang w:val="en-GB"/>
        </w:rPr>
      </w:pP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lastRenderedPageBreak/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the repository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59AF30E5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805797D" w14:textId="30F3AFDD"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entity</w:t>
            </w:r>
          </w:p>
          <w:p w14:paraId="4845C21D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"Blanc de Hotot"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54E33E8" w14:textId="3E5B8CDD"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2429F9AA" w14:textId="33F3E6FA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Rabbit (Blanc de Hotot): Fluffy</w:t>
            </w:r>
          </w:p>
          <w:p w14:paraId="795BB2F0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DECACA1" w14:textId="3CF57998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0BA777AE" w14:textId="7102BCFA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A703DC" w14:textId="78983478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4C4BEADC" w14:textId="585FFA4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177DCEE5" w14:textId="49FA655B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5076D9EB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B38F4A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8D01D8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68C8DF6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2F160C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7EA603" w14:textId="5E6D919D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404B32E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Rabbits</w:t>
            </w:r>
          </w:p>
          <w:p w14:paraId="635AAACC" w14:textId="6BB5BE18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dd(secondRabbit);</w:t>
            </w:r>
          </w:p>
          <w:p w14:paraId="28575211" w14:textId="6372A6F0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dd(thirdRabbit);</w:t>
            </w:r>
          </w:p>
          <w:p w14:paraId="38F4169D" w14:textId="4F22B88D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dd(fourthRabbit);</w:t>
            </w:r>
          </w:p>
          <w:p w14:paraId="071466F8" w14:textId="0C904C53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dd(fifthRabbit);</w:t>
            </w:r>
          </w:p>
          <w:p w14:paraId="6329BE81" w14:textId="34BEFB15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537E39F2" w14:textId="7844B1AA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2C81E603" w14:textId="6809B765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Brazilian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3BAE9899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Rabbit by species</w:t>
            </w:r>
          </w:p>
          <w:p w14:paraId="50532721" w14:textId="124855CF"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List&lt;Rabbit&gt; soldSpecies = cage.sellRabbitBySpecies(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System.out.println(f.getName());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});</w:t>
            </w:r>
          </w:p>
          <w:p w14:paraId="7A6F9BA6" w14:textId="3EB2B93E"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320CA57B" w14:textId="544EC58E"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14:paraId="2A353B19" w14:textId="77777777"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728F8A2" w14:textId="15DA6DCF"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eport());</w:t>
            </w:r>
          </w:p>
          <w:p w14:paraId="5C8CEDC4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//Rabbits available at Wildness:</w:t>
            </w:r>
          </w:p>
          <w:p w14:paraId="258A6F0B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(Blanc de Hotot): Fluffy</w:t>
            </w:r>
          </w:p>
          <w:p w14:paraId="0EDED9D9" w14:textId="4AD2AF9E" w:rsidR="0005547A" w:rsidRDefault="001E6FF0" w:rsidP="001E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(Brazilian): Marlin</w:t>
            </w:r>
          </w:p>
        </w:tc>
      </w:tr>
    </w:tbl>
    <w:bookmarkEnd w:id="0"/>
    <w:p w14:paraId="4D144993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1E576EC9" w14:textId="3BC76762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782673">
        <w:rPr>
          <w:b/>
        </w:rPr>
        <w:t>rabbits</w:t>
      </w:r>
      <w:r>
        <w:rPr>
          <w:b/>
        </w:rPr>
        <w:t xml:space="preserve"> package, with the classes inside (</w:t>
      </w:r>
      <w:r w:rsidR="00782673">
        <w:rPr>
          <w:b/>
        </w:rPr>
        <w:t>Rabbit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r>
        <w:rPr>
          <w:b/>
        </w:rPr>
        <w:t>main(String[] args)</w:t>
      </w:r>
      <w:r>
        <w:t xml:space="preserve"> method inside.</w:t>
      </w:r>
    </w:p>
    <w:p w14:paraId="1B41DB74" w14:textId="2688D612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6A893565" w14:textId="77777777" w:rsidR="00956BF8" w:rsidRDefault="00956BF8" w:rsidP="0005547A">
      <w:pPr>
        <w:rPr>
          <w:rFonts w:ascii="Consolas" w:hAnsi="Consolas"/>
          <w:b/>
          <w:noProof/>
          <w:lang w:val="en-GB"/>
        </w:rPr>
      </w:pPr>
    </w:p>
    <w:p w14:paraId="39EEC585" w14:textId="77777777" w:rsidR="00956BF8" w:rsidRPr="00956BF8" w:rsidRDefault="00956BF8"/>
    <w:sectPr w:rsidR="00956BF8" w:rsidRPr="0095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92799"/>
    <w:rsid w:val="00407AFC"/>
    <w:rsid w:val="004601B4"/>
    <w:rsid w:val="004833BA"/>
    <w:rsid w:val="00540A0E"/>
    <w:rsid w:val="005972A0"/>
    <w:rsid w:val="005F1F57"/>
    <w:rsid w:val="00655DEC"/>
    <w:rsid w:val="00706EBE"/>
    <w:rsid w:val="00741233"/>
    <w:rsid w:val="00782673"/>
    <w:rsid w:val="00794A08"/>
    <w:rsid w:val="00835A5D"/>
    <w:rsid w:val="00893440"/>
    <w:rsid w:val="00956BF8"/>
    <w:rsid w:val="009F0DDC"/>
    <w:rsid w:val="00AE1F7D"/>
    <w:rsid w:val="00AF35D7"/>
    <w:rsid w:val="00B95BB5"/>
    <w:rsid w:val="00C2677B"/>
    <w:rsid w:val="00C73FE1"/>
    <w:rsid w:val="00D70AB3"/>
    <w:rsid w:val="00D84EBB"/>
    <w:rsid w:val="00DC19C8"/>
    <w:rsid w:val="00F042AA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Yavor Hristozov</cp:lastModifiedBy>
  <cp:revision>7</cp:revision>
  <dcterms:created xsi:type="dcterms:W3CDTF">2019-10-26T05:49:00Z</dcterms:created>
  <dcterms:modified xsi:type="dcterms:W3CDTF">2022-01-25T18:32:00Z</dcterms:modified>
</cp:coreProperties>
</file>