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helpers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HtmlHelpersExample.CustomHelpers;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Html.Label(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Html.TextBox(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"txtUsername"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"pratiusha"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@class=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"mytest"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@readonly=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Password: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Html.Password(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"txtpwd"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Html.RadioButton(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"rbgender"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Html.RadioButton(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"rbgender"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"Female"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Female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Choose Courses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Html.CheckBox(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"dotnet"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Dotnet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Html.CheckBox(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Java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Select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Html.DropDownList(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SelectListItem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SelectListItem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{Text=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"India"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,Value=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SelectListItem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{Text=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"China"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,Value=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,Selected=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SelectListItem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{Text=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"Bangladesh"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,Value=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"select 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Comments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Html.TextArea(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"comments"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,5,10,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myhtmlhelper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.MyLabel(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"pratiusha"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Html.createUrControl(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@helper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labelbyrazzorcode(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labelbyrazzorcode(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"hi this is ali"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Create class for customize control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System.Web.Mvc;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HtmlHelpersExample.CustomHelpers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myhtmlhelper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IHtmlString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MyLabel(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htmlstring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"&lt;label &gt;{0}&lt;/label&gt;"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content);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HtmlString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(htmlstring);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IHtmlString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createUrControl(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HtmlHelper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helper,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htmlstring 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"&lt;input type="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+content+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HtmlString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(htmlstring);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(Html.BeginForm(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FormMethod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.Post,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{enctype=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"multipart/form-data"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="file"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="fileupload"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="fileupload"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="upload"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ViewBag.msg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View();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HttpPost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HttpPostedFileBase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fileupload)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filename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.GetFileName(fileupload.FileName);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path = Server.MapPath(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"~/upload"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fileupload.SaveAs(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.Combine(path, filename));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ViewBag.msg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"uploaded successfully"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View();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(Html.BeginForm(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"Actionmethod","ControllerName",FormMethod.Get/Post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&lt;form action="" method=""&gt;&lt;/form&gt;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1:static Method you can create ur User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@ClassName.MethodName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UserHelperControl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.MyLabel(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"pratiusha"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 Htmlhelper class object ie @Html you can create ur User Control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Html.createUrControl(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