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aps/>
          <w:color w:val="1E5799"/>
          <w:sz w:val="36"/>
          <w:szCs w:val="36"/>
        </w:rPr>
        <w:t xml:space="preserve">SEMESTER PROJECT PROPOSAL</w:t>
      </w:r>
    </w:p>
    <w:p>
      <w:pPr>
        <w:spacing w:after="80" w:before="0"/>
        <w:jc w:val="center"/>
      </w:pPr>
      <w:r>
        <w:rPr>
          <w:rFonts w:ascii="Arial" w:cs="Arial" w:eastAsia="Arial" w:hAnsi="Arial"/>
          <w:b/>
          <w:bCs/>
          <w:color w:val="2E75B6"/>
          <w:sz w:val="26"/>
          <w:szCs w:val="26"/>
        </w:rPr>
        <w:t xml:space="preserve">Human-Computer Interaction (HCI)</w:t>
      </w:r>
    </w:p>
    <w:p>
      <w:pPr>
        <w:pBdr>
          <w:bottom w:val="single" w:color="1E5799" w:sz="6" w:space="4"/>
        </w:pBdr>
        <w:spacing w:after="480" w:before="0"/>
        <w:jc w:val="center"/>
      </w:pPr>
      <w:r>
        <w:rPr>
          <w:rFonts w:ascii="Arial" w:cs="Arial" w:eastAsia="Arial" w:hAnsi="Arial"/>
          <w:i/>
          <w:iCs/>
          <w:color w:val="333333"/>
          <w:sz w:val="24"/>
          <w:szCs w:val="24"/>
        </w:rPr>
        <w:t xml:space="preserve">Usability Evaluation &amp; Redesign of North Paradise Treks and Tours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63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Course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Human-Computer Interaction (HCI)</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Title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 Evaluation &amp; Redesign of northparadisetreksandtours.com</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Website 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https://northparadisetreksandtours.com/</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Tourism / Travel E-Commerce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Semester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 2025</w:t>
            </w:r>
          </w:p>
        </w:tc>
      </w:tr>
      <w:tr>
        <w:trPr>
          <w:tblHeader w:val="false"/>
        </w:trP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Submission Date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June 17, 2026</w:t>
            </w:r>
          </w:p>
        </w:tc>
      </w:tr>
    </w:tbl>
    <w:p>
      <w:pPr>
        <w:spacing w:after="240" w:before="0"/>
      </w:pPr>
      <w:r>
        <w:t xml:space="preserve"/>
      </w:r>
    </w:p>
    <w:p>
      <w:r>
        <w:br w:type="page"/>
      </w:r>
    </w:p>
    <w:p>
      <w:pPr>
        <w:pStyle w:val="Heading1"/>
        <w:pBdr>
          <w:bottom w:val="single" w:color="1E5799" w:sz="4" w:space="4"/>
        </w:pBdr>
        <w:spacing w:after="120" w:before="360"/>
      </w:pPr>
      <w:r>
        <w:rPr>
          <w:rFonts w:ascii="Arial" w:cs="Arial" w:eastAsia="Arial" w:hAnsi="Arial"/>
          <w:b/>
          <w:bCs/>
          <w:color w:val="1E5799"/>
          <w:sz w:val="28"/>
          <w:szCs w:val="28"/>
        </w:rPr>
        <w:t xml:space="preserve">1. Introduction</w:t>
      </w:r>
    </w:p>
    <w:p>
      <w:pPr>
        <w:spacing w:after="60" w:before="60"/>
      </w:pPr>
      <w:r>
        <w:rPr>
          <w:rFonts w:ascii="Arial" w:cs="Arial" w:eastAsia="Arial" w:hAnsi="Arial"/>
          <w:sz w:val="22"/>
          <w:szCs w:val="22"/>
        </w:rPr>
        <w:t xml:space="preserve">North Paradise Treks and Tours is a Pakistani travel agency specializing in adventure tourism, trekking, and tour packages across Northern Pakistan — including iconic destinations such as Hunza Valley, Skardu, Gilgit, Fairy Meadows, and Nanga Parbat base camps. Their website (northparadisetreksandtours.com) serves as the primary digital touchpoint for both domestic and international travelers seeking to book tour packages.</w:t>
      </w:r>
    </w:p>
    <w:p>
      <w:pPr>
        <w:spacing w:after="120" w:before="0"/>
      </w:pPr>
      <w:r>
        <w:t xml:space="preserve"/>
      </w:r>
    </w:p>
    <w:p>
      <w:pPr>
        <w:spacing w:after="60" w:before="60"/>
      </w:pPr>
      <w:r>
        <w:rPr>
          <w:rFonts w:ascii="Arial" w:cs="Arial" w:eastAsia="Arial" w:hAnsi="Arial"/>
          <w:sz w:val="22"/>
          <w:szCs w:val="22"/>
        </w:rPr>
        <w:t xml:space="preserve">From an HCI perspective, travel and tourism websites represent high-stakes user interactions: visitors must understand complex itineraries, compare prices, assess safety, and ultimately commit to a financial transaction — often from across geographic and cultural boundaries. Any friction in this journey can directly translate to lost bookings and revenue.</w:t>
      </w:r>
    </w:p>
    <w:p>
      <w:pPr>
        <w:spacing w:after="120" w:before="0"/>
      </w:pPr>
      <w:r>
        <w:t xml:space="preserve"/>
      </w:r>
    </w:p>
    <w:p>
      <w:pPr>
        <w:spacing w:after="60" w:before="60"/>
      </w:pPr>
      <w:r>
        <w:rPr>
          <w:rFonts w:ascii="Arial" w:cs="Arial" w:eastAsia="Arial" w:hAnsi="Arial"/>
          <w:sz w:val="22"/>
          <w:szCs w:val="22"/>
        </w:rPr>
        <w:t xml:space="preserve">This project proposes a structured HCI evaluation of the North Paradise Treks and Tours website, followed by evidence-based redesign recommendations grounded in established usability principles including Nielsen's 10 Heuristics, WCAG 2.1 accessibility guidelines, and user-centered design (UCD) methodology.</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2. Problem Statement</w:t>
      </w:r>
    </w:p>
    <w:p>
      <w:pPr>
        <w:spacing w:after="60" w:before="60"/>
      </w:pPr>
      <w:r>
        <w:rPr>
          <w:rFonts w:ascii="Arial" w:cs="Arial" w:eastAsia="Arial" w:hAnsi="Arial"/>
          <w:sz w:val="22"/>
          <w:szCs w:val="22"/>
        </w:rPr>
        <w:t xml:space="preserve">A preliminary review of the website reveals several potential HCI concerns that may impair the user experience:</w:t>
      </w:r>
    </w:p>
    <w:p>
      <w:pPr>
        <w:spacing w:after="120" w:before="0"/>
      </w:pPr>
      <w:r>
        <w:t xml:space="preserve"/>
      </w:r>
    </w:p>
    <w:p>
      <w:pPr>
        <w:pStyle w:val="ListParagraph"/>
        <w:numPr>
          <w:ilvl w:val="0"/>
          <w:numId w:val="2"/>
        </w:numPr>
        <w:spacing w:after="40" w:before="40"/>
      </w:pPr>
      <w:r>
        <w:rPr>
          <w:rFonts w:ascii="Arial" w:cs="Arial" w:eastAsia="Arial" w:hAnsi="Arial"/>
          <w:b/>
          <w:bCs/>
          <w:sz w:val="22"/>
          <w:szCs w:val="22"/>
        </w:rPr>
        <w:t xml:space="preserve">Navigation &amp; Information Architecture</w:t>
      </w:r>
    </w:p>
    <w:p>
      <w:pPr>
        <w:pStyle w:val="ListParagraph"/>
        <w:numPr>
          <w:ilvl w:val="0"/>
          <w:numId w:val="3"/>
        </w:numPr>
        <w:spacing w:after="30" w:before="30"/>
      </w:pPr>
      <w:r>
        <w:rPr>
          <w:rFonts w:ascii="Arial" w:cs="Arial" w:eastAsia="Arial" w:hAnsi="Arial"/>
          <w:color w:val="444444"/>
          <w:sz w:val="20"/>
          <w:szCs w:val="20"/>
        </w:rPr>
        <w:t xml:space="preserve">Tour packages may be difficult to discover due to unclear menu structures.</w:t>
      </w:r>
    </w:p>
    <w:p>
      <w:pPr>
        <w:pStyle w:val="ListParagraph"/>
        <w:numPr>
          <w:ilvl w:val="0"/>
          <w:numId w:val="3"/>
        </w:numPr>
        <w:spacing w:after="30" w:before="30"/>
      </w:pPr>
      <w:r>
        <w:rPr>
          <w:rFonts w:ascii="Arial" w:cs="Arial" w:eastAsia="Arial" w:hAnsi="Arial"/>
          <w:color w:val="444444"/>
          <w:sz w:val="20"/>
          <w:szCs w:val="20"/>
        </w:rPr>
        <w:t xml:space="preserve">Users may struggle to filter or compare packages by destination, duration, or price.</w:t>
      </w:r>
    </w:p>
    <w:p>
      <w:pPr>
        <w:pStyle w:val="ListParagraph"/>
        <w:numPr>
          <w:ilvl w:val="0"/>
          <w:numId w:val="2"/>
        </w:numPr>
        <w:spacing w:after="40" w:before="40"/>
      </w:pPr>
      <w:r>
        <w:rPr>
          <w:rFonts w:ascii="Arial" w:cs="Arial" w:eastAsia="Arial" w:hAnsi="Arial"/>
          <w:b/>
          <w:bCs/>
          <w:sz w:val="22"/>
          <w:szCs w:val="22"/>
        </w:rPr>
        <w:t xml:space="preserve">Visual Design &amp; Consistency</w:t>
      </w:r>
    </w:p>
    <w:p>
      <w:pPr>
        <w:pStyle w:val="ListParagraph"/>
        <w:numPr>
          <w:ilvl w:val="0"/>
          <w:numId w:val="3"/>
        </w:numPr>
        <w:spacing w:after="30" w:before="30"/>
      </w:pPr>
      <w:r>
        <w:rPr>
          <w:rFonts w:ascii="Arial" w:cs="Arial" w:eastAsia="Arial" w:hAnsi="Arial"/>
          <w:color w:val="444444"/>
          <w:sz w:val="20"/>
          <w:szCs w:val="20"/>
        </w:rPr>
        <w:t xml:space="preserve">Inconsistent typography, spacing, and color usage may reduce perceived credibility.</w:t>
      </w:r>
    </w:p>
    <w:p>
      <w:pPr>
        <w:pStyle w:val="ListParagraph"/>
        <w:numPr>
          <w:ilvl w:val="0"/>
          <w:numId w:val="3"/>
        </w:numPr>
        <w:spacing w:after="30" w:before="30"/>
      </w:pPr>
      <w:r>
        <w:rPr>
          <w:rFonts w:ascii="Arial" w:cs="Arial" w:eastAsia="Arial" w:hAnsi="Arial"/>
          <w:color w:val="444444"/>
          <w:sz w:val="20"/>
          <w:szCs w:val="20"/>
        </w:rPr>
        <w:t xml:space="preserve">Image-heavy pages may load slowly, especially on mobile networks common in Pakistan.</w:t>
      </w:r>
    </w:p>
    <w:p>
      <w:pPr>
        <w:pStyle w:val="ListParagraph"/>
        <w:numPr>
          <w:ilvl w:val="0"/>
          <w:numId w:val="2"/>
        </w:numPr>
        <w:spacing w:after="40" w:before="40"/>
      </w:pPr>
      <w:r>
        <w:rPr>
          <w:rFonts w:ascii="Arial" w:cs="Arial" w:eastAsia="Arial" w:hAnsi="Arial"/>
          <w:b/>
          <w:bCs/>
          <w:sz w:val="22"/>
          <w:szCs w:val="22"/>
        </w:rPr>
        <w:t xml:space="preserve">Accessibility</w:t>
      </w:r>
    </w:p>
    <w:p>
      <w:pPr>
        <w:pStyle w:val="ListParagraph"/>
        <w:numPr>
          <w:ilvl w:val="0"/>
          <w:numId w:val="3"/>
        </w:numPr>
        <w:spacing w:after="30" w:before="30"/>
      </w:pPr>
      <w:r>
        <w:rPr>
          <w:rFonts w:ascii="Arial" w:cs="Arial" w:eastAsia="Arial" w:hAnsi="Arial"/>
          <w:color w:val="444444"/>
          <w:sz w:val="20"/>
          <w:szCs w:val="20"/>
        </w:rPr>
        <w:t xml:space="preserve">Absence of alt text on images limits screen-reader usability.</w:t>
      </w:r>
    </w:p>
    <w:p>
      <w:pPr>
        <w:pStyle w:val="ListParagraph"/>
        <w:numPr>
          <w:ilvl w:val="0"/>
          <w:numId w:val="3"/>
        </w:numPr>
        <w:spacing w:after="30" w:before="30"/>
      </w:pPr>
      <w:r>
        <w:rPr>
          <w:rFonts w:ascii="Arial" w:cs="Arial" w:eastAsia="Arial" w:hAnsi="Arial"/>
          <w:color w:val="444444"/>
          <w:sz w:val="20"/>
          <w:szCs w:val="20"/>
        </w:rPr>
        <w:t xml:space="preserve">Low color contrast ratios may affect users with visual impairments.</w:t>
      </w:r>
    </w:p>
    <w:p>
      <w:pPr>
        <w:pStyle w:val="ListParagraph"/>
        <w:numPr>
          <w:ilvl w:val="0"/>
          <w:numId w:val="2"/>
        </w:numPr>
        <w:spacing w:after="40" w:before="40"/>
      </w:pPr>
      <w:r>
        <w:rPr>
          <w:rFonts w:ascii="Arial" w:cs="Arial" w:eastAsia="Arial" w:hAnsi="Arial"/>
          <w:b/>
          <w:bCs/>
          <w:sz w:val="22"/>
          <w:szCs w:val="22"/>
        </w:rPr>
        <w:t xml:space="preserve">Mobile Responsiveness</w:t>
      </w:r>
    </w:p>
    <w:p>
      <w:pPr>
        <w:pStyle w:val="ListParagraph"/>
        <w:numPr>
          <w:ilvl w:val="0"/>
          <w:numId w:val="3"/>
        </w:numPr>
        <w:spacing w:after="30" w:before="30"/>
      </w:pPr>
      <w:r>
        <w:rPr>
          <w:rFonts w:ascii="Arial" w:cs="Arial" w:eastAsia="Arial" w:hAnsi="Arial"/>
          <w:color w:val="444444"/>
          <w:sz w:val="20"/>
          <w:szCs w:val="20"/>
        </w:rPr>
        <w:t xml:space="preserve">A large proportion of Pakistani internet users access websites via mobile devices; the site's mobile layout may not be optimized.</w:t>
      </w:r>
    </w:p>
    <w:p>
      <w:pPr>
        <w:pStyle w:val="ListParagraph"/>
        <w:numPr>
          <w:ilvl w:val="0"/>
          <w:numId w:val="2"/>
        </w:numPr>
        <w:spacing w:after="40" w:before="40"/>
      </w:pPr>
      <w:r>
        <w:rPr>
          <w:rFonts w:ascii="Arial" w:cs="Arial" w:eastAsia="Arial" w:hAnsi="Arial"/>
          <w:b/>
          <w:bCs/>
          <w:sz w:val="22"/>
          <w:szCs w:val="22"/>
        </w:rPr>
        <w:t xml:space="preserve">Trust &amp; Conversion Signals</w:t>
      </w:r>
    </w:p>
    <w:p>
      <w:pPr>
        <w:pStyle w:val="ListParagraph"/>
        <w:numPr>
          <w:ilvl w:val="0"/>
          <w:numId w:val="3"/>
        </w:numPr>
        <w:spacing w:after="30" w:before="30"/>
      </w:pPr>
      <w:r>
        <w:rPr>
          <w:rFonts w:ascii="Arial" w:cs="Arial" w:eastAsia="Arial" w:hAnsi="Arial"/>
          <w:color w:val="444444"/>
          <w:sz w:val="20"/>
          <w:szCs w:val="20"/>
        </w:rPr>
        <w:t xml:space="preserve">Lack of clearly visible social proof (reviews, certifications, contact details) may reduce user confidence when booking.</w:t>
      </w:r>
    </w:p>
    <w:p>
      <w:pPr>
        <w:pStyle w:val="ListParagraph"/>
        <w:numPr>
          <w:ilvl w:val="0"/>
          <w:numId w:val="2"/>
        </w:numPr>
        <w:spacing w:after="40" w:before="40"/>
      </w:pPr>
      <w:r>
        <w:rPr>
          <w:rFonts w:ascii="Arial" w:cs="Arial" w:eastAsia="Arial" w:hAnsi="Arial"/>
          <w:b/>
          <w:bCs/>
          <w:sz w:val="22"/>
          <w:szCs w:val="22"/>
        </w:rPr>
        <w:t xml:space="preserve">Task Completion Flows</w:t>
      </w:r>
    </w:p>
    <w:p>
      <w:pPr>
        <w:pStyle w:val="ListParagraph"/>
        <w:numPr>
          <w:ilvl w:val="0"/>
          <w:numId w:val="3"/>
        </w:numPr>
        <w:spacing w:after="30" w:before="30"/>
      </w:pPr>
      <w:r>
        <w:rPr>
          <w:rFonts w:ascii="Arial" w:cs="Arial" w:eastAsia="Arial" w:hAnsi="Arial"/>
          <w:color w:val="444444"/>
          <w:sz w:val="20"/>
          <w:szCs w:val="20"/>
        </w:rPr>
        <w:t xml:space="preserve">The booking or inquiry process may involve too many steps or unclear calls-to-action.</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3. Project Objectives</w:t>
      </w:r>
    </w:p>
    <w:p>
      <w:pPr>
        <w:spacing w:after="60" w:before="60"/>
      </w:pPr>
      <w:r>
        <w:rPr>
          <w:rFonts w:ascii="Arial" w:cs="Arial" w:eastAsia="Arial" w:hAnsi="Arial"/>
          <w:sz w:val="22"/>
          <w:szCs w:val="22"/>
        </w:rPr>
        <w:t xml:space="preserve">This project aims to:</w:t>
      </w:r>
    </w:p>
    <w:p>
      <w:pPr>
        <w:spacing w:after="120" w:before="0"/>
      </w:pPr>
      <w:r>
        <w:t xml:space="preserve"/>
      </w:r>
    </w:p>
    <w:p>
      <w:pPr>
        <w:pStyle w:val="ListParagraph"/>
        <w:numPr>
          <w:ilvl w:val="0"/>
          <w:numId w:val="4"/>
        </w:numPr>
        <w:spacing w:after="60" w:before="60"/>
      </w:pPr>
      <w:r>
        <w:rPr>
          <w:rFonts w:ascii="Arial" w:cs="Arial" w:eastAsia="Arial" w:hAnsi="Arial"/>
          <w:sz w:val="22"/>
          <w:szCs w:val="22"/>
        </w:rPr>
        <w:t xml:space="preserve">Conduct a comprehensive heuristic evaluation of the existing website using Nielsen's 10 Usability Heuristics.</w:t>
      </w:r>
    </w:p>
    <w:p>
      <w:pPr>
        <w:pStyle w:val="ListParagraph"/>
        <w:numPr>
          <w:ilvl w:val="0"/>
          <w:numId w:val="4"/>
        </w:numPr>
        <w:spacing w:after="60" w:before="60"/>
      </w:pPr>
      <w:r>
        <w:rPr>
          <w:rFonts w:ascii="Arial" w:cs="Arial" w:eastAsia="Arial" w:hAnsi="Arial"/>
          <w:sz w:val="22"/>
          <w:szCs w:val="22"/>
        </w:rPr>
        <w:t xml:space="preserve">Perform user research through surveys and task-based usability testing with representative users.</w:t>
      </w:r>
    </w:p>
    <w:p>
      <w:pPr>
        <w:pStyle w:val="ListParagraph"/>
        <w:numPr>
          <w:ilvl w:val="0"/>
          <w:numId w:val="4"/>
        </w:numPr>
        <w:spacing w:after="60" w:before="60"/>
      </w:pPr>
      <w:r>
        <w:rPr>
          <w:rFonts w:ascii="Arial" w:cs="Arial" w:eastAsia="Arial" w:hAnsi="Arial"/>
          <w:sz w:val="22"/>
          <w:szCs w:val="22"/>
        </w:rPr>
        <w:t xml:space="preserve">Identify and prioritize usability issues by severity using a systematic rating framework.</w:t>
      </w:r>
    </w:p>
    <w:p>
      <w:pPr>
        <w:pStyle w:val="ListParagraph"/>
        <w:numPr>
          <w:ilvl w:val="0"/>
          <w:numId w:val="4"/>
        </w:numPr>
        <w:spacing w:after="60" w:before="60"/>
      </w:pPr>
      <w:r>
        <w:rPr>
          <w:rFonts w:ascii="Arial" w:cs="Arial" w:eastAsia="Arial" w:hAnsi="Arial"/>
          <w:sz w:val="22"/>
          <w:szCs w:val="22"/>
        </w:rPr>
        <w:t xml:space="preserve">Evaluate the website's compliance with WCAG 2.1 Level AA accessibility standards.</w:t>
      </w:r>
    </w:p>
    <w:p>
      <w:pPr>
        <w:pStyle w:val="ListParagraph"/>
        <w:numPr>
          <w:ilvl w:val="0"/>
          <w:numId w:val="4"/>
        </w:numPr>
        <w:spacing w:after="60" w:before="60"/>
      </w:pPr>
      <w:r>
        <w:rPr>
          <w:rFonts w:ascii="Arial" w:cs="Arial" w:eastAsia="Arial" w:hAnsi="Arial"/>
          <w:sz w:val="22"/>
          <w:szCs w:val="22"/>
        </w:rPr>
        <w:t xml:space="preserve">Produce wireframe/prototype redesigns addressing the identified usability gaps.</w:t>
      </w:r>
    </w:p>
    <w:p>
      <w:pPr>
        <w:pStyle w:val="ListParagraph"/>
        <w:numPr>
          <w:ilvl w:val="0"/>
          <w:numId w:val="4"/>
        </w:numPr>
        <w:spacing w:after="60" w:before="60"/>
      </w:pPr>
      <w:r>
        <w:rPr>
          <w:rFonts w:ascii="Arial" w:cs="Arial" w:eastAsia="Arial" w:hAnsi="Arial"/>
          <w:sz w:val="22"/>
          <w:szCs w:val="22"/>
        </w:rPr>
        <w:t xml:space="preserve">Deliver actionable HCI recommendations supported by research evidence.</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4. Project Scope</w:t>
      </w:r>
    </w:p>
    <w:p>
      <w:pPr>
        <w:pStyle w:val="Heading2"/>
        <w:spacing w:after="80" w:before="240"/>
      </w:pPr>
      <w:r>
        <w:rPr>
          <w:rFonts w:ascii="Arial" w:cs="Arial" w:eastAsia="Arial" w:hAnsi="Arial"/>
          <w:b/>
          <w:bCs/>
          <w:color w:val="2E75B6"/>
          <w:sz w:val="24"/>
          <w:szCs w:val="24"/>
        </w:rPr>
        <w:t xml:space="preserve">4.1 In Scope</w:t>
      </w:r>
    </w:p>
    <w:p>
      <w:pPr>
        <w:pStyle w:val="ListParagraph"/>
        <w:numPr>
          <w:ilvl w:val="0"/>
          <w:numId w:val="2"/>
        </w:numPr>
        <w:spacing w:after="40" w:before="40"/>
      </w:pPr>
      <w:r>
        <w:rPr>
          <w:rFonts w:ascii="Arial" w:cs="Arial" w:eastAsia="Arial" w:hAnsi="Arial"/>
          <w:b w:val="false"/>
          <w:bCs w:val="false"/>
          <w:sz w:val="22"/>
          <w:szCs w:val="22"/>
        </w:rPr>
        <w:t xml:space="preserve">Homepage and navigation structure</w:t>
      </w:r>
    </w:p>
    <w:p>
      <w:pPr>
        <w:pStyle w:val="ListParagraph"/>
        <w:numPr>
          <w:ilvl w:val="0"/>
          <w:numId w:val="2"/>
        </w:numPr>
        <w:spacing w:after="40" w:before="40"/>
      </w:pPr>
      <w:r>
        <w:rPr>
          <w:rFonts w:ascii="Arial" w:cs="Arial" w:eastAsia="Arial" w:hAnsi="Arial"/>
          <w:b w:val="false"/>
          <w:bCs w:val="false"/>
          <w:sz w:val="22"/>
          <w:szCs w:val="22"/>
        </w:rPr>
        <w:t xml:space="preserve">Tour package listing and individual tour detail pages</w:t>
      </w:r>
    </w:p>
    <w:p>
      <w:pPr>
        <w:pStyle w:val="ListParagraph"/>
        <w:numPr>
          <w:ilvl w:val="0"/>
          <w:numId w:val="2"/>
        </w:numPr>
        <w:spacing w:after="40" w:before="40"/>
      </w:pPr>
      <w:r>
        <w:rPr>
          <w:rFonts w:ascii="Arial" w:cs="Arial" w:eastAsia="Arial" w:hAnsi="Arial"/>
          <w:b w:val="false"/>
          <w:bCs w:val="false"/>
          <w:sz w:val="22"/>
          <w:szCs w:val="22"/>
        </w:rPr>
        <w:t xml:space="preserve">Contact / inquiry / booking flow</w:t>
      </w:r>
    </w:p>
    <w:p>
      <w:pPr>
        <w:pStyle w:val="ListParagraph"/>
        <w:numPr>
          <w:ilvl w:val="0"/>
          <w:numId w:val="2"/>
        </w:numPr>
        <w:spacing w:after="40" w:before="40"/>
      </w:pPr>
      <w:r>
        <w:rPr>
          <w:rFonts w:ascii="Arial" w:cs="Arial" w:eastAsia="Arial" w:hAnsi="Arial"/>
          <w:b w:val="false"/>
          <w:bCs w:val="false"/>
          <w:sz w:val="22"/>
          <w:szCs w:val="22"/>
        </w:rPr>
        <w:t xml:space="preserve">Mobile responsiveness (iOS and Android)</w:t>
      </w:r>
    </w:p>
    <w:p>
      <w:pPr>
        <w:pStyle w:val="ListParagraph"/>
        <w:numPr>
          <w:ilvl w:val="0"/>
          <w:numId w:val="2"/>
        </w:numPr>
        <w:spacing w:after="40" w:before="40"/>
      </w:pPr>
      <w:r>
        <w:rPr>
          <w:rFonts w:ascii="Arial" w:cs="Arial" w:eastAsia="Arial" w:hAnsi="Arial"/>
          <w:b w:val="false"/>
          <w:bCs w:val="false"/>
          <w:sz w:val="22"/>
          <w:szCs w:val="22"/>
        </w:rPr>
        <w:t xml:space="preserve">Accessibility audit (WCAG 2.1 AA)</w:t>
      </w:r>
    </w:p>
    <w:p>
      <w:pPr>
        <w:pStyle w:val="ListParagraph"/>
        <w:numPr>
          <w:ilvl w:val="0"/>
          <w:numId w:val="2"/>
        </w:numPr>
        <w:spacing w:after="40" w:before="40"/>
      </w:pPr>
      <w:r>
        <w:rPr>
          <w:rFonts w:ascii="Arial" w:cs="Arial" w:eastAsia="Arial" w:hAnsi="Arial"/>
          <w:b w:val="false"/>
          <w:bCs w:val="false"/>
          <w:sz w:val="22"/>
          <w:szCs w:val="22"/>
        </w:rPr>
        <w:t xml:space="preserve">Page performance (load time, Core Web Vitals — informational only)</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4.2 Out of Scope</w:t>
      </w:r>
    </w:p>
    <w:p>
      <w:pPr>
        <w:pStyle w:val="ListParagraph"/>
        <w:numPr>
          <w:ilvl w:val="0"/>
          <w:numId w:val="2"/>
        </w:numPr>
        <w:spacing w:after="40" w:before="40"/>
      </w:pPr>
      <w:r>
        <w:rPr>
          <w:rFonts w:ascii="Arial" w:cs="Arial" w:eastAsia="Arial" w:hAnsi="Arial"/>
          <w:b w:val="false"/>
          <w:bCs w:val="false"/>
          <w:sz w:val="22"/>
          <w:szCs w:val="22"/>
        </w:rPr>
        <w:t xml:space="preserve">Back-end systems, booking databases, or payment processing</w:t>
      </w:r>
    </w:p>
    <w:p>
      <w:pPr>
        <w:pStyle w:val="ListParagraph"/>
        <w:numPr>
          <w:ilvl w:val="0"/>
          <w:numId w:val="2"/>
        </w:numPr>
        <w:spacing w:after="40" w:before="40"/>
      </w:pPr>
      <w:r>
        <w:rPr>
          <w:rFonts w:ascii="Arial" w:cs="Arial" w:eastAsia="Arial" w:hAnsi="Arial"/>
          <w:b w:val="false"/>
          <w:bCs w:val="false"/>
          <w:sz w:val="22"/>
          <w:szCs w:val="22"/>
        </w:rPr>
        <w:t xml:space="preserve">Social media profiles and external marketing channels</w:t>
      </w:r>
    </w:p>
    <w:p>
      <w:pPr>
        <w:pStyle w:val="ListParagraph"/>
        <w:numPr>
          <w:ilvl w:val="0"/>
          <w:numId w:val="2"/>
        </w:numPr>
        <w:spacing w:after="40" w:before="40"/>
      </w:pPr>
      <w:r>
        <w:rPr>
          <w:rFonts w:ascii="Arial" w:cs="Arial" w:eastAsia="Arial" w:hAnsi="Arial"/>
          <w:b w:val="false"/>
          <w:bCs w:val="false"/>
          <w:sz w:val="22"/>
          <w:szCs w:val="22"/>
        </w:rPr>
        <w:t xml:space="preserve">Full implementation of redesigned website (prototypes only)</w:t>
      </w:r>
    </w:p>
    <w:p>
      <w:pPr>
        <w:pStyle w:val="ListParagraph"/>
        <w:numPr>
          <w:ilvl w:val="0"/>
          <w:numId w:val="2"/>
        </w:numPr>
        <w:spacing w:after="40" w:before="40"/>
      </w:pPr>
      <w:r>
        <w:rPr>
          <w:rFonts w:ascii="Arial" w:cs="Arial" w:eastAsia="Arial" w:hAnsi="Arial"/>
          <w:b w:val="false"/>
          <w:bCs w:val="false"/>
          <w:sz w:val="22"/>
          <w:szCs w:val="22"/>
        </w:rPr>
        <w:t xml:space="preserve">SEO optimization (mentioned but not evaluated in depth)</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5. Research Methodology</w:t>
      </w:r>
    </w:p>
    <w:p>
      <w:pPr>
        <w:spacing w:after="60" w:before="60"/>
      </w:pPr>
      <w:r>
        <w:rPr>
          <w:rFonts w:ascii="Arial" w:cs="Arial" w:eastAsia="Arial" w:hAnsi="Arial"/>
          <w:sz w:val="22"/>
          <w:szCs w:val="22"/>
        </w:rPr>
        <w:t xml:space="preserve">This project will follow a mixed-methods HCI evaluation framework structured across four phases:</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Phase 1: Heuristic Evaluation</w:t>
      </w:r>
    </w:p>
    <w:p>
      <w:pPr>
        <w:spacing w:after="60" w:before="60"/>
      </w:pPr>
      <w:r>
        <w:rPr>
          <w:rFonts w:ascii="Arial" w:cs="Arial" w:eastAsia="Arial" w:hAnsi="Arial"/>
          <w:sz w:val="22"/>
          <w:szCs w:val="22"/>
        </w:rPr>
        <w:t xml:space="preserve">Three evaluators will independently assess the website against Nielsen's 10 Usability Heuristics. Each identified issue will be assigned a severity rating (0–4 scale). Findings will be consolidated using an affinity diagram to eliminate duplicates and prioritize issues.</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Phase 2: User Research</w:t>
      </w:r>
    </w:p>
    <w:p>
      <w:pPr>
        <w:spacing w:after="60" w:before="60"/>
      </w:pPr>
      <w:r>
        <w:rPr>
          <w:rFonts w:ascii="Arial" w:cs="Arial" w:eastAsia="Arial" w:hAnsi="Arial"/>
          <w:sz w:val="22"/>
          <w:szCs w:val="22"/>
        </w:rPr>
        <w:t xml:space="preserve">A user survey (n = 15–20) will be distributed to individuals who have previously used travel booking websites. The survey will gather demographic data, travel preferences, pain points, and expectations from a tour website. A persona set (3–4 personas) will be derived from the results.</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Phase 3: Task-Based Usability Testing</w:t>
      </w:r>
    </w:p>
    <w:p>
      <w:pPr>
        <w:spacing w:after="60" w:before="60"/>
      </w:pPr>
      <w:r>
        <w:rPr>
          <w:rFonts w:ascii="Arial" w:cs="Arial" w:eastAsia="Arial" w:hAnsi="Arial"/>
          <w:sz w:val="22"/>
          <w:szCs w:val="22"/>
        </w:rPr>
        <w:t xml:space="preserve">Five to eight participants representative of the target user base will be recruited for moderated usability testing sessions. Each session will involve 5 predefined tasks:</w:t>
      </w:r>
    </w:p>
    <w:p>
      <w:pPr>
        <w:pStyle w:val="ListParagraph"/>
        <w:numPr>
          <w:ilvl w:val="0"/>
          <w:numId w:val="2"/>
        </w:numPr>
        <w:spacing w:after="40" w:before="40"/>
      </w:pPr>
      <w:r>
        <w:rPr>
          <w:rFonts w:ascii="Arial" w:cs="Arial" w:eastAsia="Arial" w:hAnsi="Arial"/>
          <w:b w:val="false"/>
          <w:bCs w:val="false"/>
          <w:sz w:val="22"/>
          <w:szCs w:val="22"/>
        </w:rPr>
        <w:t xml:space="preserve">Find a tour package to Hunza Valley under PKR 50,000</w:t>
      </w:r>
    </w:p>
    <w:p>
      <w:pPr>
        <w:pStyle w:val="ListParagraph"/>
        <w:numPr>
          <w:ilvl w:val="0"/>
          <w:numId w:val="2"/>
        </w:numPr>
        <w:spacing w:after="40" w:before="40"/>
      </w:pPr>
      <w:r>
        <w:rPr>
          <w:rFonts w:ascii="Arial" w:cs="Arial" w:eastAsia="Arial" w:hAnsi="Arial"/>
          <w:b w:val="false"/>
          <w:bCs w:val="false"/>
          <w:sz w:val="22"/>
          <w:szCs w:val="22"/>
        </w:rPr>
        <w:t xml:space="preserve">Identify what is included in a selected tour package</w:t>
      </w:r>
    </w:p>
    <w:p>
      <w:pPr>
        <w:pStyle w:val="ListParagraph"/>
        <w:numPr>
          <w:ilvl w:val="0"/>
          <w:numId w:val="2"/>
        </w:numPr>
        <w:spacing w:after="40" w:before="40"/>
      </w:pPr>
      <w:r>
        <w:rPr>
          <w:rFonts w:ascii="Arial" w:cs="Arial" w:eastAsia="Arial" w:hAnsi="Arial"/>
          <w:b w:val="false"/>
          <w:bCs w:val="false"/>
          <w:sz w:val="22"/>
          <w:szCs w:val="22"/>
        </w:rPr>
        <w:t xml:space="preserve">Locate contact information to ask a custom tour question</w:t>
      </w:r>
    </w:p>
    <w:p>
      <w:pPr>
        <w:pStyle w:val="ListParagraph"/>
        <w:numPr>
          <w:ilvl w:val="0"/>
          <w:numId w:val="2"/>
        </w:numPr>
        <w:spacing w:after="40" w:before="40"/>
      </w:pPr>
      <w:r>
        <w:rPr>
          <w:rFonts w:ascii="Arial" w:cs="Arial" w:eastAsia="Arial" w:hAnsi="Arial"/>
          <w:b w:val="false"/>
          <w:bCs w:val="false"/>
          <w:sz w:val="22"/>
          <w:szCs w:val="22"/>
        </w:rPr>
        <w:t xml:space="preserve">Determine cancellation and refund policy</w:t>
      </w:r>
    </w:p>
    <w:p>
      <w:pPr>
        <w:pStyle w:val="ListParagraph"/>
        <w:numPr>
          <w:ilvl w:val="0"/>
          <w:numId w:val="2"/>
        </w:numPr>
        <w:spacing w:after="40" w:before="40"/>
      </w:pPr>
      <w:r>
        <w:rPr>
          <w:rFonts w:ascii="Arial" w:cs="Arial" w:eastAsia="Arial" w:hAnsi="Arial"/>
          <w:b w:val="false"/>
          <w:bCs w:val="false"/>
          <w:sz w:val="22"/>
          <w:szCs w:val="22"/>
        </w:rPr>
        <w:t xml:space="preserve">Complete a booking inquiry for two people</w:t>
      </w:r>
    </w:p>
    <w:p>
      <w:pPr>
        <w:spacing w:after="120" w:before="0"/>
      </w:pPr>
      <w:r>
        <w:t xml:space="preserve"/>
      </w:r>
    </w:p>
    <w:p>
      <w:pPr>
        <w:spacing w:after="60" w:before="60"/>
      </w:pPr>
      <w:r>
        <w:rPr>
          <w:rFonts w:ascii="Arial" w:cs="Arial" w:eastAsia="Arial" w:hAnsi="Arial"/>
          <w:sz w:val="22"/>
          <w:szCs w:val="22"/>
        </w:rPr>
        <w:t xml:space="preserve">Metrics collected: task completion rate, time on task, number of errors, and System Usability Scale (SUS) score.</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Phase 4: Redesign &amp; Prototyping</w:t>
      </w:r>
    </w:p>
    <w:p>
      <w:pPr>
        <w:spacing w:after="60" w:before="60"/>
      </w:pPr>
      <w:r>
        <w:rPr>
          <w:rFonts w:ascii="Arial" w:cs="Arial" w:eastAsia="Arial" w:hAnsi="Arial"/>
          <w:sz w:val="22"/>
          <w:szCs w:val="22"/>
        </w:rPr>
        <w:t xml:space="preserve">Based on findings from Phases 1–3, low-fidelity wireframes and a medium-fidelity interactive prototype will be produced using Figma. The prototype will address the top 10 prioritized usability issues. A brief validation round (A/B comparison) will be conducted where feasible.</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6. HCI Frameworks &amp; Evaluation Criteria</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Framework / Standard</w:t>
            </w:r>
          </w:p>
        </w:tc>
        <w:tc>
          <w:tcPr>
            <w:tcW w:type="dxa" w:w="55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Purpose in This Project</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Nielsen's 10 Usability Heuristics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evaluation lens for expert review</w:t>
            </w:r>
          </w:p>
        </w:tc>
      </w:tr>
      <w:tr>
        <w:trPr>
          <w:tblHeader w:val="false"/>
        </w:trP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2.1 Level AA</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audit and compliance check</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User-Centered Design (UCD)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Drives persona creation and iterative redesign</w:t>
            </w:r>
          </w:p>
        </w:tc>
      </w:tr>
      <w:tr>
        <w:trPr>
          <w:tblHeader w:val="false"/>
        </w:trP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Usability Scale (SUS)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Quantitative usability benchmark from user testing</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Fitts' Law</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Evaluates CTA button sizing and target area adequacy</w:t>
            </w:r>
          </w:p>
        </w:tc>
      </w:tr>
      <w:tr>
        <w:trPr>
          <w:tblHeader w:val="false"/>
        </w:trP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Gestalt Principles</w:t>
            </w:r>
          </w:p>
        </w:tc>
        <w:tc>
          <w:tcPr>
            <w:tcW w:type="dxa" w:w="5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Assesses visual grouping, proximity, and hierarchy</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Norman's Design Principles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Reviews affordances, feedback, and mental models</w:t>
            </w:r>
          </w:p>
        </w:tc>
      </w:tr>
    </w:tbl>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7. Expected Deliverables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rPr>
          <w:tblHeader/>
        </w:trPr>
        <w:tc>
          <w:tcPr>
            <w:tcW w:type="dxa" w:w="6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c>
          <w:tcPr>
            <w:tcW w:type="dxa" w:w="59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Heuristic Evaluation Report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findings from expert review with severity ratings</w:t>
            </w:r>
          </w:p>
        </w:tc>
      </w:tr>
      <w:tr>
        <w:trPr>
          <w:tblHeader w:val="false"/>
        </w:trP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Personas</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3–4 data-driven personas representing target users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 Test Plan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scripts, consent forms, and session protocol</w:t>
            </w:r>
          </w:p>
        </w:tc>
      </w:tr>
      <w:tr>
        <w:trPr>
          <w:tblHeader w:val="false"/>
        </w:trP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 Test Report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Consolidated findings, SUS scores, and video highlights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Audit Report</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WCAG 2.1 AA compliance assessment with WCAG criteria mapping</w:t>
            </w:r>
          </w:p>
        </w:tc>
      </w:tr>
      <w:tr>
        <w:trPr>
          <w:tblHeader w:val="false"/>
        </w:trP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Redesign Wireframes</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Low-fidelity wireframes for key pages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Interactive Prototype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Medium-fidelity Figma prototype of redesigned experience</w:t>
            </w:r>
          </w:p>
        </w:tc>
      </w:tr>
      <w:tr>
        <w:trPr>
          <w:tblHeader w:val="false"/>
        </w:trP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Project Report</w:t>
            </w:r>
          </w:p>
        </w:tc>
        <w:tc>
          <w:tcPr>
            <w:tcW w:type="dxa" w:w="5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Comprehensive written report covering all phases</w:t>
            </w:r>
          </w:p>
        </w:tc>
      </w:tr>
      <w:tr>
        <w:trPr>
          <w:tblHeader w:val="false"/>
        </w:trP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 Slides</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15-minute presentation with live prototype demonstration</w:t>
            </w:r>
          </w:p>
        </w:tc>
      </w:tr>
    </w:tbl>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8. Project Timeline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000"/>
        <w:gridCol w:w="2960"/>
      </w:tblGrid>
      <w:tr>
        <w:trPr>
          <w:tblHeader/>
        </w:trPr>
        <w:tc>
          <w:tcPr>
            <w:tcW w:type="dxa" w:w="14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Week</w:t>
            </w:r>
          </w:p>
        </w:tc>
        <w:tc>
          <w:tcPr>
            <w:tcW w:type="dxa" w:w="50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Activity</w:t>
            </w:r>
          </w:p>
        </w:tc>
        <w:tc>
          <w:tcPr>
            <w:tcW w:type="dxa" w:w="29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Deliverable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Background research, website audit setup, stakeholder personas draft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notes, Persona drafts</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3–4</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Heuristic Evaluation (all team members independently)</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Individual heuristic sheets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Consolidation of heuristic findings, severity rating, affinity mapping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Heuristic Evaluation Report</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6</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survey design and distribution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 instrument + raw data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Survey analysis, persona finalization, usability test task design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Finalized Personas, Test Plan</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8–9</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Moderated usability testing sessions (5–8 participants)</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recordings &amp; notes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audit (automated + manual tools)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Audit Report</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11</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Analysis of all findings; prioritized issue list</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 Test Report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12–13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Wireframing and prototyping redesign in Figma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Wireframes &amp; Prototype</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14</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Prototype validation / A-B comparison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 data</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15</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writing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Draft Final Report</w:t>
            </w:r>
          </w:p>
        </w:tc>
      </w:tr>
      <w:tr>
        <w:trPr>
          <w:tblHeader w:val="false"/>
        </w:trP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Week 16</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Presentation preparation and submission</w:t>
            </w:r>
          </w:p>
        </w:tc>
        <w:tc>
          <w:tcPr>
            <w:tcW w:type="dxa" w:w="2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 Slides</w:t>
            </w:r>
          </w:p>
        </w:tc>
      </w:tr>
    </w:tbl>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9. Tools &amp; Technologies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Category</w:t>
            </w:r>
          </w:p>
        </w:tc>
        <w:tc>
          <w:tcPr>
            <w:tcW w:type="dxa" w:w="65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Tool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Heuristic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Sheets, Notion (collaborative issue logging)</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Accessibility Testing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WAVE, axe DevTools, Lighthouse, Color Contrast Analyzer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Survey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Forms / Typeform</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Usability Testing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Zoom (remote sessions), Lookback.io or OBS (screen recording)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Wireframing &amp; Prototyping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Figma</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Analysis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Miro (affinity diagrams), FigJam</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SUS Scoring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 Google Sheets</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Microsoft Word, Google Docs</w:t>
            </w:r>
          </w:p>
        </w:tc>
      </w:tr>
    </w:tbl>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10. Team Roles &amp; Responsibilities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6560"/>
            <w:tcBorders>
              <w:top w:val="single" w:color="CCCCCC" w:sz="1"/>
              <w:left w:val="single" w:color="CCCCCC" w:sz="1"/>
              <w:bottom w:val="single" w:color="CCCCCC" w:sz="1"/>
              <w:right w:val="single" w:color="CCCCCC" w:sz="1"/>
            </w:tcBorders>
            <w:shd w:fill="1E5799" w:val="clear"/>
            <w:tcMar>
              <w:top w:type="dxa" w:w="80"/>
              <w:left w:type="dxa" w:w="120"/>
              <w:bottom w:type="dxa" w:w="80"/>
              <w:right w:type="dxa" w:w="120"/>
            </w:tcMar>
          </w:tcPr>
          <w:p>
            <w:r>
              <w:rPr>
                <w:rFonts w:ascii="Arial" w:cs="Arial" w:eastAsia="Arial" w:hAnsi="Arial"/>
                <w:b/>
                <w:bCs/>
                <w:color w:val="FFFFFF"/>
                <w:sz w:val="22"/>
                <w:szCs w:val="22"/>
              </w:rPr>
              <w:t xml:space="preserve">Responsibilities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Project 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Coordinates timeline, manages deliverables, liaises with supervisor</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UX Researcher (×2)</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Designs and conducts user surveys and usability testing sessions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HCI Evaluator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Performs heuristic evaluation and accessibility audit</w:t>
            </w:r>
          </w:p>
        </w:tc>
      </w:tr>
      <w:tr>
        <w:trPr>
          <w:tblHeader w:val="false"/>
        </w:trP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UI/UX Designer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Creates wireframes and interactive Figma prototype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Report Writer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Compiles findings into final written report and presentation</w:t>
            </w:r>
          </w:p>
        </w:tc>
      </w:tr>
    </w:tbl>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11. Academic &amp; Practical Significance</w:t>
      </w:r>
    </w:p>
    <w:p>
      <w:pPr>
        <w:pStyle w:val="Heading2"/>
        <w:spacing w:after="80" w:before="240"/>
      </w:pPr>
      <w:r>
        <w:rPr>
          <w:rFonts w:ascii="Arial" w:cs="Arial" w:eastAsia="Arial" w:hAnsi="Arial"/>
          <w:b/>
          <w:bCs/>
          <w:color w:val="2E75B6"/>
          <w:sz w:val="24"/>
          <w:szCs w:val="24"/>
        </w:rPr>
        <w:t xml:space="preserve">11.1 Academic Value</w:t>
      </w:r>
    </w:p>
    <w:p>
      <w:pPr>
        <w:pStyle w:val="ListParagraph"/>
        <w:numPr>
          <w:ilvl w:val="0"/>
          <w:numId w:val="2"/>
        </w:numPr>
        <w:spacing w:after="40" w:before="40"/>
      </w:pPr>
      <w:r>
        <w:rPr>
          <w:rFonts w:ascii="Arial" w:cs="Arial" w:eastAsia="Arial" w:hAnsi="Arial"/>
          <w:b w:val="false"/>
          <w:bCs w:val="false"/>
          <w:sz w:val="22"/>
          <w:szCs w:val="22"/>
        </w:rPr>
        <w:t xml:space="preserve">Applies core HCI theories (Norman, Nielsen, Fitts, Gestalt) to a live, real-world Pakistani website.</w:t>
      </w:r>
    </w:p>
    <w:p>
      <w:pPr>
        <w:pStyle w:val="ListParagraph"/>
        <w:numPr>
          <w:ilvl w:val="0"/>
          <w:numId w:val="2"/>
        </w:numPr>
        <w:spacing w:after="40" w:before="40"/>
      </w:pPr>
      <w:r>
        <w:rPr>
          <w:rFonts w:ascii="Arial" w:cs="Arial" w:eastAsia="Arial" w:hAnsi="Arial"/>
          <w:b w:val="false"/>
          <w:bCs w:val="false"/>
          <w:sz w:val="22"/>
          <w:szCs w:val="22"/>
        </w:rPr>
        <w:t xml:space="preserve">Demonstrates proficiency in both qualitative and quantitative usability evaluation methodologies.</w:t>
      </w:r>
    </w:p>
    <w:p>
      <w:pPr>
        <w:pStyle w:val="ListParagraph"/>
        <w:numPr>
          <w:ilvl w:val="0"/>
          <w:numId w:val="2"/>
        </w:numPr>
        <w:spacing w:after="40" w:before="40"/>
      </w:pPr>
      <w:r>
        <w:rPr>
          <w:rFonts w:ascii="Arial" w:cs="Arial" w:eastAsia="Arial" w:hAnsi="Arial"/>
          <w:b w:val="false"/>
          <w:bCs w:val="false"/>
          <w:sz w:val="22"/>
          <w:szCs w:val="22"/>
        </w:rPr>
        <w:t xml:space="preserve">Contributes to the literature on HCI for tourism and travel e-commerce in developing-country contexts.</w:t>
      </w:r>
    </w:p>
    <w:p>
      <w:pPr>
        <w:spacing w:after="120" w:before="0"/>
      </w:pPr>
      <w:r>
        <w:t xml:space="preserve"/>
      </w:r>
    </w:p>
    <w:p>
      <w:pPr>
        <w:pStyle w:val="Heading2"/>
        <w:spacing w:after="80" w:before="240"/>
      </w:pPr>
      <w:r>
        <w:rPr>
          <w:rFonts w:ascii="Arial" w:cs="Arial" w:eastAsia="Arial" w:hAnsi="Arial"/>
          <w:b/>
          <w:bCs/>
          <w:color w:val="2E75B6"/>
          <w:sz w:val="24"/>
          <w:szCs w:val="24"/>
        </w:rPr>
        <w:t xml:space="preserve">11.2 Practical Value</w:t>
      </w:r>
    </w:p>
    <w:p>
      <w:pPr>
        <w:pStyle w:val="ListParagraph"/>
        <w:numPr>
          <w:ilvl w:val="0"/>
          <w:numId w:val="2"/>
        </w:numPr>
        <w:spacing w:after="40" w:before="40"/>
      </w:pPr>
      <w:r>
        <w:rPr>
          <w:rFonts w:ascii="Arial" w:cs="Arial" w:eastAsia="Arial" w:hAnsi="Arial"/>
          <w:b w:val="false"/>
          <w:bCs w:val="false"/>
          <w:sz w:val="22"/>
          <w:szCs w:val="22"/>
        </w:rPr>
        <w:t xml:space="preserve">Provides North Paradise Treks and Tours with an actionable, evidence-based usability report at no cost.</w:t>
      </w:r>
    </w:p>
    <w:p>
      <w:pPr>
        <w:pStyle w:val="ListParagraph"/>
        <w:numPr>
          <w:ilvl w:val="0"/>
          <w:numId w:val="2"/>
        </w:numPr>
        <w:spacing w:after="40" w:before="40"/>
      </w:pPr>
      <w:r>
        <w:rPr>
          <w:rFonts w:ascii="Arial" w:cs="Arial" w:eastAsia="Arial" w:hAnsi="Arial"/>
          <w:b w:val="false"/>
          <w:bCs w:val="false"/>
          <w:sz w:val="22"/>
          <w:szCs w:val="22"/>
        </w:rPr>
        <w:t xml:space="preserve">May directly improve the website's user experience, conversion rates, and international reach.</w:t>
      </w:r>
    </w:p>
    <w:p>
      <w:pPr>
        <w:pStyle w:val="ListParagraph"/>
        <w:numPr>
          <w:ilvl w:val="0"/>
          <w:numId w:val="2"/>
        </w:numPr>
        <w:spacing w:after="40" w:before="40"/>
      </w:pPr>
      <w:r>
        <w:rPr>
          <w:rFonts w:ascii="Arial" w:cs="Arial" w:eastAsia="Arial" w:hAnsi="Arial"/>
          <w:b w:val="false"/>
          <w:bCs w:val="false"/>
          <w:sz w:val="22"/>
          <w:szCs w:val="22"/>
        </w:rPr>
        <w:t xml:space="preserve">Supports Pakistan's growing adventure tourism sector by improving digital infrastructure.</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12. Ethical Considerations</w:t>
      </w:r>
    </w:p>
    <w:p>
      <w:pPr>
        <w:pStyle w:val="ListParagraph"/>
        <w:numPr>
          <w:ilvl w:val="0"/>
          <w:numId w:val="2"/>
        </w:numPr>
        <w:spacing w:after="40" w:before="40"/>
      </w:pPr>
      <w:r>
        <w:rPr>
          <w:rFonts w:ascii="Arial" w:cs="Arial" w:eastAsia="Arial" w:hAnsi="Arial"/>
          <w:b w:val="false"/>
          <w:bCs w:val="false"/>
          <w:sz w:val="22"/>
          <w:szCs w:val="22"/>
        </w:rPr>
        <w:t xml:space="preserve">All usability test participants will provide informed written consent before sessions begin.</w:t>
      </w:r>
    </w:p>
    <w:p>
      <w:pPr>
        <w:pStyle w:val="ListParagraph"/>
        <w:numPr>
          <w:ilvl w:val="0"/>
          <w:numId w:val="2"/>
        </w:numPr>
        <w:spacing w:after="40" w:before="40"/>
      </w:pPr>
      <w:r>
        <w:rPr>
          <w:rFonts w:ascii="Arial" w:cs="Arial" w:eastAsia="Arial" w:hAnsi="Arial"/>
          <w:b w:val="false"/>
          <w:bCs w:val="false"/>
          <w:sz w:val="22"/>
          <w:szCs w:val="22"/>
        </w:rPr>
        <w:t xml:space="preserve">Participant identities will remain anonymous in all reports and presentations.</w:t>
      </w:r>
    </w:p>
    <w:p>
      <w:pPr>
        <w:pStyle w:val="ListParagraph"/>
        <w:numPr>
          <w:ilvl w:val="0"/>
          <w:numId w:val="2"/>
        </w:numPr>
        <w:spacing w:after="40" w:before="40"/>
      </w:pPr>
      <w:r>
        <w:rPr>
          <w:rFonts w:ascii="Arial" w:cs="Arial" w:eastAsia="Arial" w:hAnsi="Arial"/>
          <w:b w:val="false"/>
          <w:bCs w:val="false"/>
          <w:sz w:val="22"/>
          <w:szCs w:val="22"/>
        </w:rPr>
        <w:t xml:space="preserve">Session recordings will be stored securely and deleted after project completion.</w:t>
      </w:r>
    </w:p>
    <w:p>
      <w:pPr>
        <w:pStyle w:val="ListParagraph"/>
        <w:numPr>
          <w:ilvl w:val="0"/>
          <w:numId w:val="2"/>
        </w:numPr>
        <w:spacing w:after="40" w:before="40"/>
      </w:pPr>
      <w:r>
        <w:rPr>
          <w:rFonts w:ascii="Arial" w:cs="Arial" w:eastAsia="Arial" w:hAnsi="Arial"/>
          <w:b w:val="false"/>
          <w:bCs w:val="false"/>
          <w:sz w:val="22"/>
          <w:szCs w:val="22"/>
        </w:rPr>
        <w:t xml:space="preserve">No personal financial or booking data from the website will be collected or analyzed.</w:t>
      </w:r>
    </w:p>
    <w:p>
      <w:pPr>
        <w:pStyle w:val="ListParagraph"/>
        <w:numPr>
          <w:ilvl w:val="0"/>
          <w:numId w:val="2"/>
        </w:numPr>
        <w:spacing w:after="40" w:before="40"/>
      </w:pPr>
      <w:r>
        <w:rPr>
          <w:rFonts w:ascii="Arial" w:cs="Arial" w:eastAsia="Arial" w:hAnsi="Arial"/>
          <w:b w:val="false"/>
          <w:bCs w:val="false"/>
          <w:sz w:val="22"/>
          <w:szCs w:val="22"/>
        </w:rPr>
        <w:t xml:space="preserve">The project will adhere to the university's research ethics guidelines.</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13. Expected Outcomes</w:t>
      </w:r>
    </w:p>
    <w:p>
      <w:pPr>
        <w:spacing w:after="60" w:before="60"/>
      </w:pPr>
      <w:r>
        <w:rPr>
          <w:rFonts w:ascii="Arial" w:cs="Arial" w:eastAsia="Arial" w:hAnsi="Arial"/>
          <w:sz w:val="22"/>
          <w:szCs w:val="22"/>
        </w:rPr>
        <w:t xml:space="preserve">Upon completion, this project expects to:</w:t>
      </w:r>
    </w:p>
    <w:p>
      <w:pPr>
        <w:spacing w:after="120" w:before="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Identify a minimum of 20 distinct usability issues across the evaluated pages.</w:t>
      </w:r>
    </w:p>
    <w:p>
      <w:pPr>
        <w:pStyle w:val="ListParagraph"/>
        <w:numPr>
          <w:ilvl w:val="0"/>
          <w:numId w:val="2"/>
        </w:numPr>
        <w:spacing w:after="40" w:before="40"/>
      </w:pPr>
      <w:r>
        <w:rPr>
          <w:rFonts w:ascii="Arial" w:cs="Arial" w:eastAsia="Arial" w:hAnsi="Arial"/>
          <w:b w:val="false"/>
          <w:bCs w:val="false"/>
          <w:sz w:val="22"/>
          <w:szCs w:val="22"/>
        </w:rPr>
        <w:t xml:space="preserve">Establish a pre-redesign SUS baseline score for the existing website.</w:t>
      </w:r>
    </w:p>
    <w:p>
      <w:pPr>
        <w:pStyle w:val="ListParagraph"/>
        <w:numPr>
          <w:ilvl w:val="0"/>
          <w:numId w:val="2"/>
        </w:numPr>
        <w:spacing w:after="40" w:before="40"/>
      </w:pPr>
      <w:r>
        <w:rPr>
          <w:rFonts w:ascii="Arial" w:cs="Arial" w:eastAsia="Arial" w:hAnsi="Arial"/>
          <w:b w:val="false"/>
          <w:bCs w:val="false"/>
          <w:sz w:val="22"/>
          <w:szCs w:val="22"/>
        </w:rPr>
        <w:t xml:space="preserve">Produce a prioritized list of the top 10 critical usability problems with redesign recommendations.</w:t>
      </w:r>
    </w:p>
    <w:p>
      <w:pPr>
        <w:pStyle w:val="ListParagraph"/>
        <w:numPr>
          <w:ilvl w:val="0"/>
          <w:numId w:val="2"/>
        </w:numPr>
        <w:spacing w:after="40" w:before="40"/>
      </w:pPr>
      <w:r>
        <w:rPr>
          <w:rFonts w:ascii="Arial" w:cs="Arial" w:eastAsia="Arial" w:hAnsi="Arial"/>
          <w:b w:val="false"/>
          <w:bCs w:val="false"/>
          <w:sz w:val="22"/>
          <w:szCs w:val="22"/>
        </w:rPr>
        <w:t xml:space="preserve">Deliver a Figma prototype that demonstrably addresses navigation, accessibility, and booking flow issues.</w:t>
      </w:r>
    </w:p>
    <w:p>
      <w:pPr>
        <w:pStyle w:val="ListParagraph"/>
        <w:numPr>
          <w:ilvl w:val="0"/>
          <w:numId w:val="2"/>
        </w:numPr>
        <w:spacing w:after="40" w:before="40"/>
      </w:pPr>
      <w:r>
        <w:rPr>
          <w:rFonts w:ascii="Arial" w:cs="Arial" w:eastAsia="Arial" w:hAnsi="Arial"/>
          <w:b w:val="false"/>
          <w:bCs w:val="false"/>
          <w:sz w:val="22"/>
          <w:szCs w:val="22"/>
        </w:rPr>
        <w:t xml:space="preserve">Show a projected improvement in task completion rate and reduction in time-on-task based on prototype walkthrough sessions.</w:t>
      </w:r>
    </w:p>
    <w:p>
      <w:pPr>
        <w:spacing w:after="120" w:before="0"/>
      </w:pPr>
      <w:r>
        <w:t xml:space="preserve"/>
      </w:r>
    </w:p>
    <w:p>
      <w:pPr>
        <w:pStyle w:val="Heading1"/>
        <w:pBdr>
          <w:bottom w:val="single" w:color="1E5799" w:sz="4" w:space="4"/>
        </w:pBdr>
        <w:spacing w:after="120" w:before="360"/>
      </w:pPr>
      <w:r>
        <w:rPr>
          <w:rFonts w:ascii="Arial" w:cs="Arial" w:eastAsia="Arial" w:hAnsi="Arial"/>
          <w:b/>
          <w:bCs/>
          <w:color w:val="1E5799"/>
          <w:sz w:val="28"/>
          <w:szCs w:val="28"/>
        </w:rPr>
        <w:t xml:space="preserve">14. References</w:t>
      </w:r>
    </w:p>
    <w:p>
      <w:pPr>
        <w:spacing w:after="60" w:before="60"/>
      </w:pPr>
      <w:r>
        <w:rPr>
          <w:rFonts w:ascii="Arial" w:cs="Arial" w:eastAsia="Arial" w:hAnsi="Arial"/>
          <w:sz w:val="22"/>
          <w:szCs w:val="22"/>
        </w:rPr>
        <w:t xml:space="preserve">Nielsen, J. (1994). Heuristic evaluation. In Nielsen, J., &amp; Mack, R. L. (Eds.), Usability Inspection Methods. John Wiley &amp; Sons.</w:t>
      </w:r>
    </w:p>
    <w:p>
      <w:pPr>
        <w:spacing w:after="120" w:before="0"/>
      </w:pPr>
      <w:r>
        <w:t xml:space="preserve"/>
      </w:r>
    </w:p>
    <w:p>
      <w:pPr>
        <w:spacing w:after="60" w:before="60"/>
      </w:pPr>
      <w:r>
        <w:rPr>
          <w:rFonts w:ascii="Arial" w:cs="Arial" w:eastAsia="Arial" w:hAnsi="Arial"/>
          <w:sz w:val="22"/>
          <w:szCs w:val="22"/>
        </w:rPr>
        <w:t xml:space="preserve">Norman, D. A. (2013). The Design of Everyday Things (Revised ed.). Basic Books.</w:t>
      </w:r>
    </w:p>
    <w:p>
      <w:pPr>
        <w:spacing w:after="120" w:before="0"/>
      </w:pPr>
      <w:r>
        <w:t xml:space="preserve"/>
      </w:r>
    </w:p>
    <w:p>
      <w:pPr>
        <w:spacing w:after="60" w:before="60"/>
      </w:pPr>
      <w:r>
        <w:rPr>
          <w:rFonts w:ascii="Arial" w:cs="Arial" w:eastAsia="Arial" w:hAnsi="Arial"/>
          <w:sz w:val="22"/>
          <w:szCs w:val="22"/>
        </w:rPr>
        <w:t xml:space="preserve">World Wide Web Consortium. (2018). Web Content Accessibility Guidelines (WCAG) 2.1. https://www.w3.org/TR/WCAG21/</w:t>
      </w:r>
    </w:p>
    <w:p>
      <w:pPr>
        <w:spacing w:after="120" w:before="0"/>
      </w:pPr>
      <w:r>
        <w:t xml:space="preserve"/>
      </w:r>
    </w:p>
    <w:p>
      <w:pPr>
        <w:spacing w:after="60" w:before="60"/>
      </w:pPr>
      <w:r>
        <w:rPr>
          <w:rFonts w:ascii="Arial" w:cs="Arial" w:eastAsia="Arial" w:hAnsi="Arial"/>
          <w:sz w:val="22"/>
          <w:szCs w:val="22"/>
        </w:rPr>
        <w:t xml:space="preserve">Brooke, J. (1996). SUS: A "quick and dirty" usability scale. In P. W. Jordan, B. Thomas, B. A. Weerdmeester, &amp; I. L. McClelland (Eds.), Usability Evaluation in Industry (pp. 189–194). Taylor and Francis.</w:t>
      </w:r>
    </w:p>
    <w:p>
      <w:pPr>
        <w:spacing w:after="120" w:before="0"/>
      </w:pPr>
      <w:r>
        <w:t xml:space="preserve"/>
      </w:r>
    </w:p>
    <w:p>
      <w:pPr>
        <w:spacing w:after="60" w:before="60"/>
      </w:pPr>
      <w:r>
        <w:rPr>
          <w:rFonts w:ascii="Arial" w:cs="Arial" w:eastAsia="Arial" w:hAnsi="Arial"/>
          <w:sz w:val="22"/>
          <w:szCs w:val="22"/>
        </w:rPr>
        <w:t xml:space="preserve">Garrett, J. J. (2011). The Elements of User Experience (2nd ed.). New Riders.</w:t>
      </w:r>
    </w:p>
    <w:p>
      <w:pPr>
        <w:spacing w:after="120" w:before="0"/>
      </w:pPr>
      <w:r>
        <w:t xml:space="preserve"/>
      </w:r>
    </w:p>
    <w:p>
      <w:pPr>
        <w:spacing w:after="60" w:before="60"/>
      </w:pPr>
      <w:r>
        <w:rPr>
          <w:rFonts w:ascii="Arial" w:cs="Arial" w:eastAsia="Arial" w:hAnsi="Arial"/>
          <w:sz w:val="22"/>
          <w:szCs w:val="22"/>
        </w:rPr>
        <w:t xml:space="preserve">North Paradise Treks and Tours. (n.d.). Official website. https://northparadisetreksandtours.com/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HCI Semester Project Proposal | North Paradise Treks &amp; Tours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579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2026-06-18T04:51:03.970Z</dcterms:created>
  <dcterms:modified xsi:type="dcterms:W3CDTF">2026-06-18T04:51:03.970Z</dcterms:modified>
</cp:coreProperties>
</file>

<file path=docProps/custom.xml><?xml version="1.0" encoding="utf-8"?>
<Properties xmlns="http://schemas.openxmlformats.org/officeDocument/2006/custom-properties" xmlns:vt="http://schemas.openxmlformats.org/officeDocument/2006/docPropsVTypes"/>
</file>