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7"/>
        <w:tblW w:w="0" w:type="auto"/>
        <w:tblInd w:w="1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1187"/>
        <w:gridCol w:w="802"/>
        <w:gridCol w:w="1604"/>
        <w:gridCol w:w="1604"/>
        <w:gridCol w:w="802"/>
        <w:gridCol w:w="555"/>
        <w:gridCol w:w="1848"/>
        <w:gridCol w:w="3"/>
      </w:tblGrid>
      <w:tr w14:paraId="1E4AB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7773" w:type="dxa"/>
            <w:gridSpan w:val="7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1B31A0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right"/>
              <w:textAlignment w:val="auto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sz w:val="24"/>
                <w:szCs w:val="32"/>
                <w:vertAlign w:val="baseline"/>
                <w:lang w:val="en-US" w:eastAsia="zh-CN"/>
              </w:rPr>
              <w:t>曹亚雯</w:t>
            </w:r>
          </w:p>
        </w:tc>
        <w:tc>
          <w:tcPr>
            <w:tcW w:w="185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E99C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right"/>
              <w:textAlignment w:val="auto"/>
              <w:rPr>
                <w:rFonts w:hint="eastAsia" w:eastAsia="宋体"/>
                <w:b w:val="0"/>
                <w:color w:val="000000"/>
                <w:vertAlign w:val="baseline"/>
                <w:lang w:eastAsia="zh-CN"/>
              </w:rPr>
            </w:pPr>
            <w:r>
              <w:rPr>
                <w:rFonts w:hint="eastAsia" w:eastAsia="宋体"/>
                <w:b w:val="0"/>
                <w:color w:val="000000"/>
                <w:vertAlign w:val="baseline"/>
                <w:lang w:eastAsia="zh-CN"/>
              </w:rPr>
              <w:drawing>
                <wp:inline distT="0" distB="0" distL="114300" distR="114300">
                  <wp:extent cx="944245" cy="1259840"/>
                  <wp:effectExtent l="0" t="0" r="635" b="5080"/>
                  <wp:docPr id="1" name="图片 1" descr="4比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4比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245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4993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777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E2AD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right"/>
              <w:textAlignment w:val="auto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1730575168</w:t>
            </w:r>
            <w:r>
              <w:rPr>
                <w:rFonts w:hint="eastAsia"/>
                <w:b/>
                <w:bCs/>
                <w:color w:val="000000"/>
                <w:vertAlign w:val="baseline"/>
                <w:lang w:val="en-US" w:eastAsia="zh-CN"/>
              </w:rPr>
              <w:t xml:space="preserve"> | 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24岁</w:t>
            </w:r>
            <w:r>
              <w:rPr>
                <w:rFonts w:hint="eastAsia"/>
                <w:b/>
                <w:bCs/>
                <w:color w:val="000000"/>
                <w:vertAlign w:val="baseline"/>
                <w:lang w:val="en-US" w:eastAsia="zh-CN"/>
              </w:rPr>
              <w:t xml:space="preserve"> | 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硕士</w:t>
            </w:r>
          </w:p>
        </w:tc>
        <w:tc>
          <w:tcPr>
            <w:tcW w:w="1851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8B2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b w:val="0"/>
                <w:color w:val="000000"/>
                <w:vertAlign w:val="baseline"/>
              </w:rPr>
            </w:pPr>
          </w:p>
        </w:tc>
      </w:tr>
      <w:tr w14:paraId="75213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atLeast"/>
        </w:trPr>
        <w:tc>
          <w:tcPr>
            <w:tcW w:w="7773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407E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right"/>
              <w:textAlignment w:val="auto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u w:val="none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/>
                <w:b w:val="0"/>
                <w:color w:val="000000"/>
                <w:u w:val="none"/>
                <w:vertAlign w:val="baseline"/>
                <w:lang w:val="en-US" w:eastAsia="zh-CN"/>
              </w:rPr>
              <w:instrText xml:space="preserve"> HYPERLINK "mailto:sgqt0811@163.com" </w:instrText>
            </w:r>
            <w:r>
              <w:rPr>
                <w:rFonts w:hint="eastAsia"/>
                <w:b w:val="0"/>
                <w:color w:val="000000"/>
                <w:u w:val="none"/>
                <w:vertAlign w:val="baseline"/>
                <w:lang w:val="en-US" w:eastAsia="zh-CN"/>
              </w:rPr>
              <w:fldChar w:fldCharType="separate"/>
            </w:r>
            <w:r>
              <w:rPr>
                <w:rStyle w:val="19"/>
                <w:rFonts w:hint="eastAsia"/>
                <w:b w:val="0"/>
                <w:color w:val="000000"/>
                <w:u w:val="none"/>
                <w:vertAlign w:val="baseline"/>
                <w:lang w:val="en-US" w:eastAsia="zh-CN"/>
              </w:rPr>
              <w:t>sgqt0811@163.com</w:t>
            </w:r>
            <w:r>
              <w:rPr>
                <w:rFonts w:hint="eastAsia"/>
                <w:b w:val="0"/>
                <w:color w:val="000000"/>
                <w:u w:val="none"/>
                <w:vertAlign w:val="baseline"/>
                <w:lang w:val="en-US" w:eastAsia="zh-CN"/>
              </w:rPr>
              <w:fldChar w:fldCharType="end"/>
            </w:r>
            <w:r>
              <w:rPr>
                <w:rFonts w:hint="eastAsia"/>
                <w:b/>
                <w:bCs/>
                <w:color w:val="000000"/>
                <w:vertAlign w:val="baseline"/>
                <w:lang w:val="en-US" w:eastAsia="zh-CN"/>
              </w:rPr>
              <w:t xml:space="preserve"> | 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base上海&amp;杭州</w:t>
            </w:r>
            <w:bookmarkStart w:id="0" w:name="_GoBack"/>
            <w:bookmarkEnd w:id="0"/>
          </w:p>
        </w:tc>
        <w:tc>
          <w:tcPr>
            <w:tcW w:w="1851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1743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textAlignment w:val="auto"/>
              <w:rPr>
                <w:b w:val="0"/>
                <w:color w:val="000000"/>
                <w:vertAlign w:val="baseline"/>
              </w:rPr>
            </w:pPr>
          </w:p>
        </w:tc>
      </w:tr>
      <w:tr w14:paraId="05E56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dxa"/>
          <w:trHeight w:val="241" w:hRule="atLeast"/>
        </w:trPr>
        <w:tc>
          <w:tcPr>
            <w:tcW w:w="1219" w:type="dxa"/>
            <w:tcBorders>
              <w:top w:val="nil"/>
              <w:left w:val="nil"/>
              <w:bottom w:val="thinThickSmallGap" w:color="FDD960" w:sz="18" w:space="0"/>
              <w:right w:val="nil"/>
            </w:tcBorders>
            <w:shd w:val="clear" w:color="auto" w:fill="FDD960" w:themeFill="accent3" w:themeFillTint="99"/>
            <w:vAlign w:val="top"/>
          </w:tcPr>
          <w:p w14:paraId="785509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b w:val="0"/>
                <w:color w:val="000000"/>
                <w:vertAlign w:val="baseline"/>
              </w:rPr>
            </w:pPr>
            <w:r>
              <w:rPr>
                <w:rFonts w:hint="eastAsia"/>
                <w:b/>
                <w:bCs w:val="0"/>
                <w:color w:val="000000"/>
                <w:sz w:val="24"/>
                <w:szCs w:val="24"/>
                <w:shd w:val="clear" w:fill="FDD960" w:themeFill="accent3" w:themeFillTint="99"/>
                <w:vertAlign w:val="baseline"/>
                <w:lang w:val="en-US" w:eastAsia="zh-CN"/>
              </w:rPr>
              <w:t>教育经历</w:t>
            </w:r>
          </w:p>
        </w:tc>
        <w:tc>
          <w:tcPr>
            <w:tcW w:w="8402" w:type="dxa"/>
            <w:gridSpan w:val="7"/>
            <w:tcBorders>
              <w:top w:val="nil"/>
              <w:left w:val="nil"/>
              <w:bottom w:val="thinThickSmallGap" w:color="FDD960" w:sz="18" w:space="0"/>
              <w:right w:val="nil"/>
            </w:tcBorders>
            <w:shd w:val="clear" w:color="auto" w:fill="FFFFFF"/>
          </w:tcPr>
          <w:p w14:paraId="6482C3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</w:p>
        </w:tc>
      </w:tr>
      <w:tr w14:paraId="7E23A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9624" w:type="dxa"/>
            <w:gridSpan w:val="9"/>
            <w:tcBorders>
              <w:top w:val="thinThickSmallGap" w:color="FDD960" w:sz="18" w:space="0"/>
              <w:left w:val="nil"/>
              <w:bottom w:val="nil"/>
              <w:right w:val="nil"/>
            </w:tcBorders>
            <w:shd w:val="clear" w:color="auto" w:fill="FFFFFF"/>
          </w:tcPr>
          <w:p w14:paraId="3CE78B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b w:val="0"/>
                <w:color w:val="000000"/>
                <w:vertAlign w:val="baseline"/>
              </w:rPr>
            </w:pPr>
            <w:r>
              <w:rPr>
                <w:rFonts w:hint="eastAsia"/>
                <w:b/>
                <w:bCs/>
                <w:color w:val="000000"/>
                <w:vertAlign w:val="baseline"/>
                <w:lang w:val="en-US" w:eastAsia="zh-CN"/>
              </w:rPr>
              <w:t xml:space="preserve">温州大学 | </w:t>
            </w: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美术与设计学院</w:t>
            </w:r>
          </w:p>
        </w:tc>
      </w:tr>
      <w:tr w14:paraId="2F85A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2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C0DD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本科</w:t>
            </w:r>
          </w:p>
        </w:tc>
        <w:tc>
          <w:tcPr>
            <w:tcW w:w="32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9CB5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left"/>
              <w:textAlignment w:val="auto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服装设计与工程</w:t>
            </w:r>
          </w:p>
        </w:tc>
        <w:tc>
          <w:tcPr>
            <w:tcW w:w="320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81F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vertAlign w:val="baseline"/>
              </w:rPr>
              <w:t>2019.09-2023.06</w:t>
            </w:r>
          </w:p>
        </w:tc>
      </w:tr>
      <w:tr w14:paraId="7188E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962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C6B2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b w:val="0"/>
                <w:color w:val="000000"/>
                <w:vertAlign w:val="baseline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本科GPA 3.72/4，专业平均分85分，在图形软件(94)、服装结构(92)等核心课程中成绩为A，系统掌握了从面料、打版到制作的完整知识体系，并熟练运用服装3D新技术。同时具备工科基础及编程建模能力，毕业论文聚焦于《改良旗袍的产品开发》。</w:t>
            </w:r>
          </w:p>
        </w:tc>
      </w:tr>
      <w:tr w14:paraId="6DDCD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962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242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1"/>
                <w:vertAlign w:val="baseline"/>
                <w:lang w:val="en-US" w:eastAsia="zh-CN"/>
              </w:rPr>
              <w:t xml:space="preserve">上海工程技术大学 | </w:t>
            </w: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纺织服装学院</w:t>
            </w:r>
          </w:p>
        </w:tc>
      </w:tr>
      <w:tr w14:paraId="7437F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24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22C8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硕士</w:t>
            </w:r>
          </w:p>
        </w:tc>
        <w:tc>
          <w:tcPr>
            <w:tcW w:w="24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0181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纺织科学与工程</w:t>
            </w:r>
          </w:p>
        </w:tc>
        <w:tc>
          <w:tcPr>
            <w:tcW w:w="24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3080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服装设计与工程方向</w:t>
            </w: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195B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2023.09-2026.06</w:t>
            </w:r>
          </w:p>
        </w:tc>
      </w:tr>
      <w:tr w14:paraId="6A819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962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6ED6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default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收集线上平台售卖评论数据，总结出3大核心痛点，为产品创新提供精准方向。基于用户洞察，主导完成功能托腹带设计，压力导向辅助真人试穿验证其有效性，最终完成从概念到实物原型的转化</w:t>
            </w:r>
          </w:p>
        </w:tc>
      </w:tr>
      <w:tr w14:paraId="55B21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dxa"/>
          <w:trHeight w:val="354" w:hRule="atLeast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FDD960" w:themeFill="accent3" w:themeFillTint="99"/>
            <w:vAlign w:val="center"/>
          </w:tcPr>
          <w:p w14:paraId="151014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sz w:val="24"/>
                <w:szCs w:val="24"/>
                <w:shd w:val="clear" w:fill="FDD960" w:themeFill="accent3" w:themeFillTint="99"/>
                <w:vertAlign w:val="baseline"/>
                <w:lang w:val="en-US" w:eastAsia="zh-CN"/>
              </w:rPr>
              <w:t>实习经历</w:t>
            </w:r>
          </w:p>
        </w:tc>
        <w:tc>
          <w:tcPr>
            <w:tcW w:w="840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EB8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</w:p>
        </w:tc>
      </w:tr>
      <w:tr w14:paraId="3056A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208" w:type="dxa"/>
            <w:gridSpan w:val="3"/>
            <w:tcBorders>
              <w:top w:val="thinThickSmallGap" w:color="FDD960" w:sz="18" w:space="0"/>
              <w:left w:val="nil"/>
              <w:bottom w:val="nil"/>
              <w:right w:val="nil"/>
            </w:tcBorders>
            <w:shd w:val="clear" w:color="auto" w:fill="FFFFFF"/>
          </w:tcPr>
          <w:p w14:paraId="5DBCCD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1"/>
                <w:vertAlign w:val="baseline"/>
                <w:lang w:val="en-US" w:eastAsia="zh-CN"/>
              </w:rPr>
              <w:t>浙江飘蕾服饰有限公司</w:t>
            </w:r>
          </w:p>
        </w:tc>
        <w:tc>
          <w:tcPr>
            <w:tcW w:w="3208" w:type="dxa"/>
            <w:gridSpan w:val="2"/>
            <w:tcBorders>
              <w:top w:val="thinThickSmallGap" w:color="FDD960" w:sz="18" w:space="0"/>
              <w:left w:val="nil"/>
              <w:bottom w:val="nil"/>
              <w:right w:val="nil"/>
            </w:tcBorders>
            <w:shd w:val="clear" w:color="auto" w:fill="FFFFFF"/>
          </w:tcPr>
          <w:p w14:paraId="21B30C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跟单助理</w:t>
            </w:r>
          </w:p>
        </w:tc>
        <w:tc>
          <w:tcPr>
            <w:tcW w:w="3208" w:type="dxa"/>
            <w:gridSpan w:val="4"/>
            <w:tcBorders>
              <w:top w:val="thinThickSmallGap" w:color="FDD960" w:sz="18" w:space="0"/>
              <w:left w:val="nil"/>
              <w:bottom w:val="nil"/>
              <w:right w:val="nil"/>
            </w:tcBorders>
            <w:shd w:val="clear" w:color="auto" w:fill="FFFFFF"/>
          </w:tcPr>
          <w:p w14:paraId="751246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2021.06-2021.08</w:t>
            </w:r>
          </w:p>
        </w:tc>
      </w:tr>
      <w:tr w14:paraId="64503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962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272D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工作内容：主要负责服装产品设计于样衣制作之间的桥梁链接工作，协调设计师、版师、样衣工之间的工作，具体包括样衣生产安排、面辅料资源分配、与合作工厂工作对接、面辅料的入库与管理、样衣制作过程的跟进等。</w:t>
            </w:r>
          </w:p>
        </w:tc>
      </w:tr>
      <w:tr w14:paraId="6091E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962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AB0A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主要成果：将样衣制作周期缩短约15%；成本物料损耗降低10.31%；样衣一次性通过率提升至88.72%。</w:t>
            </w:r>
          </w:p>
        </w:tc>
      </w:tr>
      <w:tr w14:paraId="73667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2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4767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1"/>
                <w:vertAlign w:val="baseline"/>
                <w:lang w:val="en-US" w:eastAsia="zh-CN"/>
              </w:rPr>
              <w:t>美腕（上海）网络科技有限公司</w:t>
            </w:r>
          </w:p>
        </w:tc>
        <w:tc>
          <w:tcPr>
            <w:tcW w:w="32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38F0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直播运营实习生</w:t>
            </w:r>
          </w:p>
        </w:tc>
        <w:tc>
          <w:tcPr>
            <w:tcW w:w="320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8A75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2024.05-2024.08</w:t>
            </w:r>
          </w:p>
        </w:tc>
      </w:tr>
      <w:tr w14:paraId="3A94E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962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7AEB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工作内容：协助主播完成直播服装搭配，确保视觉效果。参与样衣整理、细节展示及直播动线设计；实时跟进后台，记录GPM、GMV、UV等直播数据并反馈；为优化搭配方案提供支持。</w:t>
            </w:r>
          </w:p>
        </w:tc>
      </w:tr>
      <w:tr w14:paraId="58DED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962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17E5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主要成果：通过优化搭配与直播流程，助力直播间场均GMV提升约15%，转化率提高0.5个百分点；凭数据驱动搭配优化，推动直播间转化率由1.5%稳定提升至2%，有效拉升GPM。</w:t>
            </w:r>
          </w:p>
        </w:tc>
      </w:tr>
      <w:tr w14:paraId="15D64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2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7679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1"/>
                <w:vertAlign w:val="baseline"/>
                <w:lang w:val="en-US" w:eastAsia="zh-CN"/>
              </w:rPr>
              <w:t>百丽时尚集团</w:t>
            </w:r>
          </w:p>
        </w:tc>
        <w:tc>
          <w:tcPr>
            <w:tcW w:w="32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40B0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商品企划实习生</w:t>
            </w:r>
          </w:p>
        </w:tc>
        <w:tc>
          <w:tcPr>
            <w:tcW w:w="320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2CC5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Chars="0"/>
              <w:jc w:val="left"/>
              <w:textAlignment w:val="auto"/>
              <w:rPr>
                <w:rFonts w:hint="default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2025.10-至今</w:t>
            </w:r>
          </w:p>
        </w:tc>
      </w:tr>
      <w:tr w14:paraId="27DDE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962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251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库存数据管理：系统录入与维护商品库存数据，协助进行库存调拨与优化，为库存决策提供准确依据。</w:t>
            </w:r>
          </w:p>
          <w:p w14:paraId="13A09A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直播业务支持：统筹直播间样衣的全流程管理（接收、整理、分发及回收），保障每日直播活动的顺利开展。</w:t>
            </w:r>
          </w:p>
          <w:p w14:paraId="59B967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市场信息分析：定期采集并整理竞品的销售数据、定价及促销策略，输出分析报告，支持商品企划决策。</w:t>
            </w:r>
          </w:p>
        </w:tc>
      </w:tr>
      <w:tr w14:paraId="42A9E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962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E703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left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主要成果：双十一期间超额提前完成阶段性销售额目标</w:t>
            </w:r>
          </w:p>
        </w:tc>
      </w:tr>
      <w:tr w14:paraId="0C086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" w:type="dxa"/>
          <w:trHeight w:val="241" w:hRule="atLeast"/>
        </w:trPr>
        <w:tc>
          <w:tcPr>
            <w:tcW w:w="1219" w:type="dxa"/>
            <w:tcBorders>
              <w:top w:val="nil"/>
              <w:left w:val="nil"/>
              <w:bottom w:val="thinThickSmallGap" w:color="FDD960" w:sz="18" w:space="0"/>
              <w:right w:val="nil"/>
            </w:tcBorders>
            <w:shd w:val="clear" w:color="auto" w:fill="FDD960" w:themeFill="accent3" w:themeFillTint="99"/>
            <w:vAlign w:val="center"/>
          </w:tcPr>
          <w:p w14:paraId="36E6A9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sz w:val="24"/>
                <w:szCs w:val="24"/>
                <w:shd w:val="clear" w:fill="FDD960" w:themeFill="accent3" w:themeFillTint="99"/>
                <w:vertAlign w:val="baseline"/>
                <w:lang w:val="en-US" w:eastAsia="zh-CN"/>
              </w:rPr>
              <w:t>职业技能</w:t>
            </w:r>
          </w:p>
        </w:tc>
        <w:tc>
          <w:tcPr>
            <w:tcW w:w="8402" w:type="dxa"/>
            <w:gridSpan w:val="7"/>
            <w:tcBorders>
              <w:top w:val="nil"/>
              <w:left w:val="nil"/>
              <w:bottom w:val="thinThickSmallGap" w:color="FDD960" w:sz="18" w:space="0"/>
              <w:right w:val="nil"/>
            </w:tcBorders>
            <w:shd w:val="clear" w:color="auto" w:fill="FFFFFF"/>
          </w:tcPr>
          <w:p w14:paraId="528B3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</w:p>
        </w:tc>
      </w:tr>
      <w:tr w14:paraId="0A7A0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9624" w:type="dxa"/>
            <w:gridSpan w:val="9"/>
            <w:tcBorders>
              <w:top w:val="thinThickSmallGap" w:color="FDD960" w:sz="18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ACB5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both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四级497，六级503</w:t>
            </w:r>
          </w:p>
        </w:tc>
      </w:tr>
      <w:tr w14:paraId="1B039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962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928C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both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计算机二级C语言79</w:t>
            </w:r>
          </w:p>
        </w:tc>
      </w:tr>
      <w:tr w14:paraId="75E76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962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47D0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both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熟练掌握服装CAD（博克、至尊宝纺）进行男女装、童装制版，能精准转化设计图。精通AI、PS等软件，可高效绘制款式图并进行个性化设计，具备良好审美。擅长使用Style 3D进行服装建模，曾参与“Style 3D杯”大赛，实践经验丰富。</w:t>
            </w:r>
          </w:p>
        </w:tc>
      </w:tr>
      <w:tr w14:paraId="546CF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962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AD1A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both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熟练掌握Excel（如VLOOKUP、数据透视表等）进行库存数据的清洗、整理与动态更新，确保数据源的准确性与及时性。</w:t>
            </w:r>
          </w:p>
        </w:tc>
      </w:tr>
      <w:tr w14:paraId="2D461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219" w:type="dxa"/>
            <w:tcBorders>
              <w:top w:val="nil"/>
              <w:left w:val="nil"/>
              <w:bottom w:val="thinThickSmallGap" w:color="FDD960" w:sz="18" w:space="0"/>
              <w:right w:val="nil"/>
            </w:tcBorders>
            <w:shd w:val="clear" w:color="auto" w:fill="FDD960" w:themeFill="accent3" w:themeFillTint="99"/>
            <w:vAlign w:val="center"/>
          </w:tcPr>
          <w:p w14:paraId="1DA6D1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sz w:val="24"/>
                <w:szCs w:val="24"/>
                <w:shd w:val="clear" w:fill="FDD960" w:themeFill="accent3" w:themeFillTint="99"/>
                <w:vertAlign w:val="baseline"/>
                <w:lang w:val="en-US" w:eastAsia="zh-CN"/>
              </w:rPr>
              <w:t>校园经历</w:t>
            </w:r>
          </w:p>
        </w:tc>
        <w:tc>
          <w:tcPr>
            <w:tcW w:w="8405" w:type="dxa"/>
            <w:gridSpan w:val="8"/>
            <w:tcBorders>
              <w:top w:val="nil"/>
              <w:left w:val="nil"/>
              <w:bottom w:val="thinThickSmallGap" w:color="FDD960" w:sz="18" w:space="0"/>
              <w:right w:val="nil"/>
            </w:tcBorders>
            <w:shd w:val="clear" w:color="auto" w:fill="FFFFFF"/>
            <w:vAlign w:val="center"/>
          </w:tcPr>
          <w:p w14:paraId="5A330B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</w:p>
        </w:tc>
      </w:tr>
      <w:tr w14:paraId="18140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32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D620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1"/>
                <w:vertAlign w:val="baseline"/>
                <w:lang w:val="en-US" w:eastAsia="zh-CN"/>
              </w:rPr>
              <w:t>欣灵设计</w:t>
            </w:r>
          </w:p>
        </w:tc>
        <w:tc>
          <w:tcPr>
            <w:tcW w:w="32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EA77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部长</w:t>
            </w:r>
          </w:p>
        </w:tc>
        <w:tc>
          <w:tcPr>
            <w:tcW w:w="3208" w:type="dxa"/>
            <w:gridSpan w:val="4"/>
            <w:tcBorders>
              <w:top w:val="thinThickSmallGap" w:color="FDD960" w:sz="18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1E35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2020.09-2022.09</w:t>
            </w:r>
          </w:p>
        </w:tc>
      </w:tr>
      <w:tr w14:paraId="2903C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962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140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both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担任部长期间，领导团队高效完成逾10场传统手工艺活动，并带领部门积极从事传统发绣的宣传工作，使更多师生了解并尝试发绣，受到学院内师生的一致好评。</w:t>
            </w:r>
          </w:p>
        </w:tc>
      </w:tr>
      <w:tr w14:paraId="23E7A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32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7357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000000"/>
                <w:sz w:val="21"/>
                <w:vertAlign w:val="baseline"/>
                <w:lang w:val="en-US" w:eastAsia="zh-CN"/>
              </w:rPr>
              <w:t>班干职务</w:t>
            </w:r>
          </w:p>
        </w:tc>
        <w:tc>
          <w:tcPr>
            <w:tcW w:w="32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8B0D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心理委员</w:t>
            </w:r>
          </w:p>
        </w:tc>
        <w:tc>
          <w:tcPr>
            <w:tcW w:w="320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284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2020.09-2023.06</w:t>
            </w:r>
          </w:p>
        </w:tc>
      </w:tr>
      <w:tr w14:paraId="448FE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962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ED8F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jc w:val="both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>负责心理关怀与心理健康的活动组织，乐于倾听，具备高度的责任感与同理心。作为同学与老师的沟通桥梁，观察敏锐，处事沉稳。强化了责任感与共情力，具有极高的团队精神。</w:t>
            </w:r>
          </w:p>
        </w:tc>
      </w:tr>
      <w:tr w14:paraId="028BF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FDD960" w:themeFill="accent3" w:themeFillTint="99"/>
            <w:vAlign w:val="center"/>
          </w:tcPr>
          <w:p w14:paraId="75FD178A">
            <w:pPr>
              <w:keepNext w:val="0"/>
              <w:keepLines w:val="0"/>
              <w:pageBreakBefore w:val="0"/>
              <w:widowControl w:val="0"/>
              <w:tabs>
                <w:tab w:val="left" w:pos="33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default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sz w:val="24"/>
                <w:szCs w:val="24"/>
                <w:shd w:val="clear" w:fill="FDD960" w:themeFill="accent3" w:themeFillTint="99"/>
                <w:vertAlign w:val="baseline"/>
                <w:lang w:val="en-US" w:eastAsia="zh-CN"/>
              </w:rPr>
              <w:t>荣誉证书</w:t>
            </w:r>
            <w:r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  <w:tab/>
            </w:r>
          </w:p>
        </w:tc>
        <w:tc>
          <w:tcPr>
            <w:tcW w:w="840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8B3C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</w:p>
        </w:tc>
      </w:tr>
      <w:tr w14:paraId="06E2E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812" w:type="dxa"/>
            <w:gridSpan w:val="4"/>
            <w:tcBorders>
              <w:top w:val="thinThickSmallGap" w:color="FDD960" w:sz="18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826C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2020.9 三等奖学金</w:t>
            </w:r>
          </w:p>
        </w:tc>
        <w:tc>
          <w:tcPr>
            <w:tcW w:w="4812" w:type="dxa"/>
            <w:gridSpan w:val="5"/>
            <w:tcBorders>
              <w:top w:val="thinThickSmallGap" w:color="FDD960" w:sz="18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3667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eastAsia"/>
                <w:b w:val="0"/>
                <w:color w:val="000000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2022.9 三等奖学金</w:t>
            </w:r>
          </w:p>
        </w:tc>
      </w:tr>
      <w:tr w14:paraId="6B3F6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219" w:type="dxa"/>
            <w:tcBorders>
              <w:top w:val="nil"/>
              <w:left w:val="nil"/>
              <w:bottom w:val="thinThickSmallGap" w:color="FDD960" w:sz="18" w:space="0"/>
              <w:right w:val="nil"/>
            </w:tcBorders>
            <w:shd w:val="clear" w:color="auto" w:fill="FDD960" w:themeFill="accent3" w:themeFillTint="99"/>
            <w:vAlign w:val="center"/>
          </w:tcPr>
          <w:p w14:paraId="6816CF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b/>
                <w:bCs w:val="0"/>
                <w:color w:val="000000"/>
                <w:sz w:val="24"/>
                <w:szCs w:val="24"/>
                <w:shd w:val="clear" w:fill="FDD960" w:themeFill="accent3" w:themeFillTint="99"/>
                <w:vertAlign w:val="baseline"/>
                <w:lang w:val="en-US" w:eastAsia="zh-CN"/>
              </w:rPr>
              <w:t>自我评价</w:t>
            </w:r>
          </w:p>
        </w:tc>
        <w:tc>
          <w:tcPr>
            <w:tcW w:w="8405" w:type="dxa"/>
            <w:gridSpan w:val="8"/>
            <w:tcBorders>
              <w:top w:val="nil"/>
              <w:left w:val="nil"/>
              <w:bottom w:val="thinThickSmallGap" w:color="FDD960" w:sz="18" w:space="0"/>
              <w:right w:val="nil"/>
            </w:tcBorders>
            <w:shd w:val="clear" w:color="auto" w:fill="FFFFFF"/>
            <w:vAlign w:val="center"/>
          </w:tcPr>
          <w:p w14:paraId="068E3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b/>
                <w:bCs w:val="0"/>
                <w:color w:val="000000"/>
                <w:sz w:val="24"/>
                <w:szCs w:val="24"/>
                <w:shd w:val="clear" w:fill="FDD960" w:themeFill="accent3" w:themeFillTint="99"/>
                <w:vertAlign w:val="baseline"/>
                <w:lang w:val="en-US" w:eastAsia="zh-CN"/>
              </w:rPr>
            </w:pPr>
          </w:p>
        </w:tc>
      </w:tr>
      <w:tr w14:paraId="1C116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9624" w:type="dxa"/>
            <w:gridSpan w:val="9"/>
            <w:tcBorders>
              <w:top w:val="thinThickSmallGap" w:color="FDD960" w:sz="18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3C3C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长期保持规律运动，三年瑜伽练习不仅培养了良好的体态与耐力，更让我学会专注与平衡。</w:t>
            </w:r>
          </w:p>
        </w:tc>
      </w:tr>
      <w:tr w14:paraId="0E135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962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E1B8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业余时间热衷为毛绒玩具与宠物设计制作服装，从打版到缝制独立完成，在实践中持续锻炼对结构与细节的掌控力。</w:t>
            </w:r>
          </w:p>
        </w:tc>
      </w:tr>
      <w:tr w14:paraId="4284D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962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4A33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both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乐于研读服装史与影视服装设定集，学习以服饰构建世界观、诠释不同民族文化的设计逻辑。</w:t>
            </w:r>
          </w:p>
        </w:tc>
      </w:tr>
    </w:tbl>
    <w:p w14:paraId="48C29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20"/>
      </w:pPr>
      <w:r>
        <w:separator/>
      </w:r>
    </w:p>
  </w:footnote>
  <w:footnote w:type="continuationSeparator" w:id="1">
    <w:p>
      <w:pPr>
        <w:spacing w:line="30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7B56F4"/>
    <w:multiLevelType w:val="singleLevel"/>
    <w:tmpl w:val="8E7B56F4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sz w:val="16"/>
      </w:rPr>
    </w:lvl>
  </w:abstractNum>
  <w:abstractNum w:abstractNumId="1">
    <w:nsid w:val="DB00B6BD"/>
    <w:multiLevelType w:val="multilevel"/>
    <w:tmpl w:val="DB00B6BD"/>
    <w:lvl w:ilvl="0" w:tentative="0">
      <w:start w:val="1"/>
      <w:numFmt w:val="decimal"/>
      <w:suff w:val="space"/>
      <w:lvlText w:val="%1.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  <w:sz w:val="24"/>
        <w:szCs w:val="24"/>
      </w:rPr>
    </w:lvl>
    <w:lvl w:ilvl="1" w:tentative="0">
      <w:start w:val="1"/>
      <w:numFmt w:val="decimal"/>
      <w:pStyle w:val="3"/>
      <w:suff w:val="space"/>
      <w:lvlText w:val="%1.%2."/>
      <w:lvlJc w:val="left"/>
      <w:pPr>
        <w:tabs>
          <w:tab w:val="left" w:pos="0"/>
        </w:tabs>
        <w:ind w:left="0" w:leftChars="0" w:firstLine="0" w:firstLineChars="0"/>
      </w:pPr>
      <w:rPr>
        <w:rFonts w:hint="default"/>
        <w:sz w:val="24"/>
        <w:szCs w:val="24"/>
      </w:rPr>
    </w:lvl>
    <w:lvl w:ilvl="2" w:tentative="0">
      <w:start w:val="1"/>
      <w:numFmt w:val="decimal"/>
      <w:suff w:val="space"/>
      <w:lvlText w:val="%1.%2.%3."/>
      <w:lvlJc w:val="left"/>
      <w:pPr>
        <w:tabs>
          <w:tab w:val="left" w:pos="0"/>
        </w:tabs>
        <w:ind w:left="0" w:leftChars="0" w:firstLine="0" w:firstLineChars="0"/>
      </w:pPr>
      <w:rPr>
        <w:rFonts w:hint="default"/>
        <w:snapToGrid/>
        <w:sz w:val="24"/>
        <w:szCs w:val="24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E829E676"/>
    <w:multiLevelType w:val="singleLevel"/>
    <w:tmpl w:val="E829E676"/>
    <w:lvl w:ilvl="0" w:tentative="0">
      <w:start w:val="1"/>
      <w:numFmt w:val="decimal"/>
      <w:pStyle w:val="23"/>
      <w:suff w:val="nothing"/>
      <w:lvlText w:val="[%1]"/>
      <w:lvlJc w:val="left"/>
      <w:pPr>
        <w:tabs>
          <w:tab w:val="left" w:pos="0"/>
        </w:tabs>
      </w:pPr>
      <w:rPr>
        <w:rFonts w:hint="default" w:ascii="Times New Roman" w:hAnsi="Times New Roman" w:eastAsia="Times New Roman" w:cs="Times New Roman"/>
        <w:b w:val="0"/>
        <w:sz w:val="24"/>
        <w:szCs w:val="24"/>
      </w:rPr>
    </w:lvl>
  </w:abstractNum>
  <w:abstractNum w:abstractNumId="3">
    <w:nsid w:val="1B09519B"/>
    <w:multiLevelType w:val="multilevel"/>
    <w:tmpl w:val="1B09519B"/>
    <w:lvl w:ilvl="0" w:tentative="0">
      <w:start w:val="1"/>
      <w:numFmt w:val="decimal"/>
      <w:pStyle w:val="2"/>
      <w:suff w:val="space"/>
      <w:lvlText w:val="%1."/>
      <w:lvlJc w:val="left"/>
      <w:pPr>
        <w:tabs>
          <w:tab w:val="left" w:pos="420"/>
        </w:tabs>
        <w:ind w:left="432" w:hanging="432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tabs>
          <w:tab w:val="left" w:pos="0"/>
        </w:tabs>
        <w:ind w:left="0" w:leftChars="0" w:firstLine="0" w:firstLineChars="0"/>
      </w:pPr>
      <w:rPr>
        <w:rFonts w:hint="default"/>
        <w:sz w:val="24"/>
        <w:szCs w:val="24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tabs>
          <w:tab w:val="left" w:pos="0"/>
        </w:tabs>
        <w:ind w:left="0" w:leftChars="0" w:firstLine="0" w:firstLineChars="0"/>
      </w:pPr>
      <w:rPr>
        <w:rFonts w:hint="default"/>
        <w:snapToGrid/>
        <w:sz w:val="24"/>
        <w:szCs w:val="24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">
    <w:nsid w:val="5A337ED5"/>
    <w:multiLevelType w:val="singleLevel"/>
    <w:tmpl w:val="5A337ED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sz w:val="16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228AB"/>
    <w:rsid w:val="00A73AA6"/>
    <w:rsid w:val="02F73717"/>
    <w:rsid w:val="03CB27D1"/>
    <w:rsid w:val="056D0B77"/>
    <w:rsid w:val="06544F5F"/>
    <w:rsid w:val="07EC308B"/>
    <w:rsid w:val="0C485EB3"/>
    <w:rsid w:val="0C4B6E38"/>
    <w:rsid w:val="0C713DFD"/>
    <w:rsid w:val="0F164219"/>
    <w:rsid w:val="11512479"/>
    <w:rsid w:val="11D626D2"/>
    <w:rsid w:val="129E211B"/>
    <w:rsid w:val="135B24CE"/>
    <w:rsid w:val="14200F92"/>
    <w:rsid w:val="15B33927"/>
    <w:rsid w:val="160550C9"/>
    <w:rsid w:val="1C37158B"/>
    <w:rsid w:val="1CAC1C46"/>
    <w:rsid w:val="1EC33DEB"/>
    <w:rsid w:val="206802DA"/>
    <w:rsid w:val="21DC5A1B"/>
    <w:rsid w:val="23204833"/>
    <w:rsid w:val="28E72D7C"/>
    <w:rsid w:val="29862181"/>
    <w:rsid w:val="2A4B1F72"/>
    <w:rsid w:val="2A6C24A7"/>
    <w:rsid w:val="2B22171F"/>
    <w:rsid w:val="2C8A1AB8"/>
    <w:rsid w:val="2DB72D0B"/>
    <w:rsid w:val="2E732342"/>
    <w:rsid w:val="30A73D11"/>
    <w:rsid w:val="31A94CC1"/>
    <w:rsid w:val="31DD0D3E"/>
    <w:rsid w:val="32287FFA"/>
    <w:rsid w:val="32E8437A"/>
    <w:rsid w:val="33130ECB"/>
    <w:rsid w:val="349415D2"/>
    <w:rsid w:val="34B578A1"/>
    <w:rsid w:val="35EF5415"/>
    <w:rsid w:val="36C4172C"/>
    <w:rsid w:val="38CC3CB1"/>
    <w:rsid w:val="39DE5284"/>
    <w:rsid w:val="3A452096"/>
    <w:rsid w:val="3C7514FB"/>
    <w:rsid w:val="42761CB9"/>
    <w:rsid w:val="43C42339"/>
    <w:rsid w:val="454224AB"/>
    <w:rsid w:val="470275FB"/>
    <w:rsid w:val="478832E0"/>
    <w:rsid w:val="488E2B22"/>
    <w:rsid w:val="496168F1"/>
    <w:rsid w:val="4A761460"/>
    <w:rsid w:val="4A803D6A"/>
    <w:rsid w:val="4AC9763E"/>
    <w:rsid w:val="4B9D2F43"/>
    <w:rsid w:val="4C9A46EC"/>
    <w:rsid w:val="4CCE28C0"/>
    <w:rsid w:val="4D272C59"/>
    <w:rsid w:val="4F776D20"/>
    <w:rsid w:val="4F8D47A5"/>
    <w:rsid w:val="55A251C3"/>
    <w:rsid w:val="5E677FF0"/>
    <w:rsid w:val="62043B39"/>
    <w:rsid w:val="62A00C8D"/>
    <w:rsid w:val="6618760C"/>
    <w:rsid w:val="686C635E"/>
    <w:rsid w:val="6A663233"/>
    <w:rsid w:val="6C25217A"/>
    <w:rsid w:val="6E070112"/>
    <w:rsid w:val="71777222"/>
    <w:rsid w:val="71CA7BB8"/>
    <w:rsid w:val="779773CD"/>
    <w:rsid w:val="780008EC"/>
    <w:rsid w:val="7A0D1584"/>
    <w:rsid w:val="7A294A79"/>
    <w:rsid w:val="7DB36601"/>
    <w:rsid w:val="7F9A1143"/>
    <w:rsid w:val="7F9E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560" w:firstLineChars="20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0"/>
    <w:pPr>
      <w:numPr>
        <w:ilvl w:val="0"/>
        <w:numId w:val="1"/>
      </w:numPr>
      <w:spacing w:before="0" w:beforeAutospacing="0" w:after="0" w:afterAutospacing="0" w:line="360" w:lineRule="auto"/>
      <w:ind w:left="432" w:hanging="432" w:firstLineChars="0"/>
      <w:jc w:val="left"/>
      <w:outlineLvl w:val="0"/>
    </w:pPr>
    <w:rPr>
      <w:rFonts w:hint="eastAsia" w:cs="Times New Roman"/>
      <w:b/>
      <w:bCs/>
      <w:kern w:val="44"/>
      <w:sz w:val="28"/>
      <w:szCs w:val="28"/>
      <w:lang w:bidi="ar"/>
    </w:rPr>
  </w:style>
  <w:style w:type="paragraph" w:styleId="3">
    <w:name w:val="heading 2"/>
    <w:basedOn w:val="1"/>
    <w:next w:val="1"/>
    <w:link w:val="25"/>
    <w:semiHidden/>
    <w:unhideWhenUsed/>
    <w:qFormat/>
    <w:uiPriority w:val="0"/>
    <w:pPr>
      <w:numPr>
        <w:ilvl w:val="1"/>
        <w:numId w:val="2"/>
      </w:numPr>
      <w:spacing w:beforeAutospacing="0" w:afterAutospacing="0" w:line="360" w:lineRule="auto"/>
      <w:ind w:left="0" w:firstLine="0" w:firstLineChars="0"/>
      <w:jc w:val="left"/>
      <w:outlineLvl w:val="1"/>
    </w:pPr>
    <w:rPr>
      <w:rFonts w:hint="eastAsia" w:cs="宋体"/>
      <w:b/>
      <w:bCs/>
      <w:kern w:val="0"/>
      <w:sz w:val="24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adjustRightInd w:val="0"/>
      <w:spacing w:beforeLines="0" w:beforeAutospacing="0" w:afterLines="0" w:afterAutospacing="0" w:line="300" w:lineRule="auto"/>
      <w:ind w:left="0" w:firstLine="0" w:firstLineChars="0"/>
      <w:outlineLvl w:val="2"/>
    </w:pPr>
    <w:rPr>
      <w:rFonts w:eastAsia="黑体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pPr>
      <w:ind w:firstLine="0" w:firstLineChars="0"/>
      <w:jc w:val="center"/>
    </w:pPr>
    <w:rPr>
      <w:rFonts w:eastAsia="仿宋" w:cs="宋体"/>
      <w:b/>
      <w:sz w:val="21"/>
      <w:szCs w:val="21"/>
    </w:rPr>
  </w:style>
  <w:style w:type="paragraph" w:styleId="12">
    <w:name w:val="toc 5"/>
    <w:basedOn w:val="1"/>
    <w:next w:val="1"/>
    <w:autoRedefine/>
    <w:qFormat/>
    <w:uiPriority w:val="0"/>
    <w:pPr>
      <w:tabs>
        <w:tab w:val="decimal" w:leader="dot" w:pos="9450"/>
      </w:tabs>
      <w:spacing w:before="179" w:line="360" w:lineRule="auto"/>
      <w:ind w:left="-62" w:firstLine="0"/>
      <w:jc w:val="center"/>
    </w:pPr>
    <w:rPr>
      <w:rFonts w:ascii="Times New Roman" w:hAnsi="Times New Roman" w:eastAsia="宋体" w:cs="宋体"/>
      <w:sz w:val="24"/>
      <w:szCs w:val="22"/>
      <w:lang w:val="zh-CN" w:bidi="zh-CN"/>
    </w:rPr>
  </w:style>
  <w:style w:type="paragraph" w:styleId="13">
    <w:name w:val="toc 3"/>
    <w:basedOn w:val="1"/>
    <w:next w:val="1"/>
    <w:qFormat/>
    <w:uiPriority w:val="0"/>
    <w:pPr>
      <w:ind w:left="0" w:leftChars="0" w:firstLine="870" w:firstLineChars="300"/>
    </w:pPr>
  </w:style>
  <w:style w:type="paragraph" w:styleId="14">
    <w:name w:val="toc 1"/>
    <w:basedOn w:val="1"/>
    <w:next w:val="1"/>
    <w:qFormat/>
    <w:uiPriority w:val="0"/>
    <w:pPr>
      <w:ind w:firstLine="0" w:firstLineChars="0"/>
    </w:pPr>
    <w:rPr>
      <w:b/>
    </w:rPr>
  </w:style>
  <w:style w:type="paragraph" w:styleId="15">
    <w:name w:val="toc 2"/>
    <w:basedOn w:val="1"/>
    <w:next w:val="1"/>
    <w:qFormat/>
    <w:uiPriority w:val="0"/>
    <w:pPr>
      <w:ind w:left="0" w:leftChars="0" w:firstLine="435" w:firstLineChars="150"/>
    </w:p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qFormat/>
    <w:uiPriority w:val="0"/>
    <w:rPr>
      <w:color w:val="0000FF"/>
      <w:u w:val="single"/>
    </w:rPr>
  </w:style>
  <w:style w:type="paragraph" w:customStyle="1" w:styleId="20">
    <w:name w:val="图片样式1"/>
    <w:basedOn w:val="1"/>
    <w:link w:val="22"/>
    <w:autoRedefine/>
    <w:qFormat/>
    <w:uiPriority w:val="0"/>
    <w:pPr>
      <w:spacing w:line="240" w:lineRule="auto"/>
      <w:ind w:left="425" w:firstLine="0" w:firstLineChars="0"/>
      <w:jc w:val="center"/>
    </w:pPr>
    <w:rPr>
      <w:rFonts w:hint="eastAsia"/>
    </w:rPr>
  </w:style>
  <w:style w:type="paragraph" w:customStyle="1" w:styleId="21">
    <w:name w:val="图片题注"/>
    <w:basedOn w:val="1"/>
    <w:qFormat/>
    <w:uiPriority w:val="0"/>
    <w:pPr>
      <w:spacing w:line="360" w:lineRule="auto"/>
      <w:ind w:left="425" w:firstLine="0" w:firstLineChars="0"/>
      <w:jc w:val="center"/>
    </w:pPr>
    <w:rPr>
      <w:sz w:val="21"/>
    </w:rPr>
  </w:style>
  <w:style w:type="character" w:customStyle="1" w:styleId="22">
    <w:name w:val="图片样式1 Char"/>
    <w:link w:val="20"/>
    <w:qFormat/>
    <w:uiPriority w:val="0"/>
    <w:rPr>
      <w:rFonts w:hint="eastAsia" w:eastAsia="宋体"/>
    </w:rPr>
  </w:style>
  <w:style w:type="paragraph" w:customStyle="1" w:styleId="23">
    <w:name w:val="样式11"/>
    <w:basedOn w:val="1"/>
    <w:qFormat/>
    <w:uiPriority w:val="0"/>
    <w:pPr>
      <w:numPr>
        <w:ilvl w:val="0"/>
        <w:numId w:val="3"/>
      </w:numPr>
      <w:adjustRightInd w:val="0"/>
      <w:snapToGrid w:val="0"/>
      <w:ind w:left="510" w:hanging="510" w:firstLineChars="0"/>
      <w:jc w:val="both"/>
      <w:outlineLvl w:val="9"/>
    </w:pPr>
    <w:rPr>
      <w:rFonts w:cs="Times New Roman"/>
      <w:color w:val="auto"/>
    </w:rPr>
  </w:style>
  <w:style w:type="character" w:customStyle="1" w:styleId="24">
    <w:name w:val="标题 1 字符"/>
    <w:basedOn w:val="18"/>
    <w:link w:val="2"/>
    <w:qFormat/>
    <w:uiPriority w:val="9"/>
    <w:rPr>
      <w:rFonts w:ascii="Times New Roman" w:hAnsi="Times New Roman" w:eastAsia="宋体" w:cs="Times New Roman"/>
      <w:b/>
      <w:bCs/>
      <w:kern w:val="44"/>
      <w:sz w:val="28"/>
      <w:szCs w:val="28"/>
    </w:rPr>
  </w:style>
  <w:style w:type="character" w:customStyle="1" w:styleId="25">
    <w:name w:val="标题 2 字符"/>
    <w:basedOn w:val="18"/>
    <w:link w:val="3"/>
    <w:qFormat/>
    <w:uiPriority w:val="9"/>
    <w:rPr>
      <w:rFonts w:ascii="Times New Roman" w:hAnsi="Times New Roman" w:eastAsia="宋体" w:cstheme="majorBidi"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1275</Words>
  <Characters>1475</Characters>
  <Lines>0</Lines>
  <Paragraphs>0</Paragraphs>
  <TotalTime>13</TotalTime>
  <ScaleCrop>false</ScaleCrop>
  <LinksUpToDate>false</LinksUpToDate>
  <CharactersWithSpaces>1491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2023-04-24T07:47:00Z</dcterms:created>
  <dc:creator>Administrator</dc:creator>
  <cp:lastModifiedBy>random</cp:lastModifiedBy>
  <dcterms:modified xsi:type="dcterms:W3CDTF">2025-11-10T04:22:29Z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55DC1EE995C44935BF5B14395FA5A0E6_13</vt:lpwstr>
  </property>
  <property fmtid="{D5CDD505-2E9C-101B-9397-08002B2CF9AE}" pid="4" name="KSOTemplateDocerSaveRecord">
    <vt:lpwstr>eyJoZGlkIjoiMmU0YWI2ZjE4MTM4NDcxMzgzODYyMjM0MTEyZjEzMWIiLCJ1c2VySWQiOiI2OTM2MDA4NDMifQ==</vt:lpwstr>
  </property>
</Properties>
</file>