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FE9A5B" w14:textId="586CC91B" w:rsidR="008D1FF7" w:rsidRPr="00162402" w:rsidRDefault="008D1FF7" w:rsidP="00162402">
      <w:pPr>
        <w:jc w:val="center"/>
        <w:rPr>
          <w:b/>
          <w:sz w:val="32"/>
        </w:rPr>
      </w:pPr>
      <w:r w:rsidRPr="00162402">
        <w:rPr>
          <w:b/>
          <w:sz w:val="32"/>
        </w:rPr>
        <w:t>Dr. Ian McCulloh</w:t>
      </w:r>
      <w:r w:rsidR="00162402" w:rsidRPr="00162402">
        <w:rPr>
          <w:b/>
          <w:sz w:val="32"/>
        </w:rPr>
        <w:t xml:space="preserve"> Biography</w:t>
      </w:r>
    </w:p>
    <w:p w14:paraId="75EB3697" w14:textId="62F54A2F" w:rsidR="003775A3" w:rsidRPr="003775A3" w:rsidRDefault="00CB76A3" w:rsidP="00512EDE">
      <w:pPr>
        <w:jc w:val="both"/>
      </w:pPr>
      <w:r>
        <w:rPr>
          <w:noProof/>
        </w:rPr>
        <w:drawing>
          <wp:anchor distT="0" distB="0" distL="114300" distR="114300" simplePos="0" relativeHeight="251658240" behindDoc="0" locked="0" layoutInCell="1" allowOverlap="1" wp14:anchorId="34FCB745" wp14:editId="13FE8979">
            <wp:simplePos x="0" y="0"/>
            <wp:positionH relativeFrom="column">
              <wp:posOffset>66675</wp:posOffset>
            </wp:positionH>
            <wp:positionV relativeFrom="paragraph">
              <wp:posOffset>55880</wp:posOffset>
            </wp:positionV>
            <wp:extent cx="2633345" cy="2778760"/>
            <wp:effectExtent l="0" t="0" r="0" b="2540"/>
            <wp:wrapSquare wrapText="bothSides"/>
            <wp:docPr id="2" name="Picture 2" descr="A person in a suit and t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erson in a suit and tie&#10;&#10;Description automatically generated"/>
                    <pic:cNvPicPr/>
                  </pic:nvPicPr>
                  <pic:blipFill>
                    <a:blip r:embed="rId4"/>
                    <a:stretch>
                      <a:fillRect/>
                    </a:stretch>
                  </pic:blipFill>
                  <pic:spPr>
                    <a:xfrm>
                      <a:off x="0" y="0"/>
                      <a:ext cx="2633345" cy="2778760"/>
                    </a:xfrm>
                    <a:prstGeom prst="rect">
                      <a:avLst/>
                    </a:prstGeom>
                  </pic:spPr>
                </pic:pic>
              </a:graphicData>
            </a:graphic>
            <wp14:sizeRelH relativeFrom="page">
              <wp14:pctWidth>0</wp14:pctWidth>
            </wp14:sizeRelH>
            <wp14:sizeRelV relativeFrom="page">
              <wp14:pctHeight>0</wp14:pctHeight>
            </wp14:sizeRelV>
          </wp:anchor>
        </w:drawing>
      </w:r>
      <w:r>
        <w:t xml:space="preserve">Dr. </w:t>
      </w:r>
      <w:r w:rsidR="008D1FF7">
        <w:t>Ian McCulloh</w:t>
      </w:r>
      <w:r w:rsidR="00C77539">
        <w:t xml:space="preserve"> </w:t>
      </w:r>
      <w:r>
        <w:t xml:space="preserve">leads the Johns Hopkins University Artificial Intelligence portfolio for Lifelong Learning providing a range of continuing education and customized executive education for both industry and public sector.  He maintains faculty appointments in Computer Science and Public Health.  His research combines neuroscience, artificial intelligence (AI), and human behavior to develop at-scale AI systems that improve peoples’ access to products, services, and healthcare. </w:t>
      </w:r>
      <w:r w:rsidR="003775A3">
        <w:t xml:space="preserve">He is the author of “Social Network Analysis with Applications” (Wiley: 2013), </w:t>
      </w:r>
      <w:r w:rsidR="003B67C3">
        <w:t>“</w:t>
      </w:r>
      <w:r w:rsidR="003B67C3" w:rsidRPr="003B67C3">
        <w:t>ISIS in Iraq: Understanding the Social and Psychological Foundations of Terror</w:t>
      </w:r>
      <w:r w:rsidR="003B67C3">
        <w:t xml:space="preserve">” (Oxford: </w:t>
      </w:r>
      <w:r w:rsidR="00512EDE">
        <w:t>2023</w:t>
      </w:r>
      <w:r w:rsidR="003B67C3">
        <w:t xml:space="preserve">), </w:t>
      </w:r>
      <w:r w:rsidR="003775A3">
        <w:t xml:space="preserve">“Networks Over Time” (Oxford: forthcoming) and has published </w:t>
      </w:r>
      <w:r w:rsidR="003B67C3">
        <w:t xml:space="preserve">over </w:t>
      </w:r>
      <w:r w:rsidR="00D93AB1">
        <w:t>10</w:t>
      </w:r>
      <w:r w:rsidR="00C77539">
        <w:t>0</w:t>
      </w:r>
      <w:r w:rsidR="003775A3">
        <w:t xml:space="preserve"> peer-reviewed </w:t>
      </w:r>
      <w:r w:rsidR="003B67C3">
        <w:t xml:space="preserve">academic </w:t>
      </w:r>
      <w:r w:rsidR="003775A3">
        <w:t xml:space="preserve">papers. </w:t>
      </w:r>
      <w:r w:rsidR="00C77539">
        <w:t>Previously</w:t>
      </w:r>
      <w:r w:rsidR="003775A3" w:rsidRPr="003775A3">
        <w:t xml:space="preserve">, McCulloh served as </w:t>
      </w:r>
      <w:r w:rsidR="00512EDE">
        <w:t>Accenture’s Chief Data Scientist and managing director of the</w:t>
      </w:r>
      <w:r>
        <w:t>ir</w:t>
      </w:r>
      <w:r w:rsidR="00512EDE">
        <w:t xml:space="preserve"> Federal </w:t>
      </w:r>
      <w:r>
        <w:t>AI</w:t>
      </w:r>
      <w:r w:rsidR="00512EDE">
        <w:t xml:space="preserve"> practice which he </w:t>
      </w:r>
      <w:r w:rsidR="00180C7C">
        <w:t xml:space="preserve">established and </w:t>
      </w:r>
      <w:r w:rsidR="00512EDE">
        <w:t xml:space="preserve">grew to over </w:t>
      </w:r>
      <w:r w:rsidR="00D93AB1">
        <w:t>12</w:t>
      </w:r>
      <w:r w:rsidR="00512EDE">
        <w:t xml:space="preserve">00, delivering some of the most advanced applications of AI and machine learning </w:t>
      </w:r>
      <w:r w:rsidR="00180C7C">
        <w:t xml:space="preserve">in use by the US Government, </w:t>
      </w:r>
      <w:r w:rsidR="00512EDE">
        <w:t xml:space="preserve">improving speed, equity, and </w:t>
      </w:r>
      <w:r w:rsidR="00180C7C">
        <w:t xml:space="preserve">citizen </w:t>
      </w:r>
      <w:r w:rsidR="00512EDE">
        <w:t xml:space="preserve">outcomes.  McCulloh also served as an </w:t>
      </w:r>
      <w:r w:rsidR="003775A3" w:rsidRPr="003775A3">
        <w:t xml:space="preserve">associate professor at Johns Hopkins and </w:t>
      </w:r>
      <w:r w:rsidR="003B67C3">
        <w:t>chief</w:t>
      </w:r>
      <w:r w:rsidR="003775A3" w:rsidRPr="003775A3">
        <w:t xml:space="preserve"> scientist </w:t>
      </w:r>
      <w:r w:rsidR="00663B30">
        <w:t xml:space="preserve">of the Cyber Warfare Systems Group </w:t>
      </w:r>
      <w:r w:rsidR="003775A3" w:rsidRPr="003775A3">
        <w:t>at the University’</w:t>
      </w:r>
      <w:r w:rsidR="00EE077E">
        <w:t>s</w:t>
      </w:r>
      <w:r w:rsidR="003775A3" w:rsidRPr="003775A3">
        <w:t xml:space="preserve"> Applied Physics Laboratory.  McCulloh retired as a Lieutenant Colonel from the U.S. Army after 20 years of service with expertise in </w:t>
      </w:r>
      <w:r w:rsidR="003775A3">
        <w:t xml:space="preserve">social network analysis, </w:t>
      </w:r>
      <w:r w:rsidR="003775A3" w:rsidRPr="003775A3">
        <w:t>special operations and improvised explosive device forensics. During his military tenure, he founded the West Point Network Science Center and created the Army’s Advanced Network Analysis and Targeting (ANAT) program.</w:t>
      </w:r>
      <w:r w:rsidR="003775A3">
        <w:t xml:space="preserve">  </w:t>
      </w:r>
      <w:r w:rsidR="003775A3" w:rsidRPr="003775A3">
        <w:t xml:space="preserve">In addition, </w:t>
      </w:r>
      <w:r w:rsidR="00D93AB1">
        <w:t>he was the chief strategist for information warfare at U.S.</w:t>
      </w:r>
      <w:r w:rsidR="003775A3" w:rsidRPr="003775A3">
        <w:t xml:space="preserve"> Central Command (CENTCOM) </w:t>
      </w:r>
      <w:r w:rsidR="00D93AB1">
        <w:t xml:space="preserve">where </w:t>
      </w:r>
      <w:r w:rsidR="00D93AB1" w:rsidRPr="003775A3">
        <w:t xml:space="preserve">he led interdisciplinary teams of scientists </w:t>
      </w:r>
      <w:r w:rsidR="003775A3" w:rsidRPr="003775A3">
        <w:t>to conduct global</w:t>
      </w:r>
      <w:r w:rsidR="003775A3">
        <w:t>, data-driven,</w:t>
      </w:r>
      <w:r w:rsidR="003775A3" w:rsidRPr="003775A3">
        <w:t xml:space="preserve"> social science research to inform strategy for countering extremism and assessing military operations.</w:t>
      </w:r>
      <w:r w:rsidR="003775A3">
        <w:t xml:space="preserve">  </w:t>
      </w:r>
      <w:r w:rsidR="003775A3" w:rsidRPr="003775A3">
        <w:t xml:space="preserve">McCulloh holds a </w:t>
      </w:r>
      <w:r w:rsidR="003C5F50">
        <w:t>Ph.D.</w:t>
      </w:r>
      <w:r w:rsidR="003775A3" w:rsidRPr="003775A3">
        <w:t xml:space="preserve"> and </w:t>
      </w:r>
      <w:proofErr w:type="gramStart"/>
      <w:r w:rsidR="003775A3" w:rsidRPr="003775A3">
        <w:t>Master’s</w:t>
      </w:r>
      <w:proofErr w:type="gramEnd"/>
      <w:r w:rsidR="003775A3" w:rsidRPr="003775A3">
        <w:t xml:space="preserve"> degree from the Carnegie Mellon University School of Computer Science, Masters degrees in Industrial Engineering and Applied Statistics from </w:t>
      </w:r>
      <w:r w:rsidR="003C5F50">
        <w:t xml:space="preserve">the </w:t>
      </w:r>
      <w:r w:rsidR="003775A3" w:rsidRPr="003775A3">
        <w:t>Florida State University, and a Bachelor’s degree in Industrial Engineering from the University of Washington.</w:t>
      </w:r>
      <w:r w:rsidR="00180C7C">
        <w:t xml:space="preserve">  He is married with four children and one grandchild.</w:t>
      </w:r>
    </w:p>
    <w:p w14:paraId="5FC99F18" w14:textId="77777777" w:rsidR="003775A3" w:rsidRDefault="003775A3" w:rsidP="00B1076E">
      <w:pPr>
        <w:jc w:val="both"/>
      </w:pPr>
    </w:p>
    <w:p w14:paraId="1E745B0B" w14:textId="4B3CE8CA" w:rsidR="008D1FF7" w:rsidRDefault="00B80B6C" w:rsidP="00B1076E">
      <w:pPr>
        <w:jc w:val="both"/>
      </w:pPr>
      <w:r>
        <w:t xml:space="preserve"> </w:t>
      </w:r>
    </w:p>
    <w:sectPr w:rsidR="008D1FF7" w:rsidSect="00CB0073">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FF7"/>
    <w:rsid w:val="00032300"/>
    <w:rsid w:val="00162402"/>
    <w:rsid w:val="00180C7C"/>
    <w:rsid w:val="002213AB"/>
    <w:rsid w:val="00221624"/>
    <w:rsid w:val="002A4BE7"/>
    <w:rsid w:val="002E39EB"/>
    <w:rsid w:val="003775A3"/>
    <w:rsid w:val="003B67C3"/>
    <w:rsid w:val="003C5F50"/>
    <w:rsid w:val="00512EDE"/>
    <w:rsid w:val="00573C95"/>
    <w:rsid w:val="00663B30"/>
    <w:rsid w:val="00671861"/>
    <w:rsid w:val="006B3489"/>
    <w:rsid w:val="007525D0"/>
    <w:rsid w:val="007941C4"/>
    <w:rsid w:val="0087277E"/>
    <w:rsid w:val="008D1FF7"/>
    <w:rsid w:val="00A1459A"/>
    <w:rsid w:val="00B1076E"/>
    <w:rsid w:val="00B45216"/>
    <w:rsid w:val="00B80B6C"/>
    <w:rsid w:val="00C12E08"/>
    <w:rsid w:val="00C77539"/>
    <w:rsid w:val="00CB0073"/>
    <w:rsid w:val="00CB76A3"/>
    <w:rsid w:val="00CF05EC"/>
    <w:rsid w:val="00CF215F"/>
    <w:rsid w:val="00CF275E"/>
    <w:rsid w:val="00D04FD1"/>
    <w:rsid w:val="00D93AB1"/>
    <w:rsid w:val="00E0604F"/>
    <w:rsid w:val="00E860C5"/>
    <w:rsid w:val="00EC40FD"/>
    <w:rsid w:val="00EE077E"/>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4271B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D1FF7"/>
    <w:pPr>
      <w:spacing w:after="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D1FF7"/>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4885219">
      <w:bodyDiv w:val="1"/>
      <w:marLeft w:val="0"/>
      <w:marRight w:val="0"/>
      <w:marTop w:val="0"/>
      <w:marBottom w:val="0"/>
      <w:divBdr>
        <w:top w:val="none" w:sz="0" w:space="0" w:color="auto"/>
        <w:left w:val="none" w:sz="0" w:space="0" w:color="auto"/>
        <w:bottom w:val="none" w:sz="0" w:space="0" w:color="auto"/>
        <w:right w:val="none" w:sz="0" w:space="0" w:color="auto"/>
      </w:divBdr>
      <w:divsChild>
        <w:div w:id="983585301">
          <w:marLeft w:val="0"/>
          <w:marRight w:val="0"/>
          <w:marTop w:val="0"/>
          <w:marBottom w:val="0"/>
          <w:divBdr>
            <w:top w:val="none" w:sz="0" w:space="0" w:color="auto"/>
            <w:left w:val="none" w:sz="0" w:space="0" w:color="auto"/>
            <w:bottom w:val="none" w:sz="0" w:space="0" w:color="auto"/>
            <w:right w:val="none" w:sz="0" w:space="0" w:color="auto"/>
          </w:divBdr>
          <w:divsChild>
            <w:div w:id="1387871047">
              <w:marLeft w:val="0"/>
              <w:marRight w:val="0"/>
              <w:marTop w:val="0"/>
              <w:marBottom w:val="0"/>
              <w:divBdr>
                <w:top w:val="none" w:sz="0" w:space="0" w:color="auto"/>
                <w:left w:val="none" w:sz="0" w:space="0" w:color="auto"/>
                <w:bottom w:val="none" w:sz="0" w:space="0" w:color="auto"/>
                <w:right w:val="none" w:sz="0" w:space="0" w:color="auto"/>
              </w:divBdr>
              <w:divsChild>
                <w:div w:id="13126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335</Words>
  <Characters>1915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USMA</Company>
  <LinksUpToDate>false</LinksUpToDate>
  <CharactersWithSpaces>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IETD USMA</dc:creator>
  <cp:lastModifiedBy>Ian McCulloh</cp:lastModifiedBy>
  <cp:revision>2</cp:revision>
  <dcterms:created xsi:type="dcterms:W3CDTF">2024-08-19T11:45:00Z</dcterms:created>
  <dcterms:modified xsi:type="dcterms:W3CDTF">2024-08-19T11:45:00Z</dcterms:modified>
</cp:coreProperties>
</file>