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F5843" w14:textId="4A69F4E8" w:rsidR="002F0DB0" w:rsidRPr="002F0DB0" w:rsidRDefault="002F0DB0" w:rsidP="006E7C27">
      <w:pPr>
        <w:spacing w:before="60" w:after="120" w:line="24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US"/>
          <w14:ligatures w14:val="none"/>
        </w:rPr>
        <w:t>Construction coordination tasks</w:t>
      </w:r>
    </w:p>
    <w:p w14:paraId="2CC4E2A5" w14:textId="2B316A4C" w:rsidR="002F0DB0" w:rsidRDefault="0003674A" w:rsidP="006E7C27">
      <w:pPr>
        <w:spacing w:before="60" w:after="120" w:line="240" w:lineRule="auto"/>
        <w:rPr>
          <w:rFonts w:ascii="Times New Roman" w:eastAsia="SimSun" w:hAnsi="Times New Roman" w:cs="Times New Roman" w:hint="eastAsia"/>
          <w:b/>
          <w:bCs/>
          <w:kern w:val="0"/>
          <w:sz w:val="28"/>
          <w:szCs w:val="28"/>
          <w14:ligatures w14:val="none"/>
        </w:rPr>
      </w:pPr>
      <w:r w:rsidRPr="0003674A"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Interview questions</w:t>
      </w:r>
      <w:r w:rsidR="002F0DB0" w:rsidRPr="002F0DB0">
        <w:rPr>
          <w:rFonts w:ascii="Times New Roman" w:eastAsia="SimSun" w:hAnsi="Times New Roman" w:cs="Times New Roman"/>
          <w:b/>
          <w:bCs/>
          <w:kern w:val="0"/>
          <w:sz w:val="28"/>
          <w:szCs w:val="28"/>
          <w:lang w:eastAsia="en-US"/>
          <w14:ligatures w14:val="none"/>
        </w:rPr>
        <w:t>:</w:t>
      </w:r>
      <w:r w:rsidR="004E7FF1">
        <w:rPr>
          <w:rFonts w:ascii="Times New Roman" w:eastAsia="SimSun" w:hAnsi="Times New Roman" w:cs="Times New Roman" w:hint="eastAsia"/>
          <w:b/>
          <w:bCs/>
          <w:kern w:val="0"/>
          <w:sz w:val="28"/>
          <w:szCs w:val="28"/>
          <w14:ligatures w14:val="none"/>
        </w:rPr>
        <w:t xml:space="preserve"> (</w:t>
      </w:r>
      <w:r w:rsidR="00E07A8C" w:rsidRPr="00E07A8C">
        <w:rPr>
          <w:rFonts w:ascii="Times New Roman" w:eastAsia="SimSun" w:hAnsi="Times New Roman" w:cs="Times New Roman"/>
          <w:b/>
          <w:bCs/>
          <w:kern w:val="0"/>
          <w:sz w:val="28"/>
          <w:szCs w:val="28"/>
          <w14:ligatures w14:val="none"/>
        </w:rPr>
        <w:t>Scenario</w:t>
      </w:r>
      <w:r w:rsidR="00E07A8C">
        <w:rPr>
          <w:rFonts w:ascii="Times New Roman" w:eastAsia="SimSun" w:hAnsi="Times New Roman" w:cs="Times New Roman" w:hint="eastAsia"/>
          <w:b/>
          <w:bCs/>
          <w:kern w:val="0"/>
          <w:sz w:val="28"/>
          <w:szCs w:val="28"/>
          <w14:ligatures w14:val="none"/>
        </w:rPr>
        <w:t xml:space="preserve">: </w:t>
      </w:r>
      <w:r w:rsidR="004E7FF1" w:rsidRPr="004E7FF1">
        <w:rPr>
          <w:rFonts w:ascii="Times New Roman" w:eastAsia="SimSun" w:hAnsi="Times New Roman" w:cs="Times New Roman"/>
          <w:b/>
          <w:bCs/>
          <w:kern w:val="0"/>
          <w:sz w:val="28"/>
          <w:szCs w:val="28"/>
          <w14:ligatures w14:val="none"/>
        </w:rPr>
        <w:t>4th-floor precast beam</w:t>
      </w:r>
      <w:r w:rsidR="00E07A8C">
        <w:rPr>
          <w:rFonts w:ascii="Times New Roman" w:eastAsia="SimSun" w:hAnsi="Times New Roman" w:cs="Times New Roman" w:hint="eastAsia"/>
          <w:b/>
          <w:bCs/>
          <w:kern w:val="0"/>
          <w:sz w:val="28"/>
          <w:szCs w:val="28"/>
          <w14:ligatures w14:val="none"/>
        </w:rPr>
        <w:t>s</w:t>
      </w:r>
      <w:r w:rsidR="004E7FF1" w:rsidRPr="004E7FF1">
        <w:rPr>
          <w:rFonts w:ascii="Times New Roman" w:eastAsia="SimSun" w:hAnsi="Times New Roman" w:cs="Times New Roman"/>
          <w:b/>
          <w:bCs/>
          <w:kern w:val="0"/>
          <w:sz w:val="28"/>
          <w:szCs w:val="28"/>
          <w14:ligatures w14:val="none"/>
        </w:rPr>
        <w:t xml:space="preserve"> delay 2 days; </w:t>
      </w:r>
      <w:r w:rsidR="00AC4269" w:rsidRPr="004E7FF1">
        <w:rPr>
          <w:rFonts w:ascii="Times New Roman" w:eastAsia="SimSun" w:hAnsi="Times New Roman" w:cs="Times New Roman"/>
          <w:b/>
          <w:bCs/>
          <w:kern w:val="0"/>
          <w:sz w:val="28"/>
          <w:szCs w:val="28"/>
          <w14:ligatures w14:val="none"/>
        </w:rPr>
        <w:t xml:space="preserve">4th-floor </w:t>
      </w:r>
      <w:r w:rsidR="004E7FF1" w:rsidRPr="004E7FF1">
        <w:rPr>
          <w:rFonts w:ascii="Times New Roman" w:eastAsia="SimSun" w:hAnsi="Times New Roman" w:cs="Times New Roman"/>
          <w:b/>
          <w:bCs/>
          <w:kern w:val="0"/>
          <w:sz w:val="28"/>
          <w:szCs w:val="28"/>
          <w14:ligatures w14:val="none"/>
        </w:rPr>
        <w:t>precast slab</w:t>
      </w:r>
      <w:r w:rsidR="00AC4269">
        <w:rPr>
          <w:rFonts w:ascii="Times New Roman" w:eastAsia="SimSun" w:hAnsi="Times New Roman" w:cs="Times New Roman" w:hint="eastAsia"/>
          <w:b/>
          <w:bCs/>
          <w:kern w:val="0"/>
          <w:sz w:val="28"/>
          <w:szCs w:val="28"/>
          <w14:ligatures w14:val="none"/>
        </w:rPr>
        <w:t>s</w:t>
      </w:r>
      <w:r w:rsidR="004E7FF1" w:rsidRPr="004E7FF1">
        <w:rPr>
          <w:rFonts w:ascii="Times New Roman" w:eastAsia="SimSun" w:hAnsi="Times New Roman" w:cs="Times New Roman"/>
          <w:b/>
          <w:bCs/>
          <w:kern w:val="0"/>
          <w:sz w:val="28"/>
          <w:szCs w:val="28"/>
          <w14:ligatures w14:val="none"/>
        </w:rPr>
        <w:t xml:space="preserve"> delay 1 day.</w:t>
      </w:r>
      <w:r w:rsidR="004E7FF1">
        <w:rPr>
          <w:rFonts w:ascii="Times New Roman" w:eastAsia="SimSun" w:hAnsi="Times New Roman" w:cs="Times New Roman" w:hint="eastAsia"/>
          <w:b/>
          <w:bCs/>
          <w:kern w:val="0"/>
          <w:sz w:val="28"/>
          <w:szCs w:val="28"/>
          <w14:ligatures w14:val="none"/>
        </w:rPr>
        <w:t>)</w:t>
      </w:r>
    </w:p>
    <w:p w14:paraId="1837AA1D" w14:textId="0C5AC8C2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1. Identifying or gathering information on ambiguities in drawings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</w:p>
    <w:p w14:paraId="49448692" w14:textId="77777777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What methods do you use to identify and clarify these ambiguities?</w:t>
      </w:r>
    </w:p>
    <w:p w14:paraId="64EB6DE5" w14:textId="77777777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much time do you typically spend resolving ambiguities in drawings?</w:t>
      </w:r>
    </w:p>
    <w:p w14:paraId="36E3E8BF" w14:textId="77777777" w:rsid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effective are the current processes in resolving drawing ambiguities?</w:t>
      </w:r>
    </w:p>
    <w:p w14:paraId="118D2970" w14:textId="771C4F71" w:rsidR="007F4C60" w:rsidRPr="005879F1" w:rsidRDefault="007F4C60" w:rsidP="002F0DB0">
      <w:pPr>
        <w:spacing w:after="120" w:line="240" w:lineRule="auto"/>
        <w:ind w:left="720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708AA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challenges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47453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in </w:t>
      </w:r>
      <w:r w:rsidR="005879F1">
        <w:rPr>
          <w:rFonts w:ascii="Times New Roman" w:hAnsi="Times New Roman" w:cs="Times New Roman" w:hint="eastAsia"/>
          <w:color w:val="000000"/>
          <w:kern w:val="0"/>
          <w:sz w:val="28"/>
          <w:szCs w:val="28"/>
          <w14:ligatures w14:val="none"/>
        </w:rPr>
        <w:t>i</w:t>
      </w:r>
      <w:r w:rsidR="005879F1"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dentifying or gathering information on ambiguities in drawings</w:t>
      </w:r>
      <w:r w:rsidR="005879F1">
        <w:rPr>
          <w:rFonts w:ascii="Times New Roman" w:hAnsi="Times New Roman" w:cs="Times New Roman" w:hint="eastAsia"/>
          <w:color w:val="000000"/>
          <w:kern w:val="0"/>
          <w:sz w:val="28"/>
          <w:szCs w:val="28"/>
          <w14:ligatures w14:val="none"/>
        </w:rPr>
        <w:t>?</w:t>
      </w:r>
    </w:p>
    <w:p w14:paraId="6064B935" w14:textId="5604C85E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2. Identifying variances from the schedule</w:t>
      </w:r>
    </w:p>
    <w:p w14:paraId="0902CC0A" w14:textId="15686DFA" w:rsidR="002F0DB0" w:rsidRPr="002F0DB0" w:rsidRDefault="001E6206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do you detect these variances?</w:t>
      </w:r>
    </w:p>
    <w:p w14:paraId="4B5A6091" w14:textId="434EC52E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How much time do you spend 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identifying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schedule variances?</w:t>
      </w:r>
    </w:p>
    <w:p w14:paraId="653778B5" w14:textId="0122BA93" w:rsidR="002F0DB0" w:rsidRDefault="001E6206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Where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do you usually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find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schedule variances?</w:t>
      </w:r>
    </w:p>
    <w:p w14:paraId="415D8E44" w14:textId="28749572" w:rsidR="00DE6274" w:rsidRPr="002F0DB0" w:rsidRDefault="00A737D3" w:rsidP="00DE6274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708AA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challenges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in </w:t>
      </w:r>
      <w:r w:rsidR="00DE6274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identify</w:t>
      </w:r>
      <w:r w:rsidR="005C0AAB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>ing</w:t>
      </w:r>
      <w:r w:rsidR="00DE6274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variances from the project schedule?</w:t>
      </w:r>
    </w:p>
    <w:p w14:paraId="6147A664" w14:textId="608BDB69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3. Coordinating and rescheduling the sequence of onsite work</w:t>
      </w:r>
    </w:p>
    <w:p w14:paraId="382AA721" w14:textId="23063F4C" w:rsidR="002F0DB0" w:rsidRPr="002F0DB0" w:rsidRDefault="001E6206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What tools or processes do you use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when coordinating and rescheduling </w:t>
      </w: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the sequence of onsite work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?</w:t>
      </w:r>
    </w:p>
    <w:p w14:paraId="575A65F8" w14:textId="151BA6CC" w:rsid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How much time does it typically take to reschedule and coordinate 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the sequence of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onsite tasks?</w:t>
      </w:r>
    </w:p>
    <w:p w14:paraId="77C4E04B" w14:textId="364B2473" w:rsidR="00C11317" w:rsidRDefault="00C11317" w:rsidP="002F0DB0">
      <w:pPr>
        <w:spacing w:after="120" w:line="240" w:lineRule="auto"/>
        <w:ind w:left="72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How effective is rescheduling </w:t>
      </w: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the sequence of onsite work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 xml:space="preserve"> due to certain offsite assets’ delivery variances?</w:t>
      </w:r>
    </w:p>
    <w:p w14:paraId="7F0BA498" w14:textId="3EF0096C" w:rsidR="005C0AAB" w:rsidRPr="005C0AAB" w:rsidRDefault="00B326B5" w:rsidP="005C0AAB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708AA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challenges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in </w:t>
      </w:r>
      <w:r w:rsidR="005C0AAB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reschedul</w:t>
      </w:r>
      <w:r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>ing</w:t>
      </w:r>
      <w:r w:rsidR="005C0AAB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onsite work due to</w:t>
      </w:r>
      <w:r w:rsidR="005C0AAB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offsite asset delivery variance</w:t>
      </w:r>
      <w:r w:rsidR="005C0AAB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?</w:t>
      </w:r>
    </w:p>
    <w:p w14:paraId="15DF4BEE" w14:textId="2824D2B8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4. </w:t>
      </w: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Communicating project progress, plans, schedules, and changes, to all relevant participants</w:t>
      </w:r>
    </w:p>
    <w:p w14:paraId="282153C1" w14:textId="77777777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do you currently communicate project progress, plans, schedules, and changes to all relevant participants?</w:t>
      </w:r>
    </w:p>
    <w:p w14:paraId="331C0032" w14:textId="7CE1B1E0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much time is spent on communicat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ing the updated schedule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to all relevant participants?</w:t>
      </w:r>
    </w:p>
    <w:p w14:paraId="54405D19" w14:textId="01D031C1" w:rsid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How effective </w:t>
      </w:r>
      <w:r w:rsidR="001E6206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the current communication 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practices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in keeping everyone updated?</w:t>
      </w:r>
    </w:p>
    <w:p w14:paraId="731483D3" w14:textId="3AD03D7F" w:rsidR="00B326B5" w:rsidRPr="002F0DB0" w:rsidRDefault="00B326B5" w:rsidP="00B326B5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challenges do you face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when informing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all relevant participants?</w:t>
      </w:r>
    </w:p>
    <w:p w14:paraId="4440673E" w14:textId="56C657CD" w:rsidR="002F0DB0" w:rsidRPr="002F0DB0" w:rsidRDefault="002F0DB0" w:rsidP="002F0DB0">
      <w:pPr>
        <w:spacing w:after="12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5. </w:t>
      </w:r>
      <w:r w:rsidRPr="002F0DB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US"/>
          <w14:ligatures w14:val="none"/>
        </w:rPr>
        <w:t>Resolving conﬂicts and differences among participants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</w:p>
    <w:p w14:paraId="35480969" w14:textId="55E0B2C7" w:rsidR="002F0DB0" w:rsidRPr="002F0DB0" w:rsidRDefault="00270C95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70C95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do you resolve conflicts or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differences aris</w:t>
      </w:r>
      <w:r w:rsidR="00D1772C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>ing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among project participants?</w:t>
      </w:r>
    </w:p>
    <w:p w14:paraId="279DC39C" w14:textId="0666893A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processes are in place </w:t>
      </w:r>
      <w:r w:rsidR="001E6206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more likely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to </w:t>
      </w:r>
      <w:r w:rsidR="00C11317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cause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these conflicts or differences?</w:t>
      </w:r>
    </w:p>
    <w:p w14:paraId="6A65EF91" w14:textId="77777777" w:rsidR="002F0DB0" w:rsidRPr="002F0DB0" w:rsidRDefault="002F0DB0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How much time does it usually take to resolve conflicts and differences among participants?</w:t>
      </w:r>
    </w:p>
    <w:p w14:paraId="5D0E972C" w14:textId="3925ED6B" w:rsidR="002F0DB0" w:rsidRPr="002F0DB0" w:rsidRDefault="00C11317" w:rsidP="002F0DB0">
      <w:pPr>
        <w:spacing w:after="120" w:line="240" w:lineRule="auto"/>
        <w:ind w:left="720"/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What </w:t>
      </w:r>
      <w:r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are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</w:t>
      </w:r>
      <w:r w:rsidR="00B708AA">
        <w:rPr>
          <w:rFonts w:ascii="Times New Roman" w:eastAsia="SimSun" w:hAnsi="Times New Roman" w:cs="Times New Roman" w:hint="eastAsia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>challenges</w:t>
      </w:r>
      <w:r w:rsidR="002F0DB0" w:rsidRPr="002F0DB0">
        <w:rPr>
          <w:rFonts w:ascii="Times New Roman" w:eastAsia="SimSun" w:hAnsi="Times New Roman" w:cs="Times New Roman"/>
          <w:kern w:val="0"/>
          <w:sz w:val="28"/>
          <w:szCs w:val="28"/>
          <w:lang w:eastAsia="en-US"/>
          <w14:ligatures w14:val="none"/>
        </w:rPr>
        <w:t xml:space="preserve"> in resolving conflicts and maintaining project progress?</w:t>
      </w:r>
    </w:p>
    <w:sectPr w:rsidR="002F0DB0" w:rsidRPr="002F0DB0" w:rsidSect="00395F90">
      <w:pgSz w:w="12240" w:h="15840"/>
      <w:pgMar w:top="720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B0"/>
    <w:rsid w:val="0003674A"/>
    <w:rsid w:val="001E6206"/>
    <w:rsid w:val="00270C95"/>
    <w:rsid w:val="002F0DB0"/>
    <w:rsid w:val="0032615F"/>
    <w:rsid w:val="00395F90"/>
    <w:rsid w:val="00494EE3"/>
    <w:rsid w:val="004E7FF1"/>
    <w:rsid w:val="005879F1"/>
    <w:rsid w:val="00592F2D"/>
    <w:rsid w:val="00593F31"/>
    <w:rsid w:val="005C0AAB"/>
    <w:rsid w:val="006E7C27"/>
    <w:rsid w:val="007D15AE"/>
    <w:rsid w:val="007E3832"/>
    <w:rsid w:val="007F4C60"/>
    <w:rsid w:val="009821B7"/>
    <w:rsid w:val="00A737D3"/>
    <w:rsid w:val="00AC4269"/>
    <w:rsid w:val="00B326B5"/>
    <w:rsid w:val="00B47453"/>
    <w:rsid w:val="00B6187F"/>
    <w:rsid w:val="00B708AA"/>
    <w:rsid w:val="00C11317"/>
    <w:rsid w:val="00D1772C"/>
    <w:rsid w:val="00DE6274"/>
    <w:rsid w:val="00E07A8C"/>
    <w:rsid w:val="00EA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C734"/>
  <w15:chartTrackingRefBased/>
  <w15:docId w15:val="{DCEA8686-5729-408B-BDB7-291CC650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D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0DB0"/>
    <w:pPr>
      <w:spacing w:after="0" w:line="240" w:lineRule="auto"/>
    </w:pPr>
    <w:rPr>
      <w:rFonts w:ascii="Calibri" w:eastAsia="SimSun" w:hAnsi="Calibri" w:cs="Arial"/>
      <w:kern w:val="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1098-4EC4-417C-A8D5-4878DABF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YAXIAN</dc:creator>
  <cp:keywords/>
  <dc:description/>
  <cp:lastModifiedBy>DONG, YAXIAN</cp:lastModifiedBy>
  <cp:revision>32</cp:revision>
  <dcterms:created xsi:type="dcterms:W3CDTF">2024-08-21T22:30:00Z</dcterms:created>
  <dcterms:modified xsi:type="dcterms:W3CDTF">2024-09-09T22:47:00Z</dcterms:modified>
</cp:coreProperties>
</file>