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8F139D" w:rsidP="004C55A5">
      <w:pPr>
        <w:pStyle w:val="1"/>
        <w:jc w:val="center"/>
      </w:pPr>
      <w:r>
        <w:rPr>
          <w:rFonts w:asciiTheme="minorEastAsia" w:hAnsiTheme="minorEastAsia"/>
          <w:color w:val="212529"/>
        </w:rPr>
        <w:t>PDBTM</w:t>
      </w:r>
      <w:r w:rsidR="004C55A5">
        <w:rPr>
          <w:rFonts w:hint="eastAsia"/>
        </w:rPr>
        <w:t>数据库</w:t>
      </w:r>
      <w:r w:rsidR="00CD095E">
        <w:rPr>
          <w:rFonts w:hint="eastAsia"/>
        </w:rPr>
        <w:t>分析说明书</w:t>
      </w:r>
    </w:p>
    <w:p w:rsidR="004C55A5" w:rsidRDefault="004C55A5" w:rsidP="004C55A5"/>
    <w:p w:rsidR="004C55A5" w:rsidRDefault="0014462A" w:rsidP="004C55A5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  <w:r w:rsidR="004C55A5">
        <w:rPr>
          <w:rFonts w:hint="eastAsia"/>
        </w:rPr>
        <w:t>访问网址</w:t>
      </w:r>
      <w:r>
        <w:rPr>
          <w:rFonts w:hint="eastAsia"/>
        </w:rPr>
        <w:t>（以备检查使用，直接填写即可）</w:t>
      </w:r>
    </w:p>
    <w:p w:rsidR="0014462A" w:rsidRPr="000E4123" w:rsidRDefault="003E1B3B" w:rsidP="00367511">
      <w:pPr>
        <w:ind w:firstLineChars="200" w:firstLine="420"/>
        <w:rPr>
          <w:sz w:val="24"/>
          <w:szCs w:val="24"/>
        </w:rPr>
      </w:pPr>
      <w:hyperlink r:id="rId8" w:history="1">
        <w:r w:rsidR="00367511" w:rsidRPr="00367511">
          <w:rPr>
            <w:rStyle w:val="aa"/>
            <w:sz w:val="24"/>
            <w:szCs w:val="24"/>
          </w:rPr>
          <w:t>http://pdbtm.enzim.hu/</w:t>
        </w:r>
      </w:hyperlink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数据库说明（数据库的介绍，使用范围，包含的数据等内容介绍）</w:t>
      </w:r>
    </w:p>
    <w:p w:rsidR="00646846" w:rsidRDefault="00646846" w:rsidP="000E4123">
      <w:pPr>
        <w:pStyle w:val="a8"/>
        <w:spacing w:before="0" w:beforeAutospacing="0" w:after="240" w:afterAutospacing="0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646846">
        <w:rPr>
          <w:rFonts w:asciiTheme="minorEastAsia" w:eastAsiaTheme="minorEastAsia" w:hAnsiTheme="minorEastAsia"/>
          <w:color w:val="000000"/>
        </w:rPr>
        <w:t>PDBTM是一个已知结构的跨膜蛋白质数据库。它旨在收集存储在蛋白质结构数据库（Protein Data Bank，PDB）中的所有跨膜蛋白质，并确定它们的跨膜区域。这些分配是基于TMDET算法，该算法仅使用结构信息来定位脂质双层最可能的位点，并区分跨膜的和球状的蛋白质。这个算法被应用到所有PDB条目，结果被收集到PDBTM数据库中。通过使用TMDET算法，PDBTM数据库能够每周自动的更新，保持和最新的PDB更新同步。</w:t>
      </w:r>
    </w:p>
    <w:p w:rsidR="007A07E0" w:rsidRPr="007A07E0" w:rsidRDefault="007A07E0" w:rsidP="000E4123">
      <w:pPr>
        <w:pStyle w:val="a8"/>
        <w:spacing w:before="0" w:beforeAutospacing="0" w:after="240" w:afterAutospacing="0"/>
        <w:ind w:firstLineChars="200" w:firstLine="480"/>
        <w:rPr>
          <w:rFonts w:asciiTheme="minorEastAsia" w:eastAsiaTheme="minorEastAsia" w:hAnsiTheme="minorEastAsia"/>
        </w:rPr>
      </w:pPr>
      <w:r w:rsidRPr="007A07E0">
        <w:rPr>
          <w:rFonts w:asciiTheme="minorEastAsia" w:eastAsiaTheme="minorEastAsia" w:hAnsiTheme="minorEastAsia" w:cs="Arial"/>
        </w:rPr>
        <w:t>PDBTM web 服务器提供了通过下载菜单下载的各种文件。第一组下载提供了各种原始的PDBTM</w:t>
      </w:r>
      <w:r>
        <w:rPr>
          <w:rFonts w:asciiTheme="minorEastAsia" w:eastAsiaTheme="minorEastAsia" w:hAnsiTheme="minorEastAsia" w:cs="Arial"/>
        </w:rPr>
        <w:t xml:space="preserve"> </w:t>
      </w:r>
      <w:r w:rsidRPr="007A07E0">
        <w:rPr>
          <w:rFonts w:asciiTheme="minorEastAsia" w:eastAsiaTheme="minorEastAsia" w:hAnsiTheme="minorEastAsia" w:cs="Arial"/>
        </w:rPr>
        <w:t>xm</w:t>
      </w:r>
      <w:r>
        <w:rPr>
          <w:rFonts w:asciiTheme="minorEastAsia" w:eastAsiaTheme="minorEastAsia" w:hAnsiTheme="minorEastAsia" w:cs="Arial" w:hint="eastAsia"/>
        </w:rPr>
        <w:t>l</w:t>
      </w:r>
      <w:r w:rsidRPr="007A07E0">
        <w:rPr>
          <w:rFonts w:asciiTheme="minorEastAsia" w:eastAsiaTheme="minorEastAsia" w:hAnsiTheme="minorEastAsia" w:cs="Arial"/>
        </w:rPr>
        <w:t>文件。有分别为α-螺旋或β-桶跨膜蛋白的 xml 文件 (pdbtmalpha</w:t>
      </w:r>
      <w:r>
        <w:rPr>
          <w:rFonts w:asciiTheme="minorEastAsia" w:eastAsiaTheme="minorEastAsia" w:hAnsiTheme="minorEastAsia" w:cs="Arial" w:hint="eastAsia"/>
        </w:rPr>
        <w:t>，</w:t>
      </w:r>
      <w:r w:rsidRPr="007A07E0">
        <w:rPr>
          <w:rFonts w:asciiTheme="minorEastAsia" w:eastAsiaTheme="minorEastAsia" w:hAnsiTheme="minorEastAsia" w:cs="Arial"/>
        </w:rPr>
        <w:t xml:space="preserve">pdbtmbeta分别), 或两者都在一个文件 (pdbtmall)。文件 </w:t>
      </w:r>
      <w:r>
        <w:rPr>
          <w:rFonts w:asciiTheme="minorEastAsia" w:eastAsiaTheme="minorEastAsia" w:hAnsiTheme="minorEastAsia" w:cs="Arial" w:hint="eastAsia"/>
        </w:rPr>
        <w:t>“</w:t>
      </w:r>
      <w:r w:rsidRPr="007A07E0">
        <w:rPr>
          <w:rFonts w:asciiTheme="minorEastAsia" w:eastAsiaTheme="minorEastAsia" w:hAnsiTheme="minorEastAsia" w:cs="Arial"/>
        </w:rPr>
        <w:t>pdbtm</w:t>
      </w:r>
      <w:r>
        <w:rPr>
          <w:rFonts w:asciiTheme="minorEastAsia" w:eastAsiaTheme="minorEastAsia" w:hAnsiTheme="minorEastAsia" w:cs="Arial" w:hint="eastAsia"/>
        </w:rPr>
        <w:t>”</w:t>
      </w:r>
      <w:r w:rsidRPr="007A07E0">
        <w:rPr>
          <w:rFonts w:asciiTheme="minorEastAsia" w:eastAsiaTheme="minorEastAsia" w:hAnsiTheme="minorEastAsia" w:cs="Arial"/>
        </w:rPr>
        <w:t>包含在</w:t>
      </w:r>
      <w:r>
        <w:rPr>
          <w:rFonts w:asciiTheme="minorEastAsia" w:eastAsiaTheme="minorEastAsia" w:hAnsiTheme="minorEastAsia" w:cs="Arial"/>
        </w:rPr>
        <w:t>PDB</w:t>
      </w:r>
      <w:r w:rsidRPr="007A07E0">
        <w:rPr>
          <w:rFonts w:asciiTheme="minorEastAsia" w:eastAsiaTheme="minorEastAsia" w:hAnsiTheme="minorEastAsia" w:cs="Arial"/>
        </w:rPr>
        <w:t>数据库中的所有条目,包括跨膜和非跨膜蛋白。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数据库具体字段说明（说明数据库每个字段包含的意义，如果是</w:t>
      </w:r>
      <w:r>
        <w:rPr>
          <w:rFonts w:hint="eastAsia"/>
        </w:rPr>
        <w:t>XML</w:t>
      </w:r>
      <w:r>
        <w:rPr>
          <w:rFonts w:hint="eastAsia"/>
        </w:rPr>
        <w:t>文件，那么说明每个</w:t>
      </w:r>
      <w:r>
        <w:rPr>
          <w:rFonts w:hint="eastAsia"/>
        </w:rPr>
        <w:t>XML</w:t>
      </w:r>
      <w:r>
        <w:rPr>
          <w:rFonts w:hint="eastAsia"/>
        </w:rPr>
        <w:t>节点中字段的全部含义，即说明数据库中每个字段的对应含义）</w:t>
      </w:r>
    </w:p>
    <w:p w:rsidR="0096678D" w:rsidRPr="0096678D" w:rsidRDefault="007A07E0" w:rsidP="0096678D">
      <w:pPr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7A07E0">
        <w:rPr>
          <w:rFonts w:asciiTheme="minorEastAsia" w:hAnsiTheme="minorEastAsia" w:cs="Arial"/>
          <w:sz w:val="24"/>
          <w:szCs w:val="24"/>
        </w:rPr>
        <w:t>PDBTM 数据库使用xml文件格式存储由TMDET算法生成的数据</w:t>
      </w:r>
      <w:r w:rsidR="0096678D">
        <w:rPr>
          <w:rFonts w:asciiTheme="minorEastAsia" w:hAnsiTheme="minorEastAsia" w:cs="Arial" w:hint="eastAsia"/>
          <w:sz w:val="24"/>
          <w:szCs w:val="24"/>
        </w:rPr>
        <w:t>，下面为每个字段的信息：</w:t>
      </w:r>
    </w:p>
    <w:tbl>
      <w:tblPr>
        <w:tblStyle w:val="a3"/>
        <w:tblW w:w="8530" w:type="dxa"/>
        <w:jc w:val="center"/>
        <w:tblLook w:val="04A0" w:firstRow="1" w:lastRow="0" w:firstColumn="1" w:lastColumn="0" w:noHBand="0" w:noVBand="1"/>
      </w:tblPr>
      <w:tblGrid>
        <w:gridCol w:w="3469"/>
        <w:gridCol w:w="5061"/>
      </w:tblGrid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7A2A9C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5061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cs="Arial" w:hint="eastAsia"/>
                <w:bCs/>
                <w:sz w:val="24"/>
                <w:szCs w:val="24"/>
              </w:rPr>
              <w:t>版权记录（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COPYRIGHT record</w:t>
            </w:r>
            <w:r w:rsidRPr="00E33B4E">
              <w:rPr>
                <w:rFonts w:asciiTheme="minorEastAsia" w:hAnsiTheme="minorEastAsia" w:cs="Arial"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版权声明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创建日期记录（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CREATE_DATE 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创建条目的日期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修改记录（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MODIFICATION 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对现有项所作修改的说明，该记录包含两个子记录：修改日期和修改说明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AWARES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RAWRES 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Pr="00E33B4E" w:rsidRDefault="002034E1" w:rsidP="00D266A9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/>
                <w:sz w:val="24"/>
                <w:szCs w:val="24"/>
              </w:rPr>
              <w:t>包含由 TMDET 算法确定的一些主要数据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2034E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生物矩阵记录（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 xml:space="preserve">BIOMATRIX 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lastRenderedPageBreak/>
              <w:t>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D266A9" w:rsidRPr="00E33B4E" w:rsidRDefault="00D266A9" w:rsidP="00D266A9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包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含用于生成“生物分子”的基质转换，即已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lastRenderedPageBreak/>
              <w:t>显示(或被认为)的蛋白质的低聚物结构</w:t>
            </w:r>
            <w:r w:rsidR="00C55D19" w:rsidRPr="00E33B4E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D266A9" w:rsidRPr="00E33B4E" w:rsidRDefault="00C55D19" w:rsidP="00C55D19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/>
                <w:sz w:val="24"/>
                <w:szCs w:val="24"/>
              </w:rPr>
              <w:t>转换应该应用于在</w:t>
            </w:r>
            <w:r w:rsidR="00E33B4E" w:rsidRPr="00E33B4E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APPLY_TO_CHAIN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&gt;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记录中定义的链，在这个链记录中，新生成链的链标识由</w:t>
            </w:r>
            <w:r w:rsidR="00E33B4E" w:rsidRPr="00E33B4E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NEW_ID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&gt;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属性给出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7A2A9C" w:rsidRPr="00E33B4E" w:rsidRDefault="00D266A9" w:rsidP="00D266A9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/>
                <w:sz w:val="24"/>
                <w:szCs w:val="24"/>
              </w:rPr>
              <w:t>转换是在</w:t>
            </w:r>
            <w:r w:rsidR="00E33B4E" w:rsidRPr="00E33B4E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TMATRIX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&gt;</w:t>
            </w:r>
            <w:r w:rsidRPr="00E33B4E">
              <w:rPr>
                <w:rFonts w:asciiTheme="minorEastAsia" w:hAnsiTheme="minorEastAsia"/>
                <w:sz w:val="24"/>
                <w:szCs w:val="24"/>
              </w:rPr>
              <w:t>记录中定义的。</w:t>
            </w:r>
            <w:r w:rsidR="00E33B4E" w:rsidRPr="00E33B4E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="00C55D19" w:rsidRPr="00E33B4E">
              <w:rPr>
                <w:rFonts w:asciiTheme="minorEastAsia" w:hAnsiTheme="minorEastAsia"/>
                <w:sz w:val="24"/>
                <w:szCs w:val="24"/>
              </w:rPr>
              <w:t>TMATRIX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&gt;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是通常的4x3 转换矩阵。通过使用</w:t>
            </w:r>
            <w:r w:rsidR="00E33B4E" w:rsidRPr="00E33B4E">
              <w:rPr>
                <w:rFonts w:asciiTheme="minorEastAsia" w:hAnsiTheme="minorEastAsia" w:cs="Arial" w:hint="eastAsia"/>
                <w:sz w:val="24"/>
                <w:szCs w:val="24"/>
              </w:rPr>
              <w:t>&lt;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ROWX&gt;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 xml:space="preserve"> 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X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的表示法</w:t>
            </w:r>
            <w:r w:rsidR="00E33B4E" w:rsidRPr="00E33B4E">
              <w:rPr>
                <w:rFonts w:asciiTheme="minorEastAsia" w:hAnsiTheme="minorEastAsia" w:cs="Arial" w:hint="eastAsia"/>
                <w:sz w:val="24"/>
                <w:szCs w:val="24"/>
              </w:rPr>
              <w:t>，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XY 为</w:t>
            </w:r>
            <w:r w:rsidR="00E33B4E" w:rsidRPr="00E33B4E">
              <w:rPr>
                <w:rFonts w:asciiTheme="minorEastAsia" w:hAnsiTheme="minorEastAsia" w:cs="Arial" w:hint="eastAsia"/>
                <w:sz w:val="24"/>
                <w:szCs w:val="24"/>
              </w:rPr>
              <w:t>&lt;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ROWX&gt;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 xml:space="preserve"> 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Y</w:t>
            </w:r>
            <w:r w:rsidR="00E33B4E" w:rsidRPr="00E33B4E">
              <w:rPr>
                <w:rFonts w:asciiTheme="minorEastAsia" w:hAnsiTheme="minorEastAsia" w:cs="Arial" w:hint="eastAsia"/>
                <w:sz w:val="24"/>
                <w:szCs w:val="24"/>
              </w:rPr>
              <w:t>,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对于&lt;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ROWZ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&gt;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T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,可以通过以下公式从链 ID 的坐标生成链</w:t>
            </w:r>
            <w:r w:rsidR="00E33B4E" w:rsidRPr="00E33B4E">
              <w:rPr>
                <w:rFonts w:asciiTheme="minorEastAsia" w:hAnsiTheme="minorEastAsia"/>
                <w:sz w:val="24"/>
                <w:szCs w:val="24"/>
              </w:rPr>
              <w:t>NEW_ID</w:t>
            </w:r>
            <w:r w:rsidR="00E33B4E" w:rsidRPr="00E33B4E">
              <w:rPr>
                <w:rFonts w:asciiTheme="minorEastAsia" w:hAnsiTheme="minorEastAsia" w:cs="Arial"/>
                <w:sz w:val="24"/>
                <w:szCs w:val="24"/>
              </w:rPr>
              <w:t>的原子坐标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E33B4E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膜记录（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MEMBRANE 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Pr="00E33B4E" w:rsidRDefault="00E33B4E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/>
                <w:sz w:val="24"/>
                <w:szCs w:val="24"/>
              </w:rPr>
              <w:t>记录包含了膜相对于分子最可能的位置的信息。这是由一个变换矩阵给出的，它以这样一种方式变换了分子的坐标，使得膜面与XY平面平行，而原点在薄膜的中间。正常的记录包含了膜平面法向量的数据。由于矩阵变换，法向量的X和Y分量应该为零或接近于零。法向量的Z分量是膜宽度的一半</w:t>
            </w:r>
          </w:p>
        </w:tc>
      </w:tr>
      <w:tr w:rsidR="007A2A9C" w:rsidRPr="00E33B4E" w:rsidTr="0096678D">
        <w:trPr>
          <w:jc w:val="center"/>
        </w:trPr>
        <w:tc>
          <w:tcPr>
            <w:tcW w:w="3469" w:type="dxa"/>
            <w:vAlign w:val="center"/>
          </w:tcPr>
          <w:p w:rsidR="007A2A9C" w:rsidRPr="00E33B4E" w:rsidRDefault="00E33B4E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链记录（</w:t>
            </w:r>
            <w:r w:rsidRPr="00E33B4E">
              <w:rPr>
                <w:rFonts w:asciiTheme="minorEastAsia" w:hAnsiTheme="minorEastAsia" w:cs="Arial"/>
                <w:bCs/>
                <w:sz w:val="24"/>
                <w:szCs w:val="24"/>
              </w:rPr>
              <w:t>CHAIN record</w:t>
            </w:r>
            <w:r w:rsidRPr="00E33B4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061" w:type="dxa"/>
            <w:vAlign w:val="center"/>
          </w:tcPr>
          <w:p w:rsidR="007A2A9C" w:rsidRDefault="00E33B4E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7511">
              <w:rPr>
                <w:rFonts w:asciiTheme="minorEastAsia" w:hAnsiTheme="minorEastAsia" w:cs="Arial"/>
                <w:sz w:val="24"/>
                <w:szCs w:val="24"/>
              </w:rPr>
              <w:t>使用</w:t>
            </w:r>
            <w:r w:rsidRPr="00367511">
              <w:rPr>
                <w:rFonts w:asciiTheme="minorEastAsia" w:hAnsiTheme="minorEastAsia" w:cs="Arial" w:hint="eastAsia"/>
                <w:sz w:val="24"/>
                <w:szCs w:val="24"/>
              </w:rPr>
              <w:t>生物矩阵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生成的或在pdb文件中列出的所有蛋白质链都有一个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链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记录</w:t>
            </w:r>
            <w:r w:rsidRPr="00367511">
              <w:rPr>
                <w:rFonts w:asciiTheme="minorEastAsia" w:hAnsiTheme="minorEastAsia" w:cs="Arial" w:hint="eastAsia"/>
                <w:sz w:val="24"/>
                <w:szCs w:val="24"/>
              </w:rPr>
              <w:t>，这个记录包含三种属性：</w:t>
            </w:r>
            <w:r w:rsidRPr="00367511">
              <w:rPr>
                <w:rFonts w:asciiTheme="minorEastAsia" w:hAnsiTheme="minorEastAsia" w:cs="Courier New"/>
                <w:bCs/>
                <w:sz w:val="24"/>
                <w:szCs w:val="24"/>
              </w:rPr>
              <w:t>CHAINID</w:t>
            </w:r>
            <w:r w:rsidR="00367511">
              <w:rPr>
                <w:rFonts w:asciiTheme="minorEastAsia" w:hAnsiTheme="minorEastAsia" w:cs="Courier New" w:hint="eastAsia"/>
                <w:bCs/>
                <w:sz w:val="24"/>
                <w:szCs w:val="24"/>
              </w:rPr>
              <w:t>，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NUM_TM</w:t>
            </w:r>
            <w:r w:rsidR="0036751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TYPE</w:t>
            </w:r>
          </w:p>
          <w:p w:rsidR="00367511" w:rsidRDefault="0036751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7511">
              <w:rPr>
                <w:rFonts w:asciiTheme="minorEastAsia" w:hAnsiTheme="minorEastAsia"/>
                <w:sz w:val="24"/>
                <w:szCs w:val="24"/>
              </w:rPr>
              <w:t>每个链记录包含一个或多个区域记录，它们在相对于薄膜的空间中定位链段</w:t>
            </w:r>
          </w:p>
          <w:p w:rsidR="00367511" w:rsidRPr="00367511" w:rsidRDefault="00367511" w:rsidP="00D26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7511">
              <w:rPr>
                <w:rFonts w:asciiTheme="minorEastAsia" w:hAnsiTheme="minorEastAsia"/>
                <w:sz w:val="24"/>
                <w:szCs w:val="24"/>
              </w:rPr>
              <w:t>pdb_beg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和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pdb_end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属性包含使用pdb编号的段本地化, 而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seq_beg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和</w:t>
            </w:r>
            <w:r w:rsidRPr="00367511">
              <w:rPr>
                <w:rFonts w:asciiTheme="minorEastAsia" w:hAnsiTheme="minorEastAsia"/>
                <w:sz w:val="24"/>
                <w:szCs w:val="24"/>
              </w:rPr>
              <w:t>seq_end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则使用在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 w:cs="Arial"/>
                <w:sz w:val="24"/>
                <w:szCs w:val="24"/>
              </w:rPr>
              <w:t>SEQ</w:t>
            </w:r>
            <w:r>
              <w:rPr>
                <w:rFonts w:asciiTheme="minorEastAsia" w:hAnsiTheme="minorEastAsia"/>
                <w:sz w:val="24"/>
                <w:szCs w:val="24"/>
              </w:rPr>
              <w:t>&gt;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记录中找到的序列中的编号。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 w:cs="Arial"/>
                <w:sz w:val="24"/>
                <w:szCs w:val="24"/>
              </w:rPr>
              <w:t>SEQ</w:t>
            </w:r>
            <w:r>
              <w:rPr>
                <w:rFonts w:asciiTheme="minorEastAsia" w:hAnsiTheme="minorEastAsia"/>
                <w:sz w:val="24"/>
                <w:szCs w:val="24"/>
              </w:rPr>
              <w:t>&gt;</w:t>
            </w:r>
            <w:r w:rsidRPr="00367511">
              <w:rPr>
                <w:rFonts w:asciiTheme="minorEastAsia" w:hAnsiTheme="minorEastAsia" w:cs="Arial"/>
                <w:sz w:val="24"/>
                <w:szCs w:val="24"/>
              </w:rPr>
              <w:t>记录中的序列由对齐方式生成</w:t>
            </w:r>
          </w:p>
        </w:tc>
      </w:tr>
    </w:tbl>
    <w:p w:rsidR="004C55A5" w:rsidRDefault="0014462A" w:rsidP="004C55A5">
      <w:pPr>
        <w:pStyle w:val="2"/>
        <w:numPr>
          <w:ilvl w:val="0"/>
          <w:numId w:val="1"/>
        </w:numPr>
      </w:pPr>
      <w:r>
        <w:rPr>
          <w:rFonts w:hint="eastAsia"/>
        </w:rPr>
        <w:t>数据库进行更新时，</w:t>
      </w:r>
      <w:r w:rsidR="004C55A5">
        <w:rPr>
          <w:rFonts w:hint="eastAsia"/>
        </w:rPr>
        <w:t>数据更新方式（全库更新或增量更新</w:t>
      </w:r>
      <w:r>
        <w:rPr>
          <w:rFonts w:hint="eastAsia"/>
        </w:rPr>
        <w:t>，更新时数据是否包含</w:t>
      </w:r>
      <w:r>
        <w:rPr>
          <w:rFonts w:hint="eastAsia"/>
        </w:rPr>
        <w:t>1</w:t>
      </w:r>
      <w:r>
        <w:rPr>
          <w:rFonts w:hint="eastAsia"/>
        </w:rPr>
        <w:t>、新增数据；</w:t>
      </w:r>
      <w:r>
        <w:rPr>
          <w:rFonts w:hint="eastAsia"/>
        </w:rPr>
        <w:t>2</w:t>
      </w:r>
      <w:r>
        <w:rPr>
          <w:rFonts w:hint="eastAsia"/>
        </w:rPr>
        <w:t>、修改数据、</w:t>
      </w:r>
      <w:r>
        <w:rPr>
          <w:rFonts w:hint="eastAsia"/>
        </w:rPr>
        <w:t>3</w:t>
      </w:r>
      <w:r>
        <w:rPr>
          <w:rFonts w:hint="eastAsia"/>
        </w:rPr>
        <w:t>、删除数据</w:t>
      </w:r>
      <w:r w:rsidR="004C55A5">
        <w:rPr>
          <w:rFonts w:hint="eastAsia"/>
        </w:rPr>
        <w:t>）</w:t>
      </w:r>
    </w:p>
    <w:p w:rsidR="004C55A5" w:rsidRPr="00367511" w:rsidRDefault="003757D3" w:rsidP="00367511">
      <w:pPr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因考虑到P</w:t>
      </w:r>
      <w:r>
        <w:rPr>
          <w:rFonts w:asciiTheme="minorEastAsia" w:hAnsiTheme="minorEastAsia" w:cs="Arial"/>
          <w:sz w:val="24"/>
          <w:szCs w:val="24"/>
        </w:rPr>
        <w:t>DBTM</w:t>
      </w:r>
      <w:r>
        <w:rPr>
          <w:rFonts w:asciiTheme="minorEastAsia" w:hAnsiTheme="minorEastAsia" w:cs="Arial" w:hint="eastAsia"/>
          <w:sz w:val="24"/>
          <w:szCs w:val="24"/>
        </w:rPr>
        <w:t>数据库中数据量小，且处理的文件只有一个xml格式的文件，所以采用全局更新方式。</w:t>
      </w:r>
      <w:bookmarkStart w:id="0" w:name="_GoBack"/>
      <w:bookmarkEnd w:id="0"/>
    </w:p>
    <w:p w:rsidR="004C55A5" w:rsidRDefault="004C55A5" w:rsidP="004C55A5">
      <w:pPr>
        <w:pStyle w:val="2"/>
        <w:numPr>
          <w:ilvl w:val="0"/>
          <w:numId w:val="1"/>
        </w:numPr>
      </w:pPr>
      <w:r>
        <w:rPr>
          <w:rFonts w:hint="eastAsia"/>
        </w:rPr>
        <w:t>数据下载方式</w:t>
      </w:r>
      <w:r w:rsidR="0014462A">
        <w:rPr>
          <w:rFonts w:hint="eastAsia"/>
        </w:rPr>
        <w:t>，数据更新后的下载地址（下载地址每次有变化或者下载的规律。下载下来的文件是单个文件还是压缩包。数据库更新的频率或每次更新的日期。）</w:t>
      </w:r>
    </w:p>
    <w:p w:rsidR="004C55A5" w:rsidRPr="00367511" w:rsidRDefault="003E1B3B" w:rsidP="00367511">
      <w:pPr>
        <w:ind w:firstLineChars="200" w:firstLine="420"/>
        <w:rPr>
          <w:rFonts w:asciiTheme="minorEastAsia" w:hAnsiTheme="minorEastAsia"/>
          <w:sz w:val="24"/>
          <w:szCs w:val="24"/>
        </w:rPr>
      </w:pPr>
      <w:hyperlink r:id="rId9" w:history="1">
        <w:r w:rsidR="00367511" w:rsidRPr="00367511">
          <w:rPr>
            <w:rStyle w:val="aa"/>
            <w:rFonts w:asciiTheme="minorEastAsia" w:hAnsiTheme="minorEastAsia"/>
            <w:sz w:val="24"/>
            <w:szCs w:val="24"/>
          </w:rPr>
          <w:t>http://pdbtm.enzim.hu/data/pdbtmall</w:t>
        </w:r>
      </w:hyperlink>
    </w:p>
    <w:p w:rsidR="001150A8" w:rsidRPr="00367511" w:rsidRDefault="00367511" w:rsidP="003675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7511">
        <w:rPr>
          <w:rFonts w:asciiTheme="minorEastAsia" w:hAnsiTheme="minorEastAsia" w:hint="eastAsia"/>
          <w:sz w:val="24"/>
          <w:szCs w:val="24"/>
        </w:rPr>
        <w:t>下载地址没有变化，点击下载后为X</w:t>
      </w:r>
      <w:r w:rsidRPr="00367511">
        <w:rPr>
          <w:rFonts w:asciiTheme="minorEastAsia" w:hAnsiTheme="minorEastAsia"/>
          <w:sz w:val="24"/>
          <w:szCs w:val="24"/>
        </w:rPr>
        <w:t>ML</w:t>
      </w:r>
      <w:r w:rsidRPr="00367511">
        <w:rPr>
          <w:rFonts w:asciiTheme="minorEastAsia" w:hAnsiTheme="minorEastAsia" w:hint="eastAsia"/>
          <w:sz w:val="24"/>
          <w:szCs w:val="24"/>
        </w:rPr>
        <w:t>类型格式的文件，</w:t>
      </w:r>
      <w:r w:rsidRPr="00367511">
        <w:rPr>
          <w:rFonts w:asciiTheme="minorEastAsia" w:hAnsiTheme="minorEastAsia" w:cs="Arial"/>
          <w:sz w:val="24"/>
          <w:szCs w:val="24"/>
        </w:rPr>
        <w:t xml:space="preserve">PDBTM 数据库将在 </w:t>
      </w:r>
      <w:r w:rsidRPr="00367511">
        <w:rPr>
          <w:rFonts w:asciiTheme="minorEastAsia" w:hAnsiTheme="minorEastAsia" w:cs="Arial"/>
          <w:sz w:val="24"/>
          <w:szCs w:val="24"/>
        </w:rPr>
        <w:lastRenderedPageBreak/>
        <w:t>PDB 数据库更新后的每个星期四更新</w:t>
      </w:r>
      <w:r w:rsidR="0096678D">
        <w:rPr>
          <w:rFonts w:asciiTheme="minorEastAsia" w:hAnsiTheme="minorEastAsia" w:cs="Arial" w:hint="eastAsia"/>
          <w:sz w:val="24"/>
          <w:szCs w:val="24"/>
        </w:rPr>
        <w:t>。</w:t>
      </w:r>
    </w:p>
    <w:sectPr w:rsidR="001150A8" w:rsidRPr="00367511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B3B" w:rsidRDefault="003E1B3B" w:rsidP="000E4123">
      <w:r>
        <w:separator/>
      </w:r>
    </w:p>
  </w:endnote>
  <w:endnote w:type="continuationSeparator" w:id="0">
    <w:p w:rsidR="003E1B3B" w:rsidRDefault="003E1B3B" w:rsidP="000E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B3B" w:rsidRDefault="003E1B3B" w:rsidP="000E4123">
      <w:r>
        <w:separator/>
      </w:r>
    </w:p>
  </w:footnote>
  <w:footnote w:type="continuationSeparator" w:id="0">
    <w:p w:rsidR="003E1B3B" w:rsidRDefault="003E1B3B" w:rsidP="000E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7BCA"/>
    <w:multiLevelType w:val="hybridMultilevel"/>
    <w:tmpl w:val="94DA0960"/>
    <w:lvl w:ilvl="0" w:tplc="1818C49A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811FA"/>
    <w:rsid w:val="000E4123"/>
    <w:rsid w:val="001150A8"/>
    <w:rsid w:val="001254B2"/>
    <w:rsid w:val="0014462A"/>
    <w:rsid w:val="001764D4"/>
    <w:rsid w:val="002034E1"/>
    <w:rsid w:val="00206AA2"/>
    <w:rsid w:val="002B6A53"/>
    <w:rsid w:val="003401E1"/>
    <w:rsid w:val="00367511"/>
    <w:rsid w:val="003757D3"/>
    <w:rsid w:val="003E1B3B"/>
    <w:rsid w:val="004C55A5"/>
    <w:rsid w:val="00537C73"/>
    <w:rsid w:val="005B0708"/>
    <w:rsid w:val="00646846"/>
    <w:rsid w:val="0065375E"/>
    <w:rsid w:val="00737AA6"/>
    <w:rsid w:val="007A07E0"/>
    <w:rsid w:val="007A2A9C"/>
    <w:rsid w:val="00814C2C"/>
    <w:rsid w:val="00834D0C"/>
    <w:rsid w:val="00895B0A"/>
    <w:rsid w:val="008F139D"/>
    <w:rsid w:val="008F1B26"/>
    <w:rsid w:val="0096678D"/>
    <w:rsid w:val="009F24E4"/>
    <w:rsid w:val="00B6765C"/>
    <w:rsid w:val="00BE100A"/>
    <w:rsid w:val="00C55D19"/>
    <w:rsid w:val="00C65000"/>
    <w:rsid w:val="00C73135"/>
    <w:rsid w:val="00CD095E"/>
    <w:rsid w:val="00D266A9"/>
    <w:rsid w:val="00D439F0"/>
    <w:rsid w:val="00E33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FC5A7"/>
  <w15:docId w15:val="{DAB1CA13-BCFE-4466-818C-20E698E7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4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4123"/>
    <w:rPr>
      <w:sz w:val="18"/>
      <w:szCs w:val="18"/>
    </w:rPr>
  </w:style>
  <w:style w:type="paragraph" w:styleId="a8">
    <w:name w:val="Normal (Web)"/>
    <w:basedOn w:val="a"/>
    <w:uiPriority w:val="99"/>
    <w:unhideWhenUsed/>
    <w:rsid w:val="000E4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6765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46846"/>
    <w:rPr>
      <w:color w:val="0000FF"/>
      <w:u w:val="single"/>
    </w:rPr>
  </w:style>
  <w:style w:type="paragraph" w:customStyle="1" w:styleId="tgt">
    <w:name w:val="tgt"/>
    <w:basedOn w:val="a"/>
    <w:rsid w:val="00D26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D266A9"/>
  </w:style>
  <w:style w:type="character" w:styleId="ab">
    <w:name w:val="Unresolved Mention"/>
    <w:basedOn w:val="a0"/>
    <w:uiPriority w:val="99"/>
    <w:semiHidden/>
    <w:unhideWhenUsed/>
    <w:rsid w:val="003675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00">
      <w:bodyDiv w:val="1"/>
      <w:marLeft w:val="0"/>
      <w:marRight w:val="0"/>
      <w:marTop w:val="15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btm.enzim.h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dbtm.enzim.hu/data/pdbtm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ADC9-B034-4285-B0B3-EDAA35DF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15</cp:revision>
  <dcterms:created xsi:type="dcterms:W3CDTF">2017-12-07T23:55:00Z</dcterms:created>
  <dcterms:modified xsi:type="dcterms:W3CDTF">2018-01-25T11:48:00Z</dcterms:modified>
</cp:coreProperties>
</file>