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DDCF3" w14:textId="77777777" w:rsidR="004741EE" w:rsidRDefault="001F4A97" w:rsidP="00E54599">
      <w:pPr>
        <w:pStyle w:val="1"/>
        <w:jc w:val="center"/>
        <w:rPr>
          <w:lang w:val="en-US"/>
        </w:rPr>
      </w:pPr>
      <w:r w:rsidRPr="001F4A97">
        <w:rPr>
          <w:lang w:val="en-US"/>
        </w:rPr>
        <w:t>Proposal</w:t>
      </w:r>
    </w:p>
    <w:p w14:paraId="683D993C" w14:textId="798ECA8F" w:rsidR="0030567B" w:rsidRPr="0030567B" w:rsidRDefault="0030567B" w:rsidP="00E54599">
      <w:pPr>
        <w:pStyle w:val="2"/>
        <w:jc w:val="both"/>
        <w:rPr>
          <w:lang w:val="en-US"/>
        </w:rPr>
      </w:pPr>
      <w:r>
        <w:rPr>
          <w:lang w:val="en-US"/>
        </w:rPr>
        <w:t>Proposed topic: Analysis of event log properties in process prediction</w:t>
      </w:r>
    </w:p>
    <w:p w14:paraId="2F6262B2" w14:textId="77777777" w:rsidR="001F4A97" w:rsidRDefault="001F4A97" w:rsidP="00E54599">
      <w:pPr>
        <w:pStyle w:val="2"/>
        <w:jc w:val="both"/>
        <w:rPr>
          <w:lang w:val="en-US"/>
        </w:rPr>
      </w:pPr>
      <w:r w:rsidRPr="001F4A97">
        <w:rPr>
          <w:lang w:val="en-US"/>
        </w:rPr>
        <w:t>Background</w:t>
      </w:r>
    </w:p>
    <w:p w14:paraId="044180D6" w14:textId="53EE5C76" w:rsidR="009D3343" w:rsidRPr="00A929A2" w:rsidRDefault="008C552F" w:rsidP="00E54599">
      <w:pPr>
        <w:jc w:val="both"/>
        <w:rPr>
          <w:rFonts w:asciiTheme="minorHAnsi" w:hAnsiTheme="minorHAnsi" w:cstheme="minorHAnsi"/>
          <w:lang w:val="en-US"/>
        </w:rPr>
      </w:pPr>
      <w:r w:rsidRPr="00A929A2">
        <w:rPr>
          <w:rFonts w:asciiTheme="minorHAnsi" w:hAnsiTheme="minorHAnsi" w:cstheme="minorHAnsi"/>
          <w:lang w:val="en-US"/>
        </w:rPr>
        <w:t>Process mining is</w:t>
      </w:r>
      <w:r w:rsidR="00887C5C" w:rsidRPr="00A929A2">
        <w:rPr>
          <w:rFonts w:asciiTheme="minorHAnsi" w:hAnsiTheme="minorHAnsi" w:cstheme="minorHAnsi"/>
          <w:lang w:val="en-US"/>
        </w:rPr>
        <w:t xml:space="preserve"> a family of </w:t>
      </w:r>
      <w:r w:rsidRPr="00A929A2">
        <w:rPr>
          <w:rFonts w:asciiTheme="minorHAnsi" w:hAnsiTheme="minorHAnsi" w:cstheme="minorHAnsi"/>
          <w:lang w:val="en-US"/>
        </w:rPr>
        <w:t>methods to analyze business processes based on event logs, which is a collection of traces, each representing the executio</w:t>
      </w:r>
      <w:r w:rsidR="002235C4" w:rsidRPr="00A929A2">
        <w:rPr>
          <w:rFonts w:asciiTheme="minorHAnsi" w:hAnsiTheme="minorHAnsi" w:cstheme="minorHAnsi"/>
          <w:lang w:val="en-US"/>
        </w:rPr>
        <w:t>n of the process also called a case</w:t>
      </w:r>
      <w:r w:rsidRPr="00A929A2">
        <w:rPr>
          <w:rFonts w:asciiTheme="minorHAnsi" w:hAnsiTheme="minorHAnsi" w:cstheme="minorHAnsi"/>
          <w:lang w:val="en-US"/>
        </w:rPr>
        <w:t xml:space="preserve">. A trace or case contains a sequence of timestamped activities and may carry other attributes. </w:t>
      </w:r>
      <w:r w:rsidR="00E17E9D" w:rsidRPr="00A929A2">
        <w:rPr>
          <w:rFonts w:asciiTheme="minorHAnsi" w:hAnsiTheme="minorHAnsi" w:cstheme="minorHAnsi"/>
          <w:lang w:val="en-US"/>
        </w:rPr>
        <w:t xml:space="preserve">Since process mining is a relatively young discipline, the open challenges in this field are still many (van der Aalst, 2016). In particular, one capability called predictive process monitoring has been emphasized by researchers </w:t>
      </w:r>
      <w:r w:rsidR="00C83E6E" w:rsidRPr="00A929A2">
        <w:rPr>
          <w:rFonts w:asciiTheme="minorHAnsi" w:hAnsiTheme="minorHAnsi" w:cstheme="minorHAnsi"/>
          <w:lang w:val="en-US"/>
        </w:rPr>
        <w:t xml:space="preserve">recently </w:t>
      </w:r>
      <w:r w:rsidR="00E17E9D" w:rsidRPr="00A929A2">
        <w:rPr>
          <w:rFonts w:asciiTheme="minorHAnsi" w:hAnsiTheme="minorHAnsi" w:cstheme="minorHAnsi"/>
          <w:lang w:val="en-US"/>
        </w:rPr>
        <w:t>that providing operational support based on real time detection,</w:t>
      </w:r>
      <w:r w:rsidR="00C83E6E" w:rsidRPr="00A929A2">
        <w:rPr>
          <w:rFonts w:asciiTheme="minorHAnsi" w:hAnsiTheme="minorHAnsi" w:cstheme="minorHAnsi"/>
          <w:lang w:val="en-US"/>
        </w:rPr>
        <w:t xml:space="preserve"> prediction, and recommendation, since being able to predict future behavior of a business process is an important business capability</w:t>
      </w:r>
      <w:r w:rsidR="00FE4EC6" w:rsidRPr="00A929A2">
        <w:rPr>
          <w:rFonts w:asciiTheme="minorHAnsi" w:hAnsiTheme="minorHAnsi" w:cstheme="minorHAnsi"/>
          <w:lang w:val="en-US"/>
        </w:rPr>
        <w:t xml:space="preserve"> (Everman, 2017)</w:t>
      </w:r>
      <w:r w:rsidR="00C83E6E" w:rsidRPr="00A929A2">
        <w:rPr>
          <w:rFonts w:asciiTheme="minorHAnsi" w:hAnsiTheme="minorHAnsi" w:cstheme="minorHAnsi"/>
          <w:lang w:val="en-US"/>
        </w:rPr>
        <w:t>.</w:t>
      </w:r>
      <w:r w:rsidR="00A2647C" w:rsidRPr="00A929A2">
        <w:rPr>
          <w:rFonts w:asciiTheme="minorHAnsi" w:hAnsiTheme="minorHAnsi" w:cstheme="minorHAnsi"/>
          <w:lang w:val="en-US"/>
        </w:rPr>
        <w:t xml:space="preserve"> </w:t>
      </w:r>
      <w:r w:rsidR="001F4A97" w:rsidRPr="00A929A2">
        <w:rPr>
          <w:rFonts w:asciiTheme="minorHAnsi" w:hAnsiTheme="minorHAnsi" w:cstheme="minorHAnsi"/>
          <w:lang w:val="en-US"/>
        </w:rPr>
        <w:t>It can be applied to predict various attributes at real time, such as numerical value</w:t>
      </w:r>
      <w:r w:rsidR="00A2647C" w:rsidRPr="00A929A2">
        <w:rPr>
          <w:rFonts w:asciiTheme="minorHAnsi" w:hAnsiTheme="minorHAnsi" w:cstheme="minorHAnsi"/>
          <w:lang w:val="en-US"/>
        </w:rPr>
        <w:t xml:space="preserve"> (time, cost)</w:t>
      </w:r>
      <w:r w:rsidR="001F4A97" w:rsidRPr="00A929A2">
        <w:rPr>
          <w:rFonts w:asciiTheme="minorHAnsi" w:hAnsiTheme="minorHAnsi" w:cstheme="minorHAnsi"/>
          <w:lang w:val="en-US"/>
        </w:rPr>
        <w:t>,</w:t>
      </w:r>
      <w:r w:rsidR="00A2647C" w:rsidRPr="00A929A2">
        <w:rPr>
          <w:rFonts w:asciiTheme="minorHAnsi" w:hAnsiTheme="minorHAnsi" w:cstheme="minorHAnsi"/>
          <w:lang w:val="en-US"/>
        </w:rPr>
        <w:t xml:space="preserve"> categorical value (risk, next activity, event outcome)</w:t>
      </w:r>
      <w:r w:rsidR="001F4A97" w:rsidRPr="00A929A2">
        <w:rPr>
          <w:rFonts w:asciiTheme="minorHAnsi" w:hAnsiTheme="minorHAnsi" w:cstheme="minorHAnsi"/>
          <w:lang w:val="en-US"/>
        </w:rPr>
        <w:t xml:space="preserve"> and </w:t>
      </w:r>
      <w:r w:rsidR="002235C4" w:rsidRPr="00A929A2">
        <w:rPr>
          <w:rFonts w:asciiTheme="minorHAnsi" w:hAnsiTheme="minorHAnsi" w:cstheme="minorHAnsi"/>
          <w:lang w:val="en-US"/>
        </w:rPr>
        <w:t xml:space="preserve">a sequence of activities for </w:t>
      </w:r>
      <w:r w:rsidR="001F4A97" w:rsidRPr="00A929A2">
        <w:rPr>
          <w:rFonts w:asciiTheme="minorHAnsi" w:hAnsiTheme="minorHAnsi" w:cstheme="minorHAnsi"/>
          <w:lang w:val="en-US"/>
        </w:rPr>
        <w:t xml:space="preserve">a running trace. To </w:t>
      </w:r>
      <w:r w:rsidR="00A2647C" w:rsidRPr="00A929A2">
        <w:rPr>
          <w:rFonts w:asciiTheme="minorHAnsi" w:hAnsiTheme="minorHAnsi" w:cstheme="minorHAnsi"/>
          <w:lang w:val="en-US"/>
        </w:rPr>
        <w:t>complete such task</w:t>
      </w:r>
      <w:r w:rsidR="002235C4" w:rsidRPr="00A929A2">
        <w:rPr>
          <w:rFonts w:asciiTheme="minorHAnsi" w:hAnsiTheme="minorHAnsi" w:cstheme="minorHAnsi"/>
          <w:lang w:val="en-US"/>
        </w:rPr>
        <w:t>s</w:t>
      </w:r>
      <w:r w:rsidR="00A2647C" w:rsidRPr="00A929A2">
        <w:rPr>
          <w:rFonts w:asciiTheme="minorHAnsi" w:hAnsiTheme="minorHAnsi" w:cstheme="minorHAnsi"/>
          <w:lang w:val="en-US"/>
        </w:rPr>
        <w:t>, a wide range of</w:t>
      </w:r>
      <w:r w:rsidR="001F4A97" w:rsidRPr="00A929A2">
        <w:rPr>
          <w:rFonts w:asciiTheme="minorHAnsi" w:hAnsiTheme="minorHAnsi" w:cstheme="minorHAnsi"/>
          <w:lang w:val="en-US"/>
        </w:rPr>
        <w:t xml:space="preserve"> methods hav</w:t>
      </w:r>
      <w:r w:rsidR="00A2647C" w:rsidRPr="00A929A2">
        <w:rPr>
          <w:rFonts w:asciiTheme="minorHAnsi" w:hAnsiTheme="minorHAnsi" w:cstheme="minorHAnsi"/>
          <w:lang w:val="en-US"/>
        </w:rPr>
        <w:t xml:space="preserve">e been proposed, including machine learning algorithms (like </w:t>
      </w:r>
      <w:r w:rsidR="00E43EEC" w:rsidRPr="00A929A2">
        <w:rPr>
          <w:rFonts w:asciiTheme="minorHAnsi" w:hAnsiTheme="minorHAnsi" w:cstheme="minorHAnsi"/>
          <w:lang w:val="en-US"/>
        </w:rPr>
        <w:t>decision trees, random forest or</w:t>
      </w:r>
      <w:r w:rsidR="00A2647C" w:rsidRPr="00A929A2">
        <w:rPr>
          <w:rFonts w:asciiTheme="minorHAnsi" w:hAnsiTheme="minorHAnsi" w:cstheme="minorHAnsi"/>
          <w:lang w:val="en-US"/>
        </w:rPr>
        <w:t xml:space="preserve"> HMM), and </w:t>
      </w:r>
      <w:r w:rsidR="00C83E6E" w:rsidRPr="00A929A2">
        <w:rPr>
          <w:rFonts w:asciiTheme="minorHAnsi" w:hAnsiTheme="minorHAnsi" w:cstheme="minorHAnsi"/>
          <w:lang w:val="en-US"/>
        </w:rPr>
        <w:t xml:space="preserve">deep </w:t>
      </w:r>
      <w:r w:rsidR="00A2647C" w:rsidRPr="00A929A2">
        <w:rPr>
          <w:rFonts w:asciiTheme="minorHAnsi" w:hAnsiTheme="minorHAnsi" w:cstheme="minorHAnsi"/>
          <w:lang w:val="en-US"/>
        </w:rPr>
        <w:t xml:space="preserve">neural networks </w:t>
      </w:r>
      <w:r w:rsidR="00C83E6E" w:rsidRPr="00A929A2">
        <w:rPr>
          <w:rFonts w:asciiTheme="minorHAnsi" w:hAnsiTheme="minorHAnsi" w:cstheme="minorHAnsi"/>
          <w:lang w:val="en-US"/>
        </w:rPr>
        <w:t xml:space="preserve">architectures </w:t>
      </w:r>
      <w:r w:rsidR="00A2647C" w:rsidRPr="00A929A2">
        <w:rPr>
          <w:rFonts w:asciiTheme="minorHAnsi" w:hAnsiTheme="minorHAnsi" w:cstheme="minorHAnsi"/>
          <w:lang w:val="en-US"/>
        </w:rPr>
        <w:t>(</w:t>
      </w:r>
      <w:r w:rsidR="001F4A97" w:rsidRPr="00A929A2">
        <w:rPr>
          <w:rFonts w:asciiTheme="minorHAnsi" w:hAnsiTheme="minorHAnsi" w:cstheme="minorHAnsi"/>
          <w:lang w:val="en-US"/>
        </w:rPr>
        <w:t>like RNN especiall</w:t>
      </w:r>
      <w:r w:rsidR="002235C4" w:rsidRPr="00A929A2">
        <w:rPr>
          <w:rFonts w:asciiTheme="minorHAnsi" w:hAnsiTheme="minorHAnsi" w:cstheme="minorHAnsi"/>
          <w:lang w:val="en-US"/>
        </w:rPr>
        <w:t>y LSTM</w:t>
      </w:r>
      <w:r w:rsidR="001F4A97" w:rsidRPr="00A929A2">
        <w:rPr>
          <w:rFonts w:asciiTheme="minorHAnsi" w:hAnsiTheme="minorHAnsi" w:cstheme="minorHAnsi"/>
          <w:lang w:val="en-US"/>
        </w:rPr>
        <w:t>, and CNN</w:t>
      </w:r>
      <w:r w:rsidR="002F0C74">
        <w:rPr>
          <w:rFonts w:asciiTheme="minorHAnsi" w:hAnsiTheme="minorHAnsi" w:cstheme="minorHAnsi"/>
          <w:lang w:val="en-US"/>
        </w:rPr>
        <w:t xml:space="preserve"> </w:t>
      </w:r>
      <w:r w:rsidR="002F0C74">
        <w:rPr>
          <w:rFonts w:asciiTheme="minorHAnsi" w:hAnsiTheme="minorHAnsi" w:cstheme="minorHAnsi" w:hint="eastAsia"/>
          <w:lang w:val="en-US"/>
        </w:rPr>
        <w:t>etc</w:t>
      </w:r>
      <w:r w:rsidR="002F0C74">
        <w:rPr>
          <w:rFonts w:asciiTheme="minorHAnsi" w:hAnsiTheme="minorHAnsi" w:cstheme="minorHAnsi"/>
          <w:lang w:val="en-US"/>
        </w:rPr>
        <w:t>.</w:t>
      </w:r>
      <w:r w:rsidR="00A2647C" w:rsidRPr="00A929A2">
        <w:rPr>
          <w:rFonts w:asciiTheme="minorHAnsi" w:hAnsiTheme="minorHAnsi" w:cstheme="minorHAnsi"/>
          <w:lang w:val="en-US"/>
        </w:rPr>
        <w:t>)</w:t>
      </w:r>
      <w:r w:rsidR="001F4A97" w:rsidRPr="00A929A2">
        <w:rPr>
          <w:rFonts w:asciiTheme="minorHAnsi" w:hAnsiTheme="minorHAnsi" w:cstheme="minorHAnsi"/>
          <w:lang w:val="en-US"/>
        </w:rPr>
        <w:t xml:space="preserve">. </w:t>
      </w:r>
    </w:p>
    <w:p w14:paraId="47836E5E" w14:textId="77777777" w:rsidR="001F4A97" w:rsidRDefault="001F4A97" w:rsidP="00E54599">
      <w:pPr>
        <w:pStyle w:val="2"/>
        <w:jc w:val="both"/>
        <w:rPr>
          <w:lang w:val="en-US"/>
        </w:rPr>
      </w:pPr>
      <w:r w:rsidRPr="001F4A97">
        <w:rPr>
          <w:lang w:val="en-US"/>
        </w:rPr>
        <w:t>Motivation/Problem Statement</w:t>
      </w:r>
    </w:p>
    <w:p w14:paraId="6FC17804" w14:textId="71282652" w:rsidR="003C021B" w:rsidRPr="00A929A2" w:rsidRDefault="001F4A97" w:rsidP="00E54599">
      <w:pPr>
        <w:jc w:val="both"/>
        <w:rPr>
          <w:rFonts w:asciiTheme="minorHAnsi" w:hAnsiTheme="minorHAnsi" w:cstheme="minorHAnsi"/>
          <w:lang w:val="en-US"/>
        </w:rPr>
      </w:pPr>
      <w:r w:rsidRPr="00A929A2">
        <w:rPr>
          <w:rFonts w:asciiTheme="minorHAnsi" w:hAnsiTheme="minorHAnsi" w:cstheme="minorHAnsi"/>
          <w:lang w:val="en-US"/>
        </w:rPr>
        <w:t xml:space="preserve">Though </w:t>
      </w:r>
      <w:r w:rsidR="00C83E6E" w:rsidRPr="00A929A2">
        <w:rPr>
          <w:rFonts w:asciiTheme="minorHAnsi" w:hAnsiTheme="minorHAnsi" w:cstheme="minorHAnsi"/>
          <w:lang w:val="en-US"/>
        </w:rPr>
        <w:t>a board range of</w:t>
      </w:r>
      <w:r w:rsidRPr="00A929A2">
        <w:rPr>
          <w:rFonts w:asciiTheme="minorHAnsi" w:hAnsiTheme="minorHAnsi" w:cstheme="minorHAnsi"/>
          <w:lang w:val="en-US"/>
        </w:rPr>
        <w:t xml:space="preserve"> </w:t>
      </w:r>
      <w:r w:rsidR="00C83E6E" w:rsidRPr="00A929A2">
        <w:rPr>
          <w:rFonts w:asciiTheme="minorHAnsi" w:hAnsiTheme="minorHAnsi" w:cstheme="minorHAnsi"/>
          <w:lang w:val="en-US"/>
        </w:rPr>
        <w:t>techniques have been</w:t>
      </w:r>
      <w:r w:rsidRPr="00A929A2">
        <w:rPr>
          <w:rFonts w:asciiTheme="minorHAnsi" w:hAnsiTheme="minorHAnsi" w:cstheme="minorHAnsi"/>
          <w:lang w:val="en-US"/>
        </w:rPr>
        <w:t xml:space="preserve"> proposed </w:t>
      </w:r>
      <w:r w:rsidR="00C83E6E" w:rsidRPr="00A929A2">
        <w:rPr>
          <w:rFonts w:asciiTheme="minorHAnsi" w:hAnsiTheme="minorHAnsi" w:cstheme="minorHAnsi"/>
          <w:lang w:val="en-US"/>
        </w:rPr>
        <w:t>to complete process prediction</w:t>
      </w:r>
      <w:r w:rsidR="00FE4EC6" w:rsidRPr="00A929A2">
        <w:rPr>
          <w:rFonts w:asciiTheme="minorHAnsi" w:hAnsiTheme="minorHAnsi" w:cstheme="minorHAnsi"/>
          <w:lang w:val="en-US"/>
        </w:rPr>
        <w:t xml:space="preserve"> tasks</w:t>
      </w:r>
      <w:r w:rsidRPr="00A929A2">
        <w:rPr>
          <w:rFonts w:asciiTheme="minorHAnsi" w:hAnsiTheme="minorHAnsi" w:cstheme="minorHAnsi"/>
          <w:lang w:val="en-US"/>
        </w:rPr>
        <w:t xml:space="preserve">, </w:t>
      </w:r>
      <w:r w:rsidR="009250B4">
        <w:rPr>
          <w:rFonts w:asciiTheme="minorHAnsi" w:hAnsiTheme="minorHAnsi" w:cstheme="minorHAnsi" w:hint="eastAsia"/>
          <w:lang w:val="en-US"/>
        </w:rPr>
        <w:t>litter</w:t>
      </w:r>
      <w:r w:rsidR="009250B4">
        <w:rPr>
          <w:rFonts w:asciiTheme="minorHAnsi" w:hAnsiTheme="minorHAnsi" w:cstheme="minorHAnsi"/>
          <w:lang w:val="en-US"/>
        </w:rPr>
        <w:t xml:space="preserve"> </w:t>
      </w:r>
      <w:r w:rsidR="009250B4">
        <w:rPr>
          <w:rFonts w:asciiTheme="minorHAnsi" w:hAnsiTheme="minorHAnsi" w:cstheme="minorHAnsi" w:hint="eastAsia"/>
          <w:lang w:val="en-US"/>
        </w:rPr>
        <w:t>of</w:t>
      </w:r>
      <w:r w:rsidR="009250B4">
        <w:rPr>
          <w:rFonts w:asciiTheme="minorHAnsi" w:hAnsiTheme="minorHAnsi" w:cstheme="minorHAnsi"/>
          <w:lang w:val="en-US"/>
        </w:rPr>
        <w:t xml:space="preserve"> </w:t>
      </w:r>
      <w:r w:rsidR="009250B4">
        <w:rPr>
          <w:rFonts w:asciiTheme="minorHAnsi" w:hAnsiTheme="minorHAnsi" w:cstheme="minorHAnsi" w:hint="eastAsia"/>
          <w:lang w:val="en-US"/>
        </w:rPr>
        <w:t>the</w:t>
      </w:r>
      <w:r w:rsidR="009250B4">
        <w:rPr>
          <w:rFonts w:asciiTheme="minorHAnsi" w:hAnsiTheme="minorHAnsi" w:cstheme="minorHAnsi"/>
          <w:lang w:val="en-US"/>
        </w:rPr>
        <w:t xml:space="preserve"> </w:t>
      </w:r>
      <w:r w:rsidR="009250B4">
        <w:rPr>
          <w:rFonts w:asciiTheme="minorHAnsi" w:hAnsiTheme="minorHAnsi" w:cstheme="minorHAnsi" w:hint="eastAsia"/>
          <w:lang w:val="en-US"/>
        </w:rPr>
        <w:t>study</w:t>
      </w:r>
      <w:r w:rsidR="009250B4">
        <w:rPr>
          <w:rFonts w:asciiTheme="minorHAnsi" w:hAnsiTheme="minorHAnsi" w:cstheme="minorHAnsi"/>
          <w:lang w:val="en-US"/>
        </w:rPr>
        <w:t xml:space="preserve"> has focused on the </w:t>
      </w:r>
      <w:r w:rsidR="00C64E92" w:rsidRPr="00A929A2">
        <w:rPr>
          <w:rFonts w:asciiTheme="minorHAnsi" w:hAnsiTheme="minorHAnsi" w:cstheme="minorHAnsi"/>
          <w:lang w:val="en-US"/>
        </w:rPr>
        <w:t>comparison of the existing appro</w:t>
      </w:r>
      <w:r w:rsidR="0030567B" w:rsidRPr="00A929A2">
        <w:rPr>
          <w:rFonts w:asciiTheme="minorHAnsi" w:hAnsiTheme="minorHAnsi" w:cstheme="minorHAnsi"/>
          <w:lang w:val="en-US"/>
        </w:rPr>
        <w:t>aches to answer questions like,</w:t>
      </w:r>
      <w:r w:rsidR="00C64E92" w:rsidRPr="00A929A2">
        <w:rPr>
          <w:rFonts w:asciiTheme="minorHAnsi" w:hAnsiTheme="minorHAnsi" w:cstheme="minorHAnsi"/>
          <w:lang w:val="en-US"/>
        </w:rPr>
        <w:t xml:space="preserve"> what can be predicted, and wh</w:t>
      </w:r>
      <w:r w:rsidR="0030567B" w:rsidRPr="00A929A2">
        <w:rPr>
          <w:rFonts w:asciiTheme="minorHAnsi" w:hAnsiTheme="minorHAnsi" w:cstheme="minorHAnsi"/>
          <w:lang w:val="en-US"/>
        </w:rPr>
        <w:t>ich methods suits the data best, given certain data</w:t>
      </w:r>
      <w:r w:rsidR="00A929A2">
        <w:rPr>
          <w:rFonts w:asciiTheme="minorHAnsi" w:hAnsiTheme="minorHAnsi" w:cstheme="minorHAnsi"/>
          <w:lang w:val="en-US"/>
        </w:rPr>
        <w:t xml:space="preserve"> with specific properties,</w:t>
      </w:r>
      <w:r w:rsidR="0030567B" w:rsidRPr="00A929A2">
        <w:rPr>
          <w:rFonts w:asciiTheme="minorHAnsi" w:hAnsiTheme="minorHAnsi" w:cstheme="minorHAnsi"/>
          <w:lang w:val="en-US"/>
        </w:rPr>
        <w:t xml:space="preserve"> such as size, dependency among cases, and spa</w:t>
      </w:r>
      <w:r w:rsidR="00A929A2">
        <w:rPr>
          <w:rFonts w:asciiTheme="minorHAnsi" w:hAnsiTheme="minorHAnsi" w:cstheme="minorHAnsi"/>
          <w:lang w:val="en-US"/>
        </w:rPr>
        <w:t>rsity.</w:t>
      </w:r>
      <w:r w:rsidR="00A718A3">
        <w:rPr>
          <w:rFonts w:asciiTheme="minorHAnsi" w:hAnsiTheme="minorHAnsi" w:cstheme="minorHAnsi"/>
          <w:lang w:val="en-US"/>
        </w:rPr>
        <w:t xml:space="preserve"> </w:t>
      </w:r>
    </w:p>
    <w:p w14:paraId="14FB1CE3" w14:textId="23D7423C" w:rsidR="00C64E92" w:rsidRPr="00A929A2" w:rsidRDefault="00C64E92" w:rsidP="00E54599">
      <w:pPr>
        <w:jc w:val="both"/>
        <w:rPr>
          <w:rFonts w:asciiTheme="minorHAnsi" w:hAnsiTheme="minorHAnsi" w:cstheme="minorHAnsi"/>
          <w:lang w:val="en-US"/>
        </w:rPr>
      </w:pPr>
      <w:r w:rsidRPr="00A929A2">
        <w:rPr>
          <w:rFonts w:asciiTheme="minorHAnsi" w:hAnsiTheme="minorHAnsi" w:cstheme="minorHAnsi"/>
          <w:lang w:val="en-US"/>
        </w:rPr>
        <w:tab/>
      </w:r>
      <w:r w:rsidR="00A17F51" w:rsidRPr="00A929A2">
        <w:rPr>
          <w:rFonts w:asciiTheme="minorHAnsi" w:hAnsiTheme="minorHAnsi" w:cstheme="minorHAnsi"/>
          <w:lang w:val="en-US"/>
        </w:rPr>
        <w:t xml:space="preserve">For example, Everman et al. </w:t>
      </w:r>
      <w:r w:rsidR="00044415">
        <w:rPr>
          <w:rFonts w:asciiTheme="minorHAnsi" w:hAnsiTheme="minorHAnsi" w:cstheme="minorHAnsi"/>
          <w:lang w:val="en-US"/>
        </w:rPr>
        <w:t xml:space="preserve">(2017) </w:t>
      </w:r>
      <w:r w:rsidR="00A17F51" w:rsidRPr="00A929A2">
        <w:rPr>
          <w:rFonts w:asciiTheme="minorHAnsi" w:hAnsiTheme="minorHAnsi" w:cstheme="minorHAnsi"/>
          <w:lang w:val="en-US"/>
        </w:rPr>
        <w:t>apply LSTM networks with two hidden layers to predict the type of the next activity of a case using embedded dimension of LSTMs to reduce the inputs ‘size and to include additional attuites such as associated recourses. However, it cannot handle numerical variables and predict timestep. Also, the model is only evaluated on data with limited nu</w:t>
      </w:r>
      <w:r w:rsidR="00D06D4D">
        <w:rPr>
          <w:rFonts w:asciiTheme="minorHAnsi" w:hAnsiTheme="minorHAnsi" w:cstheme="minorHAnsi"/>
          <w:lang w:val="en-US"/>
        </w:rPr>
        <w:t>mber of activities</w:t>
      </w:r>
      <w:r w:rsidR="00A17F51" w:rsidRPr="00A929A2">
        <w:rPr>
          <w:rFonts w:asciiTheme="minorHAnsi" w:hAnsiTheme="minorHAnsi" w:cstheme="minorHAnsi"/>
          <w:lang w:val="en-US"/>
        </w:rPr>
        <w:t>.</w:t>
      </w:r>
    </w:p>
    <w:p w14:paraId="6F8D4F97" w14:textId="66AF3502" w:rsidR="00A17F51" w:rsidRPr="00A929A2" w:rsidRDefault="00A17F51" w:rsidP="00E54599">
      <w:pPr>
        <w:jc w:val="both"/>
        <w:rPr>
          <w:rFonts w:asciiTheme="minorHAnsi" w:hAnsiTheme="minorHAnsi" w:cstheme="minorHAnsi"/>
          <w:lang w:val="en-US"/>
        </w:rPr>
      </w:pPr>
      <w:r w:rsidRPr="00A929A2">
        <w:rPr>
          <w:rFonts w:asciiTheme="minorHAnsi" w:hAnsiTheme="minorHAnsi" w:cstheme="minorHAnsi"/>
          <w:lang w:val="en-US"/>
        </w:rPr>
        <w:tab/>
        <w:t xml:space="preserve">Similarly, Tax et al. </w:t>
      </w:r>
      <w:r w:rsidR="00044415">
        <w:rPr>
          <w:rFonts w:asciiTheme="minorHAnsi" w:hAnsiTheme="minorHAnsi" w:cstheme="minorHAnsi"/>
          <w:lang w:val="en-US"/>
        </w:rPr>
        <w:t xml:space="preserve">(2017) </w:t>
      </w:r>
      <w:r w:rsidRPr="00A929A2">
        <w:rPr>
          <w:rFonts w:asciiTheme="minorHAnsi" w:hAnsiTheme="minorHAnsi" w:cstheme="minorHAnsi"/>
          <w:lang w:val="en-US"/>
        </w:rPr>
        <w:t>also use LSTM network</w:t>
      </w:r>
      <w:r w:rsidR="0030567B" w:rsidRPr="00A929A2">
        <w:rPr>
          <w:rFonts w:asciiTheme="minorHAnsi" w:hAnsiTheme="minorHAnsi" w:cstheme="minorHAnsi"/>
          <w:lang w:val="en-US"/>
        </w:rPr>
        <w:t>s</w:t>
      </w:r>
      <w:r w:rsidRPr="00A929A2">
        <w:rPr>
          <w:rFonts w:asciiTheme="minorHAnsi" w:hAnsiTheme="minorHAnsi" w:cstheme="minorHAnsi"/>
          <w:lang w:val="en-US"/>
        </w:rPr>
        <w:t xml:space="preserve"> but with a shared layer that feeds two independent LSTM layers</w:t>
      </w:r>
      <w:r w:rsidR="00FE2CDF" w:rsidRPr="00A929A2">
        <w:rPr>
          <w:rFonts w:asciiTheme="minorHAnsi" w:hAnsiTheme="minorHAnsi" w:cstheme="minorHAnsi"/>
          <w:lang w:val="en-US"/>
        </w:rPr>
        <w:t xml:space="preserve"> specialized in p</w:t>
      </w:r>
      <w:r w:rsidR="00763354" w:rsidRPr="00A929A2">
        <w:rPr>
          <w:rFonts w:asciiTheme="minorHAnsi" w:hAnsiTheme="minorHAnsi" w:cstheme="minorHAnsi"/>
          <w:lang w:val="en-US"/>
        </w:rPr>
        <w:t>redicting the next event and it</w:t>
      </w:r>
      <w:r w:rsidR="00FE2CDF" w:rsidRPr="00A929A2">
        <w:rPr>
          <w:rFonts w:asciiTheme="minorHAnsi" w:hAnsiTheme="minorHAnsi" w:cstheme="minorHAnsi"/>
          <w:lang w:val="en-US"/>
        </w:rPr>
        <w:t>s timestamp. By repeatedly performing the prediction task, it can be extended for predicting the remaining sequence of events until termination. However, this approach is based on one-hot encoding to capture the activity type, thus it’s not suitable</w:t>
      </w:r>
      <w:r w:rsidR="002235C4" w:rsidRPr="00A929A2">
        <w:rPr>
          <w:rFonts w:asciiTheme="minorHAnsi" w:hAnsiTheme="minorHAnsi" w:cstheme="minorHAnsi"/>
          <w:lang w:val="en-US"/>
        </w:rPr>
        <w:t xml:space="preserve"> for event log with </w:t>
      </w:r>
      <w:r w:rsidR="0030567B" w:rsidRPr="00A929A2">
        <w:rPr>
          <w:rFonts w:asciiTheme="minorHAnsi" w:hAnsiTheme="minorHAnsi" w:cstheme="minorHAnsi"/>
          <w:lang w:val="en-US"/>
        </w:rPr>
        <w:t xml:space="preserve">high sparsity </w:t>
      </w:r>
      <w:r w:rsidR="00593DAA" w:rsidRPr="00A929A2">
        <w:rPr>
          <w:rFonts w:asciiTheme="minorHAnsi" w:hAnsiTheme="minorHAnsi" w:cstheme="minorHAnsi"/>
          <w:lang w:val="en-US"/>
        </w:rPr>
        <w:t>when performing real time prediction.</w:t>
      </w:r>
    </w:p>
    <w:p w14:paraId="53A81060" w14:textId="4291CA37" w:rsidR="00FE2CDF" w:rsidRPr="00A929A2" w:rsidRDefault="00FE2CDF" w:rsidP="00E54599">
      <w:pPr>
        <w:jc w:val="both"/>
        <w:rPr>
          <w:rFonts w:asciiTheme="minorHAnsi" w:hAnsiTheme="minorHAnsi" w:cstheme="minorHAnsi"/>
          <w:lang w:val="en-US"/>
        </w:rPr>
      </w:pPr>
      <w:r w:rsidRPr="00A929A2">
        <w:rPr>
          <w:rFonts w:asciiTheme="minorHAnsi" w:hAnsiTheme="minorHAnsi" w:cstheme="minorHAnsi"/>
          <w:lang w:val="en-US"/>
        </w:rPr>
        <w:tab/>
        <w:t>Whi</w:t>
      </w:r>
      <w:r w:rsidR="002235C4" w:rsidRPr="00A929A2">
        <w:rPr>
          <w:rFonts w:asciiTheme="minorHAnsi" w:hAnsiTheme="minorHAnsi" w:cstheme="minorHAnsi"/>
          <w:lang w:val="en-US"/>
        </w:rPr>
        <w:t xml:space="preserve">le </w:t>
      </w:r>
      <w:proofErr w:type="spellStart"/>
      <w:r w:rsidR="002235C4" w:rsidRPr="00A929A2">
        <w:rPr>
          <w:rFonts w:asciiTheme="minorHAnsi" w:hAnsiTheme="minorHAnsi" w:cstheme="minorHAnsi"/>
          <w:lang w:val="en-US"/>
        </w:rPr>
        <w:t>Sendrovich</w:t>
      </w:r>
      <w:proofErr w:type="spellEnd"/>
      <w:r w:rsidR="002235C4" w:rsidRPr="00A929A2">
        <w:rPr>
          <w:rFonts w:asciiTheme="minorHAnsi" w:hAnsiTheme="minorHAnsi" w:cstheme="minorHAnsi"/>
          <w:lang w:val="en-US"/>
        </w:rPr>
        <w:t xml:space="preserve"> et al. </w:t>
      </w:r>
      <w:r w:rsidR="00044415">
        <w:rPr>
          <w:rFonts w:asciiTheme="minorHAnsi" w:hAnsiTheme="minorHAnsi" w:cstheme="minorHAnsi"/>
          <w:lang w:val="en-US"/>
        </w:rPr>
        <w:t xml:space="preserve">(2017) </w:t>
      </w:r>
      <w:r w:rsidR="002235C4" w:rsidRPr="00A929A2">
        <w:rPr>
          <w:rFonts w:asciiTheme="minorHAnsi" w:hAnsiTheme="minorHAnsi" w:cstheme="minorHAnsi"/>
          <w:lang w:val="en-US"/>
        </w:rPr>
        <w:t xml:space="preserve">consider </w:t>
      </w:r>
      <w:r w:rsidRPr="00A929A2">
        <w:rPr>
          <w:rFonts w:asciiTheme="minorHAnsi" w:hAnsiTheme="minorHAnsi" w:cstheme="minorHAnsi"/>
          <w:lang w:val="en-US"/>
        </w:rPr>
        <w:t xml:space="preserve">the dependency of cases, they encode features within a bi-dimensional space characterized by both intra-case and inter-case information to predict the remaining times of running case using machine learning methods like random forest. However, it </w:t>
      </w:r>
      <w:r w:rsidR="003C021B" w:rsidRPr="00A929A2">
        <w:rPr>
          <w:rFonts w:asciiTheme="minorHAnsi" w:hAnsiTheme="minorHAnsi" w:cstheme="minorHAnsi"/>
          <w:lang w:val="en-US"/>
        </w:rPr>
        <w:t xml:space="preserve">is not </w:t>
      </w:r>
      <w:r w:rsidR="002235C4" w:rsidRPr="00A929A2">
        <w:rPr>
          <w:rFonts w:asciiTheme="minorHAnsi" w:hAnsiTheme="minorHAnsi" w:cstheme="minorHAnsi"/>
          <w:lang w:val="en-US"/>
        </w:rPr>
        <w:t>extended</w:t>
      </w:r>
      <w:r w:rsidR="003C021B" w:rsidRPr="00A929A2">
        <w:rPr>
          <w:rFonts w:asciiTheme="minorHAnsi" w:hAnsiTheme="minorHAnsi" w:cstheme="minorHAnsi"/>
          <w:lang w:val="en-US"/>
        </w:rPr>
        <w:t xml:space="preserve"> for predicting categorical values and unsure whether it can outperform than deep neural network approaches on </w:t>
      </w:r>
      <w:r w:rsidR="00593DAA" w:rsidRPr="00A929A2">
        <w:rPr>
          <w:rFonts w:asciiTheme="minorHAnsi" w:hAnsiTheme="minorHAnsi" w:cstheme="minorHAnsi"/>
          <w:lang w:val="en-US"/>
        </w:rPr>
        <w:t xml:space="preserve">specific </w:t>
      </w:r>
      <w:r w:rsidR="003C021B" w:rsidRPr="00A929A2">
        <w:rPr>
          <w:rFonts w:asciiTheme="minorHAnsi" w:hAnsiTheme="minorHAnsi" w:cstheme="minorHAnsi"/>
          <w:lang w:val="en-US"/>
        </w:rPr>
        <w:t>event logs.</w:t>
      </w:r>
    </w:p>
    <w:p w14:paraId="3BDB8072" w14:textId="3741A6C4" w:rsidR="003C021B" w:rsidRPr="00A929A2" w:rsidRDefault="003C021B" w:rsidP="00E54599">
      <w:pPr>
        <w:jc w:val="both"/>
        <w:rPr>
          <w:rFonts w:asciiTheme="minorHAnsi" w:hAnsiTheme="minorHAnsi" w:cstheme="minorHAnsi"/>
          <w:lang w:val="en-US"/>
        </w:rPr>
      </w:pPr>
      <w:r w:rsidRPr="00A929A2">
        <w:rPr>
          <w:rFonts w:asciiTheme="minorHAnsi" w:hAnsiTheme="minorHAnsi" w:cstheme="minorHAnsi"/>
          <w:lang w:val="en-US"/>
        </w:rPr>
        <w:tab/>
        <w:t>To answer questions like which methods suits the data best, F</w:t>
      </w:r>
      <w:r w:rsidR="002235C4" w:rsidRPr="00A929A2">
        <w:rPr>
          <w:rFonts w:asciiTheme="minorHAnsi" w:hAnsiTheme="minorHAnsi" w:cstheme="minorHAnsi"/>
          <w:lang w:val="en-US"/>
        </w:rPr>
        <w:t xml:space="preserve">rancescomarino et al. </w:t>
      </w:r>
      <w:r w:rsidR="00044415">
        <w:rPr>
          <w:rFonts w:asciiTheme="minorHAnsi" w:hAnsiTheme="minorHAnsi" w:cstheme="minorHAnsi"/>
          <w:lang w:val="en-US"/>
        </w:rPr>
        <w:t>(2018)</w:t>
      </w:r>
      <w:r w:rsidR="002235C4" w:rsidRPr="00A929A2">
        <w:rPr>
          <w:rFonts w:asciiTheme="minorHAnsi" w:hAnsiTheme="minorHAnsi" w:cstheme="minorHAnsi"/>
          <w:lang w:val="en-US"/>
        </w:rPr>
        <w:t xml:space="preserve"> conduct</w:t>
      </w:r>
      <w:r w:rsidRPr="00A929A2">
        <w:rPr>
          <w:rFonts w:asciiTheme="minorHAnsi" w:hAnsiTheme="minorHAnsi" w:cstheme="minorHAnsi"/>
          <w:lang w:val="en-US"/>
        </w:rPr>
        <w:t xml:space="preserve"> a systematically literature review to provide a framework for classifying the existing predictiv</w:t>
      </w:r>
      <w:r w:rsidR="002235C4" w:rsidRPr="00A929A2">
        <w:rPr>
          <w:rFonts w:asciiTheme="minorHAnsi" w:hAnsiTheme="minorHAnsi" w:cstheme="minorHAnsi"/>
          <w:lang w:val="en-US"/>
        </w:rPr>
        <w:t>e process monitoring approaches. H</w:t>
      </w:r>
      <w:r w:rsidRPr="00A929A2">
        <w:rPr>
          <w:rFonts w:asciiTheme="minorHAnsi" w:hAnsiTheme="minorHAnsi" w:cstheme="minorHAnsi"/>
          <w:lang w:val="en-US"/>
        </w:rPr>
        <w:t xml:space="preserve">owever, they focused on four dimensions, including type of prediction, type of input, family of algorithms and tool availability.  The type of input </w:t>
      </w:r>
      <w:r w:rsidR="002235C4" w:rsidRPr="00A929A2">
        <w:rPr>
          <w:rFonts w:asciiTheme="minorHAnsi" w:hAnsiTheme="minorHAnsi" w:cstheme="minorHAnsi"/>
          <w:lang w:val="en-US"/>
        </w:rPr>
        <w:t xml:space="preserve">dimension </w:t>
      </w:r>
      <w:r w:rsidR="00565980" w:rsidRPr="00A929A2">
        <w:rPr>
          <w:rFonts w:asciiTheme="minorHAnsi" w:hAnsiTheme="minorHAnsi" w:cstheme="minorHAnsi"/>
          <w:lang w:val="en-US"/>
        </w:rPr>
        <w:t>is only roughly investigated</w:t>
      </w:r>
      <w:r w:rsidRPr="00A929A2">
        <w:rPr>
          <w:rFonts w:asciiTheme="minorHAnsi" w:hAnsiTheme="minorHAnsi" w:cstheme="minorHAnsi"/>
          <w:lang w:val="en-US"/>
        </w:rPr>
        <w:t xml:space="preserve"> to show which kind of data is neede</w:t>
      </w:r>
      <w:r w:rsidR="00D06D4D">
        <w:rPr>
          <w:rFonts w:asciiTheme="minorHAnsi" w:hAnsiTheme="minorHAnsi" w:cstheme="minorHAnsi"/>
          <w:lang w:val="en-US"/>
        </w:rPr>
        <w:t>d for certain algorithms but not</w:t>
      </w:r>
      <w:r w:rsidRPr="00A929A2">
        <w:rPr>
          <w:rFonts w:asciiTheme="minorHAnsi" w:hAnsiTheme="minorHAnsi" w:cstheme="minorHAnsi"/>
          <w:lang w:val="en-US"/>
        </w:rPr>
        <w:t xml:space="preserve"> taking steps deeper to look at the </w:t>
      </w:r>
      <w:r w:rsidR="00565980" w:rsidRPr="00A929A2">
        <w:rPr>
          <w:rFonts w:asciiTheme="minorHAnsi" w:hAnsiTheme="minorHAnsi" w:cstheme="minorHAnsi"/>
          <w:lang w:val="en-US"/>
        </w:rPr>
        <w:t xml:space="preserve">specific </w:t>
      </w:r>
      <w:r w:rsidRPr="00A929A2">
        <w:rPr>
          <w:rFonts w:asciiTheme="minorHAnsi" w:hAnsiTheme="minorHAnsi" w:cstheme="minorHAnsi"/>
          <w:lang w:val="en-US"/>
        </w:rPr>
        <w:t>properties of the event log.</w:t>
      </w:r>
    </w:p>
    <w:p w14:paraId="2F6EC79D" w14:textId="153A95AD" w:rsidR="00565980" w:rsidRPr="00A929A2" w:rsidRDefault="003C021B" w:rsidP="00E54599">
      <w:pPr>
        <w:ind w:firstLine="720"/>
        <w:jc w:val="both"/>
        <w:rPr>
          <w:rFonts w:asciiTheme="minorHAnsi" w:hAnsiTheme="minorHAnsi" w:cstheme="minorHAnsi"/>
          <w:lang w:val="en-US"/>
        </w:rPr>
      </w:pPr>
      <w:r w:rsidRPr="00A929A2">
        <w:rPr>
          <w:rFonts w:asciiTheme="minorHAnsi" w:hAnsiTheme="minorHAnsi" w:cstheme="minorHAnsi"/>
          <w:lang w:val="en-US"/>
        </w:rPr>
        <w:t>Another comparison is conducted b</w:t>
      </w:r>
      <w:r w:rsidR="00565980" w:rsidRPr="00A929A2">
        <w:rPr>
          <w:rFonts w:asciiTheme="minorHAnsi" w:hAnsiTheme="minorHAnsi" w:cstheme="minorHAnsi"/>
          <w:lang w:val="en-US"/>
        </w:rPr>
        <w:t>y Heinrich et al.</w:t>
      </w:r>
      <w:r w:rsidR="00044415">
        <w:rPr>
          <w:rFonts w:asciiTheme="minorHAnsi" w:hAnsiTheme="minorHAnsi" w:cstheme="minorHAnsi"/>
          <w:lang w:val="en-US"/>
        </w:rPr>
        <w:t xml:space="preserve"> (2020)</w:t>
      </w:r>
      <w:r w:rsidR="00565980" w:rsidRPr="00A929A2">
        <w:rPr>
          <w:rFonts w:asciiTheme="minorHAnsi" w:hAnsiTheme="minorHAnsi" w:cstheme="minorHAnsi"/>
          <w:lang w:val="en-US"/>
        </w:rPr>
        <w:t xml:space="preserve">, they investigate how the hybrid deep </w:t>
      </w:r>
      <w:r w:rsidR="0030567B" w:rsidRPr="00A929A2">
        <w:rPr>
          <w:rFonts w:asciiTheme="minorHAnsi" w:hAnsiTheme="minorHAnsi" w:cstheme="minorHAnsi"/>
          <w:lang w:val="en-US"/>
        </w:rPr>
        <w:t>learning architecture</w:t>
      </w:r>
      <w:r w:rsidR="00565980" w:rsidRPr="00A929A2">
        <w:rPr>
          <w:rFonts w:asciiTheme="minorHAnsi" w:hAnsiTheme="minorHAnsi" w:cstheme="minorHAnsi"/>
          <w:lang w:val="en-US"/>
        </w:rPr>
        <w:t xml:space="preserve"> like Gated Recurrent Unit Network (GRU), Gated </w:t>
      </w:r>
      <w:r w:rsidR="00565980" w:rsidRPr="00A929A2">
        <w:rPr>
          <w:rFonts w:asciiTheme="minorHAnsi" w:hAnsiTheme="minorHAnsi" w:cstheme="minorHAnsi"/>
          <w:lang w:val="en-US"/>
        </w:rPr>
        <w:lastRenderedPageBreak/>
        <w:t>Convolutional Neural Network (GCNN) and Key-Value-Pr</w:t>
      </w:r>
      <w:r w:rsidR="00AA41C9" w:rsidRPr="00A929A2">
        <w:rPr>
          <w:rFonts w:asciiTheme="minorHAnsi" w:hAnsiTheme="minorHAnsi" w:cstheme="minorHAnsi"/>
          <w:lang w:val="en-US"/>
        </w:rPr>
        <w:t>edict Attention Net</w:t>
      </w:r>
      <w:r w:rsidR="00565980" w:rsidRPr="00A929A2">
        <w:rPr>
          <w:rFonts w:asciiTheme="minorHAnsi" w:hAnsiTheme="minorHAnsi" w:cstheme="minorHAnsi"/>
          <w:lang w:val="en-US"/>
        </w:rPr>
        <w:t>work (KVP)</w:t>
      </w:r>
      <w:r w:rsidRPr="00A929A2">
        <w:rPr>
          <w:rFonts w:asciiTheme="minorHAnsi" w:hAnsiTheme="minorHAnsi" w:cstheme="minorHAnsi"/>
          <w:lang w:val="en-US"/>
        </w:rPr>
        <w:t xml:space="preserve"> </w:t>
      </w:r>
      <w:r w:rsidR="00565980" w:rsidRPr="00A929A2">
        <w:rPr>
          <w:rFonts w:asciiTheme="minorHAnsi" w:hAnsiTheme="minorHAnsi" w:cstheme="minorHAnsi"/>
          <w:lang w:val="en-US"/>
        </w:rPr>
        <w:t xml:space="preserve">can be migrated to </w:t>
      </w:r>
      <w:r w:rsidR="00593DAA" w:rsidRPr="00A929A2">
        <w:rPr>
          <w:rFonts w:asciiTheme="minorHAnsi" w:hAnsiTheme="minorHAnsi" w:cstheme="minorHAnsi"/>
          <w:lang w:val="en-US"/>
        </w:rPr>
        <w:t>complete</w:t>
      </w:r>
      <w:r w:rsidR="00565980" w:rsidRPr="00A929A2">
        <w:rPr>
          <w:rFonts w:asciiTheme="minorHAnsi" w:hAnsiTheme="minorHAnsi" w:cstheme="minorHAnsi"/>
          <w:lang w:val="en-US"/>
        </w:rPr>
        <w:t xml:space="preserve"> </w:t>
      </w:r>
      <w:r w:rsidR="00D06D4D">
        <w:rPr>
          <w:rFonts w:asciiTheme="minorHAnsi" w:hAnsiTheme="minorHAnsi" w:cstheme="minorHAnsi"/>
          <w:lang w:val="en-US"/>
        </w:rPr>
        <w:t xml:space="preserve">business </w:t>
      </w:r>
      <w:r w:rsidR="00565980" w:rsidRPr="00A929A2">
        <w:rPr>
          <w:rFonts w:asciiTheme="minorHAnsi" w:hAnsiTheme="minorHAnsi" w:cstheme="minorHAnsi"/>
          <w:lang w:val="en-US"/>
        </w:rPr>
        <w:t xml:space="preserve">process prediction. </w:t>
      </w:r>
      <w:r w:rsidR="0030567B" w:rsidRPr="00A929A2">
        <w:rPr>
          <w:rFonts w:asciiTheme="minorHAnsi" w:hAnsiTheme="minorHAnsi" w:cstheme="minorHAnsi"/>
          <w:lang w:val="en-US"/>
        </w:rPr>
        <w:t>The performance is evaluated on various datasets with different size and sparsity</w:t>
      </w:r>
      <w:r w:rsidR="00593DAA" w:rsidRPr="00A929A2">
        <w:rPr>
          <w:rFonts w:asciiTheme="minorHAnsi" w:hAnsiTheme="minorHAnsi" w:cstheme="minorHAnsi"/>
          <w:lang w:val="en-US"/>
        </w:rPr>
        <w:t xml:space="preserve"> considering the </w:t>
      </w:r>
      <w:bookmarkStart w:id="0" w:name="_GoBack"/>
      <w:r w:rsidR="00593DAA" w:rsidRPr="00A929A2">
        <w:rPr>
          <w:rFonts w:asciiTheme="minorHAnsi" w:hAnsiTheme="minorHAnsi" w:cstheme="minorHAnsi"/>
          <w:lang w:val="en-US"/>
        </w:rPr>
        <w:t>effect</w:t>
      </w:r>
      <w:bookmarkEnd w:id="0"/>
      <w:r w:rsidR="00593DAA" w:rsidRPr="00A929A2">
        <w:rPr>
          <w:rFonts w:asciiTheme="minorHAnsi" w:hAnsiTheme="minorHAnsi" w:cstheme="minorHAnsi"/>
          <w:lang w:val="en-US"/>
        </w:rPr>
        <w:t xml:space="preserve"> of preprocessing</w:t>
      </w:r>
      <w:r w:rsidR="0030567B" w:rsidRPr="00A929A2">
        <w:rPr>
          <w:rFonts w:asciiTheme="minorHAnsi" w:hAnsiTheme="minorHAnsi" w:cstheme="minorHAnsi"/>
          <w:lang w:val="en-US"/>
        </w:rPr>
        <w:t xml:space="preserve">. </w:t>
      </w:r>
      <w:r w:rsidR="00593DAA" w:rsidRPr="00A929A2">
        <w:rPr>
          <w:rFonts w:asciiTheme="minorHAnsi" w:hAnsiTheme="minorHAnsi" w:cstheme="minorHAnsi"/>
          <w:lang w:val="en-US"/>
        </w:rPr>
        <w:t>They find the number of activities and number of process instances negatively correlate</w:t>
      </w:r>
      <w:r w:rsidR="00AA41C9" w:rsidRPr="00A929A2">
        <w:rPr>
          <w:rFonts w:asciiTheme="minorHAnsi" w:hAnsiTheme="minorHAnsi" w:cstheme="minorHAnsi"/>
          <w:lang w:val="en-US"/>
        </w:rPr>
        <w:t xml:space="preserve"> </w:t>
      </w:r>
      <w:r w:rsidR="00593DAA" w:rsidRPr="00A929A2">
        <w:rPr>
          <w:rFonts w:asciiTheme="minorHAnsi" w:hAnsiTheme="minorHAnsi" w:cstheme="minorHAnsi"/>
          <w:lang w:val="en-US"/>
        </w:rPr>
        <w:t xml:space="preserve">to the F1 score. However, this study does not include </w:t>
      </w:r>
      <w:r w:rsidR="00AA41C9" w:rsidRPr="00A929A2">
        <w:rPr>
          <w:rFonts w:asciiTheme="minorHAnsi" w:hAnsiTheme="minorHAnsi" w:cstheme="minorHAnsi"/>
          <w:lang w:val="en-US"/>
        </w:rPr>
        <w:t xml:space="preserve">traditional </w:t>
      </w:r>
      <w:r w:rsidR="00593DAA" w:rsidRPr="00A929A2">
        <w:rPr>
          <w:rFonts w:asciiTheme="minorHAnsi" w:hAnsiTheme="minorHAnsi" w:cstheme="minorHAnsi"/>
          <w:lang w:val="en-US"/>
        </w:rPr>
        <w:t>machine learning approaches but rather focusing on the family of deep learning architectures.</w:t>
      </w:r>
    </w:p>
    <w:p w14:paraId="1E5BFC72" w14:textId="5D07BF88" w:rsidR="00C83E6E" w:rsidRPr="00A929A2" w:rsidRDefault="00C83E6E" w:rsidP="00E54599">
      <w:pPr>
        <w:ind w:firstLine="720"/>
        <w:jc w:val="both"/>
        <w:rPr>
          <w:rFonts w:asciiTheme="minorHAnsi" w:hAnsiTheme="minorHAnsi" w:cstheme="minorHAnsi"/>
          <w:lang w:val="en-US"/>
        </w:rPr>
      </w:pPr>
      <w:r w:rsidRPr="00A929A2">
        <w:rPr>
          <w:rFonts w:asciiTheme="minorHAnsi" w:hAnsiTheme="minorHAnsi" w:cstheme="minorHAnsi"/>
          <w:lang w:val="en-US"/>
        </w:rPr>
        <w:t>As such,</w:t>
      </w:r>
      <w:r w:rsidR="000D603F" w:rsidRPr="00A929A2">
        <w:rPr>
          <w:rFonts w:asciiTheme="minorHAnsi" w:hAnsiTheme="minorHAnsi" w:cstheme="minorHAnsi"/>
          <w:lang w:val="en-US"/>
        </w:rPr>
        <w:t xml:space="preserve"> this paper </w:t>
      </w:r>
      <w:r w:rsidRPr="00A929A2">
        <w:rPr>
          <w:rFonts w:asciiTheme="minorHAnsi" w:hAnsiTheme="minorHAnsi" w:cstheme="minorHAnsi"/>
          <w:lang w:val="en-US"/>
        </w:rPr>
        <w:t xml:space="preserve">has the objective to </w:t>
      </w:r>
      <w:r w:rsidR="00593DAA" w:rsidRPr="00A929A2">
        <w:rPr>
          <w:rFonts w:asciiTheme="minorHAnsi" w:hAnsiTheme="minorHAnsi" w:cstheme="minorHAnsi"/>
          <w:lang w:val="en-US"/>
        </w:rPr>
        <w:t xml:space="preserve">address the research gap illustrated above and to </w:t>
      </w:r>
      <w:r w:rsidRPr="00A929A2">
        <w:rPr>
          <w:rFonts w:asciiTheme="minorHAnsi" w:hAnsiTheme="minorHAnsi" w:cstheme="minorHAnsi"/>
          <w:lang w:val="en-US"/>
        </w:rPr>
        <w:t xml:space="preserve">investigate </w:t>
      </w:r>
      <w:r w:rsidR="00FE4EC6" w:rsidRPr="00A929A2">
        <w:rPr>
          <w:rFonts w:asciiTheme="minorHAnsi" w:hAnsiTheme="minorHAnsi" w:cstheme="minorHAnsi"/>
          <w:lang w:val="en-US"/>
        </w:rPr>
        <w:t>how</w:t>
      </w:r>
      <w:r w:rsidRPr="00A929A2">
        <w:rPr>
          <w:rFonts w:asciiTheme="minorHAnsi" w:hAnsiTheme="minorHAnsi" w:cstheme="minorHAnsi"/>
          <w:lang w:val="en-US"/>
        </w:rPr>
        <w:t xml:space="preserve"> </w:t>
      </w:r>
      <w:r w:rsidR="00593DAA" w:rsidRPr="00A929A2">
        <w:rPr>
          <w:rFonts w:asciiTheme="minorHAnsi" w:hAnsiTheme="minorHAnsi" w:cstheme="minorHAnsi"/>
          <w:lang w:val="en-US"/>
        </w:rPr>
        <w:t xml:space="preserve">the </w:t>
      </w:r>
      <w:r w:rsidRPr="00A929A2">
        <w:rPr>
          <w:rFonts w:asciiTheme="minorHAnsi" w:hAnsiTheme="minorHAnsi" w:cstheme="minorHAnsi"/>
          <w:lang w:val="en-US"/>
        </w:rPr>
        <w:t>properties of event lo</w:t>
      </w:r>
      <w:r w:rsidR="0013437A">
        <w:rPr>
          <w:rFonts w:asciiTheme="minorHAnsi" w:hAnsiTheme="minorHAnsi" w:cstheme="minorHAnsi"/>
          <w:lang w:val="en-US"/>
        </w:rPr>
        <w:t>gs a</w:t>
      </w:r>
      <w:r w:rsidR="00FE4EC6" w:rsidRPr="00A929A2">
        <w:rPr>
          <w:rFonts w:asciiTheme="minorHAnsi" w:hAnsiTheme="minorHAnsi" w:cstheme="minorHAnsi"/>
          <w:lang w:val="en-US"/>
        </w:rPr>
        <w:t>ffect</w:t>
      </w:r>
      <w:r w:rsidRPr="00A929A2">
        <w:rPr>
          <w:rFonts w:asciiTheme="minorHAnsi" w:hAnsiTheme="minorHAnsi" w:cstheme="minorHAnsi"/>
          <w:lang w:val="en-US"/>
        </w:rPr>
        <w:t xml:space="preserve"> </w:t>
      </w:r>
      <w:r w:rsidR="00FE4EC6" w:rsidRPr="00A929A2">
        <w:rPr>
          <w:rFonts w:asciiTheme="minorHAnsi" w:hAnsiTheme="minorHAnsi" w:cstheme="minorHAnsi"/>
          <w:lang w:val="en-US"/>
        </w:rPr>
        <w:t xml:space="preserve">the </w:t>
      </w:r>
      <w:r w:rsidRPr="00A929A2">
        <w:rPr>
          <w:rFonts w:asciiTheme="minorHAnsi" w:hAnsiTheme="minorHAnsi" w:cstheme="minorHAnsi"/>
          <w:lang w:val="en-US"/>
        </w:rPr>
        <w:t>process pre</w:t>
      </w:r>
      <w:r w:rsidR="00FE4EC6" w:rsidRPr="00A929A2">
        <w:rPr>
          <w:rFonts w:asciiTheme="minorHAnsi" w:hAnsiTheme="minorHAnsi" w:cstheme="minorHAnsi"/>
          <w:lang w:val="en-US"/>
        </w:rPr>
        <w:t>diction performance</w:t>
      </w:r>
      <w:r w:rsidR="00593DAA" w:rsidRPr="00A929A2">
        <w:rPr>
          <w:rFonts w:asciiTheme="minorHAnsi" w:hAnsiTheme="minorHAnsi" w:cstheme="minorHAnsi"/>
          <w:lang w:val="en-US"/>
        </w:rPr>
        <w:t xml:space="preserve"> considering both traditional machine learning approaches </w:t>
      </w:r>
      <w:r w:rsidR="00B47A3A">
        <w:rPr>
          <w:rFonts w:asciiTheme="minorHAnsi" w:hAnsiTheme="minorHAnsi" w:cstheme="minorHAnsi"/>
          <w:lang w:val="en-US"/>
        </w:rPr>
        <w:t xml:space="preserve">and deep learning architectures. In other words, it aims to investigate </w:t>
      </w:r>
      <w:r w:rsidR="00B47A3A">
        <w:rPr>
          <w:rFonts w:asciiTheme="minorHAnsi" w:hAnsiTheme="minorHAnsi" w:cstheme="minorHAnsi" w:hint="eastAsia"/>
          <w:lang w:val="en-US"/>
        </w:rPr>
        <w:t>i</w:t>
      </w:r>
      <w:r w:rsidR="00B47A3A">
        <w:rPr>
          <w:rFonts w:asciiTheme="minorHAnsi" w:hAnsiTheme="minorHAnsi" w:cstheme="minorHAnsi"/>
          <w:lang w:val="en-US"/>
        </w:rPr>
        <w:t xml:space="preserve">f one method always outperforms than others in certain prediction task </w:t>
      </w:r>
      <w:r w:rsidR="00B47A3A">
        <w:rPr>
          <w:rFonts w:asciiTheme="minorHAnsi" w:hAnsiTheme="minorHAnsi" w:cstheme="minorHAnsi" w:hint="eastAsia"/>
          <w:lang w:val="en-US"/>
        </w:rPr>
        <w:t>based</w:t>
      </w:r>
      <w:r w:rsidR="00B47A3A">
        <w:rPr>
          <w:rFonts w:asciiTheme="minorHAnsi" w:hAnsiTheme="minorHAnsi" w:cstheme="minorHAnsi"/>
          <w:lang w:val="en-US"/>
        </w:rPr>
        <w:t xml:space="preserve"> on event log datasets that share common properties.  T</w:t>
      </w:r>
      <w:r w:rsidR="00B47A3A" w:rsidRPr="00A929A2">
        <w:rPr>
          <w:rFonts w:asciiTheme="minorHAnsi" w:hAnsiTheme="minorHAnsi" w:cstheme="minorHAnsi"/>
          <w:lang w:val="en-US"/>
        </w:rPr>
        <w:t>hus,</w:t>
      </w:r>
      <w:r w:rsidRPr="00A929A2">
        <w:rPr>
          <w:rFonts w:asciiTheme="minorHAnsi" w:hAnsiTheme="minorHAnsi" w:cstheme="minorHAnsi"/>
          <w:lang w:val="en-US"/>
        </w:rPr>
        <w:t xml:space="preserve"> </w:t>
      </w:r>
      <w:r w:rsidR="00B47A3A">
        <w:rPr>
          <w:rFonts w:asciiTheme="minorHAnsi" w:hAnsiTheme="minorHAnsi" w:cstheme="minorHAnsi"/>
          <w:lang w:val="en-US"/>
        </w:rPr>
        <w:t>it supports</w:t>
      </w:r>
      <w:r w:rsidR="00FE4EC6" w:rsidRPr="00A929A2">
        <w:rPr>
          <w:rFonts w:asciiTheme="minorHAnsi" w:hAnsiTheme="minorHAnsi" w:cstheme="minorHAnsi"/>
          <w:lang w:val="en-US"/>
        </w:rPr>
        <w:t>,</w:t>
      </w:r>
      <w:r w:rsidRPr="00A929A2">
        <w:rPr>
          <w:rFonts w:asciiTheme="minorHAnsi" w:hAnsiTheme="minorHAnsi" w:cstheme="minorHAnsi"/>
          <w:lang w:val="en-US"/>
        </w:rPr>
        <w:t xml:space="preserve"> one the one hand, </w:t>
      </w:r>
      <w:r w:rsidR="00FE4EC6" w:rsidRPr="00A929A2">
        <w:rPr>
          <w:rFonts w:asciiTheme="minorHAnsi" w:hAnsiTheme="minorHAnsi" w:cstheme="minorHAnsi"/>
          <w:lang w:val="en-US"/>
        </w:rPr>
        <w:t xml:space="preserve">researchers who would like to gain insights on </w:t>
      </w:r>
      <w:r w:rsidR="00AA41C9" w:rsidRPr="00A929A2">
        <w:rPr>
          <w:rFonts w:asciiTheme="minorHAnsi" w:hAnsiTheme="minorHAnsi" w:cstheme="minorHAnsi"/>
          <w:lang w:val="en-US"/>
        </w:rPr>
        <w:t>the effect of event log properties</w:t>
      </w:r>
      <w:r w:rsidRPr="00A929A2">
        <w:rPr>
          <w:rFonts w:asciiTheme="minorHAnsi" w:hAnsiTheme="minorHAnsi" w:cstheme="minorHAnsi"/>
          <w:lang w:val="en-US"/>
        </w:rPr>
        <w:t>, on the other hand, companies that need to be guided to find the solution that best fits their business processes</w:t>
      </w:r>
      <w:r w:rsidR="00593DAA" w:rsidRPr="00A929A2">
        <w:rPr>
          <w:rFonts w:asciiTheme="minorHAnsi" w:hAnsiTheme="minorHAnsi" w:cstheme="minorHAnsi"/>
          <w:lang w:val="en-US"/>
        </w:rPr>
        <w:t xml:space="preserve"> and event log data</w:t>
      </w:r>
      <w:r w:rsidRPr="00A929A2">
        <w:rPr>
          <w:rFonts w:asciiTheme="minorHAnsi" w:hAnsiTheme="minorHAnsi" w:cstheme="minorHAnsi"/>
          <w:lang w:val="en-US"/>
        </w:rPr>
        <w:t>.</w:t>
      </w:r>
    </w:p>
    <w:p w14:paraId="0C0CCC3B" w14:textId="77777777" w:rsidR="001F4A97" w:rsidRPr="00A929A2" w:rsidRDefault="001F4A97" w:rsidP="00E54599">
      <w:pPr>
        <w:pStyle w:val="2"/>
        <w:jc w:val="both"/>
        <w:rPr>
          <w:rFonts w:asciiTheme="minorHAnsi" w:hAnsiTheme="minorHAnsi" w:cstheme="minorHAnsi"/>
          <w:lang w:val="en-US"/>
        </w:rPr>
      </w:pPr>
      <w:r w:rsidRPr="00A929A2">
        <w:rPr>
          <w:rFonts w:asciiTheme="minorHAnsi" w:hAnsiTheme="minorHAnsi" w:cstheme="minorHAnsi"/>
          <w:lang w:val="en-US"/>
        </w:rPr>
        <w:t>Research questions</w:t>
      </w:r>
    </w:p>
    <w:p w14:paraId="7649BBA4" w14:textId="5D131675" w:rsidR="000D603F" w:rsidRPr="00A929A2" w:rsidRDefault="006D20D7" w:rsidP="00E54599">
      <w:pPr>
        <w:jc w:val="both"/>
        <w:rPr>
          <w:rFonts w:asciiTheme="minorHAnsi" w:hAnsiTheme="minorHAnsi" w:cstheme="minorHAnsi"/>
          <w:lang w:val="en-US"/>
        </w:rPr>
      </w:pPr>
      <w:r w:rsidRPr="00A929A2">
        <w:rPr>
          <w:rFonts w:asciiTheme="minorHAnsi" w:hAnsiTheme="minorHAnsi" w:cstheme="minorHAnsi"/>
          <w:lang w:val="en-US"/>
        </w:rPr>
        <w:t>T</w:t>
      </w:r>
      <w:r w:rsidR="00AA41C9" w:rsidRPr="00A929A2">
        <w:rPr>
          <w:rFonts w:asciiTheme="minorHAnsi" w:hAnsiTheme="minorHAnsi" w:cstheme="minorHAnsi"/>
          <w:lang w:val="en-US"/>
        </w:rPr>
        <w:t xml:space="preserve">he research question of this paper is </w:t>
      </w:r>
      <w:r w:rsidR="00AA41C9" w:rsidRPr="00A929A2">
        <w:rPr>
          <w:rFonts w:asciiTheme="minorHAnsi" w:hAnsiTheme="minorHAnsi" w:cstheme="minorHAnsi"/>
          <w:i/>
          <w:lang w:val="en-US"/>
        </w:rPr>
        <w:t>ho</w:t>
      </w:r>
      <w:r w:rsidR="0013437A">
        <w:rPr>
          <w:rFonts w:asciiTheme="minorHAnsi" w:hAnsiTheme="minorHAnsi" w:cstheme="minorHAnsi"/>
          <w:i/>
          <w:lang w:val="en-US"/>
        </w:rPr>
        <w:t>w the properties of event logs a</w:t>
      </w:r>
      <w:r w:rsidR="00AA41C9" w:rsidRPr="00A929A2">
        <w:rPr>
          <w:rFonts w:asciiTheme="minorHAnsi" w:hAnsiTheme="minorHAnsi" w:cstheme="minorHAnsi"/>
          <w:i/>
          <w:lang w:val="en-US"/>
        </w:rPr>
        <w:t>ffect the process prediction performance of machine learning and deep learning approaches</w:t>
      </w:r>
      <w:r w:rsidR="00AA41C9" w:rsidRPr="00A929A2">
        <w:rPr>
          <w:rFonts w:asciiTheme="minorHAnsi" w:hAnsiTheme="minorHAnsi" w:cstheme="minorHAnsi"/>
          <w:lang w:val="en-US"/>
        </w:rPr>
        <w:t>.  Considering the above discussed three properties, including size, sparsity and dependency, this main RQ can be extended to preliminary sub-questions in below:</w:t>
      </w:r>
    </w:p>
    <w:p w14:paraId="690FDD17" w14:textId="1E684843" w:rsidR="00AA41C9" w:rsidRPr="00A929A2" w:rsidRDefault="006D20D7" w:rsidP="00E54599">
      <w:pPr>
        <w:pStyle w:val="a3"/>
        <w:numPr>
          <w:ilvl w:val="0"/>
          <w:numId w:val="4"/>
        </w:numPr>
        <w:jc w:val="both"/>
        <w:rPr>
          <w:rFonts w:cstheme="minorHAnsi"/>
          <w:lang w:val="en-US"/>
        </w:rPr>
      </w:pPr>
      <w:r w:rsidRPr="00A929A2">
        <w:rPr>
          <w:rFonts w:cstheme="minorHAnsi"/>
          <w:lang w:val="en-US"/>
        </w:rPr>
        <w:t xml:space="preserve">How the size of event logs (like number of </w:t>
      </w:r>
      <w:r w:rsidR="0013437A">
        <w:rPr>
          <w:rFonts w:cstheme="minorHAnsi"/>
          <w:lang w:val="en-US"/>
        </w:rPr>
        <w:t>events, number of traces etc.) a</w:t>
      </w:r>
      <w:r w:rsidRPr="00A929A2">
        <w:rPr>
          <w:rFonts w:cstheme="minorHAnsi"/>
          <w:lang w:val="en-US"/>
        </w:rPr>
        <w:t xml:space="preserve">ffect the </w:t>
      </w:r>
      <w:r w:rsidRPr="00A929A2">
        <w:rPr>
          <w:rFonts w:cstheme="minorHAnsi"/>
          <w:i/>
          <w:lang w:val="en-US"/>
        </w:rPr>
        <w:t>process prediction performance of ML and DL approaches?</w:t>
      </w:r>
    </w:p>
    <w:p w14:paraId="0871951C" w14:textId="2FC8B278" w:rsidR="006D20D7" w:rsidRPr="00A929A2" w:rsidRDefault="006D20D7" w:rsidP="00E54599">
      <w:pPr>
        <w:pStyle w:val="a3"/>
        <w:numPr>
          <w:ilvl w:val="0"/>
          <w:numId w:val="4"/>
        </w:numPr>
        <w:jc w:val="both"/>
        <w:rPr>
          <w:rFonts w:cstheme="minorHAnsi"/>
          <w:lang w:val="en-US"/>
        </w:rPr>
      </w:pPr>
      <w:r w:rsidRPr="00A929A2">
        <w:rPr>
          <w:rFonts w:cstheme="minorHAnsi"/>
          <w:lang w:val="en-US"/>
        </w:rPr>
        <w:t xml:space="preserve">How the sparsity of event logs (number </w:t>
      </w:r>
      <w:r w:rsidR="0013437A">
        <w:rPr>
          <w:rFonts w:cstheme="minorHAnsi"/>
          <w:lang w:val="en-US"/>
        </w:rPr>
        <w:t>of activity/ number of traces) a</w:t>
      </w:r>
      <w:r w:rsidRPr="00A929A2">
        <w:rPr>
          <w:rFonts w:cstheme="minorHAnsi"/>
          <w:lang w:val="en-US"/>
        </w:rPr>
        <w:t xml:space="preserve">ffect the </w:t>
      </w:r>
      <w:r w:rsidRPr="00A929A2">
        <w:rPr>
          <w:rFonts w:cstheme="minorHAnsi"/>
          <w:i/>
          <w:lang w:val="en-US"/>
        </w:rPr>
        <w:t>process prediction performance of ML and DL approaches?</w:t>
      </w:r>
    </w:p>
    <w:p w14:paraId="1A1A9277" w14:textId="3BFF1E64" w:rsidR="006D20D7" w:rsidRPr="00A929A2" w:rsidRDefault="006D20D7" w:rsidP="00E54599">
      <w:pPr>
        <w:pStyle w:val="a3"/>
        <w:numPr>
          <w:ilvl w:val="0"/>
          <w:numId w:val="4"/>
        </w:numPr>
        <w:jc w:val="both"/>
        <w:rPr>
          <w:rFonts w:cstheme="minorHAnsi"/>
          <w:lang w:val="en-US"/>
        </w:rPr>
      </w:pPr>
      <w:r w:rsidRPr="00A929A2">
        <w:rPr>
          <w:rFonts w:cstheme="minorHAnsi"/>
          <w:lang w:val="en-US"/>
        </w:rPr>
        <w:t xml:space="preserve">How the </w:t>
      </w:r>
      <w:r w:rsidR="0081677D" w:rsidRPr="00A929A2">
        <w:rPr>
          <w:rFonts w:cstheme="minorHAnsi"/>
          <w:lang w:val="en-US"/>
        </w:rPr>
        <w:t xml:space="preserve">(inter-case) </w:t>
      </w:r>
      <w:r w:rsidRPr="00A929A2">
        <w:rPr>
          <w:rFonts w:cstheme="minorHAnsi"/>
          <w:lang w:val="en-US"/>
        </w:rPr>
        <w:t xml:space="preserve">dependency of event logs (determined </w:t>
      </w:r>
      <w:r w:rsidR="0013437A">
        <w:rPr>
          <w:rFonts w:cstheme="minorHAnsi"/>
          <w:lang w:val="en-US"/>
        </w:rPr>
        <w:t>by the real business scenario) a</w:t>
      </w:r>
      <w:r w:rsidRPr="00A929A2">
        <w:rPr>
          <w:rFonts w:cstheme="minorHAnsi"/>
          <w:lang w:val="en-US"/>
        </w:rPr>
        <w:t xml:space="preserve">ffect the </w:t>
      </w:r>
      <w:r w:rsidRPr="00A929A2">
        <w:rPr>
          <w:rFonts w:cstheme="minorHAnsi"/>
          <w:i/>
          <w:lang w:val="en-US"/>
        </w:rPr>
        <w:t>process prediction performance of ML and DL approaches?</w:t>
      </w:r>
    </w:p>
    <w:p w14:paraId="05B07F0A" w14:textId="77777777" w:rsidR="001F4A97" w:rsidRPr="00A929A2" w:rsidRDefault="001F4A97" w:rsidP="00E54599">
      <w:pPr>
        <w:pStyle w:val="2"/>
        <w:jc w:val="both"/>
        <w:rPr>
          <w:rFonts w:asciiTheme="minorHAnsi" w:hAnsiTheme="minorHAnsi" w:cstheme="minorHAnsi"/>
          <w:lang w:val="en-US"/>
        </w:rPr>
      </w:pPr>
      <w:r w:rsidRPr="00A929A2">
        <w:rPr>
          <w:rFonts w:asciiTheme="minorHAnsi" w:hAnsiTheme="minorHAnsi" w:cstheme="minorHAnsi"/>
          <w:lang w:val="en-US"/>
        </w:rPr>
        <w:t>Research methods</w:t>
      </w:r>
    </w:p>
    <w:p w14:paraId="3070415C" w14:textId="1B72CD2C" w:rsidR="00346C21" w:rsidRPr="00A929A2" w:rsidRDefault="00593DAA" w:rsidP="00E54599">
      <w:pPr>
        <w:jc w:val="both"/>
        <w:rPr>
          <w:rFonts w:asciiTheme="minorHAnsi" w:hAnsiTheme="minorHAnsi" w:cstheme="minorHAnsi"/>
          <w:lang w:val="en-US"/>
        </w:rPr>
      </w:pPr>
      <w:r w:rsidRPr="00A929A2">
        <w:rPr>
          <w:rFonts w:asciiTheme="minorHAnsi" w:hAnsiTheme="minorHAnsi" w:cstheme="minorHAnsi"/>
          <w:lang w:val="en-US"/>
        </w:rPr>
        <w:t>To answer the defined research questions, an extensive l</w:t>
      </w:r>
      <w:r w:rsidR="000D603F" w:rsidRPr="00A929A2">
        <w:rPr>
          <w:rFonts w:asciiTheme="minorHAnsi" w:hAnsiTheme="minorHAnsi" w:cstheme="minorHAnsi"/>
          <w:lang w:val="en-US"/>
        </w:rPr>
        <w:t xml:space="preserve">iterature review </w:t>
      </w:r>
      <w:r w:rsidRPr="00A929A2">
        <w:rPr>
          <w:rFonts w:asciiTheme="minorHAnsi" w:hAnsiTheme="minorHAnsi" w:cstheme="minorHAnsi"/>
          <w:lang w:val="en-US"/>
        </w:rPr>
        <w:t xml:space="preserve">needs to be conducted </w:t>
      </w:r>
      <w:r w:rsidR="000D603F" w:rsidRPr="00A929A2">
        <w:rPr>
          <w:rFonts w:asciiTheme="minorHAnsi" w:hAnsiTheme="minorHAnsi" w:cstheme="minorHAnsi"/>
          <w:lang w:val="en-US"/>
        </w:rPr>
        <w:t xml:space="preserve">to gain </w:t>
      </w:r>
      <w:r w:rsidRPr="00A929A2">
        <w:rPr>
          <w:rFonts w:asciiTheme="minorHAnsi" w:hAnsiTheme="minorHAnsi" w:cstheme="minorHAnsi"/>
          <w:lang w:val="en-US"/>
        </w:rPr>
        <w:t xml:space="preserve">a </w:t>
      </w:r>
      <w:r w:rsidR="000D603F" w:rsidRPr="00A929A2">
        <w:rPr>
          <w:rFonts w:asciiTheme="minorHAnsi" w:hAnsiTheme="minorHAnsi" w:cstheme="minorHAnsi"/>
          <w:lang w:val="en-US"/>
        </w:rPr>
        <w:t>comprehensive overview</w:t>
      </w:r>
      <w:r w:rsidRPr="00A929A2">
        <w:rPr>
          <w:rFonts w:asciiTheme="minorHAnsi" w:hAnsiTheme="minorHAnsi" w:cstheme="minorHAnsi"/>
          <w:lang w:val="en-US"/>
        </w:rPr>
        <w:t xml:space="preserve"> on the existing approaches for process prediction, and thus </w:t>
      </w:r>
      <w:r w:rsidR="00FF37C3">
        <w:rPr>
          <w:rFonts w:asciiTheme="minorHAnsi" w:hAnsiTheme="minorHAnsi" w:cstheme="minorHAnsi"/>
          <w:lang w:val="en-US"/>
        </w:rPr>
        <w:t xml:space="preserve">guide </w:t>
      </w:r>
      <w:r w:rsidR="00346C21" w:rsidRPr="00A929A2">
        <w:rPr>
          <w:rFonts w:asciiTheme="minorHAnsi" w:hAnsiTheme="minorHAnsi" w:cstheme="minorHAnsi"/>
          <w:lang w:val="en-US"/>
        </w:rPr>
        <w:t>further experiments. A list of preliminary referencing articles is listed at the end of the proposal.</w:t>
      </w:r>
    </w:p>
    <w:p w14:paraId="7D9C5467" w14:textId="0AFF7F48" w:rsidR="00346C21" w:rsidRPr="00A929A2" w:rsidRDefault="00346C21" w:rsidP="00E54599">
      <w:pPr>
        <w:ind w:firstLine="360"/>
        <w:jc w:val="both"/>
        <w:rPr>
          <w:rFonts w:asciiTheme="minorHAnsi" w:hAnsiTheme="minorHAnsi" w:cstheme="minorHAnsi"/>
          <w:lang w:val="en-US"/>
        </w:rPr>
      </w:pPr>
      <w:r w:rsidRPr="00A929A2">
        <w:rPr>
          <w:rFonts w:asciiTheme="minorHAnsi" w:hAnsiTheme="minorHAnsi" w:cstheme="minorHAnsi"/>
          <w:lang w:val="en-US"/>
        </w:rPr>
        <w:t>A series of e</w:t>
      </w:r>
      <w:r w:rsidR="000D603F" w:rsidRPr="00A929A2">
        <w:rPr>
          <w:rFonts w:asciiTheme="minorHAnsi" w:hAnsiTheme="minorHAnsi" w:cstheme="minorHAnsi"/>
          <w:lang w:val="en-US"/>
        </w:rPr>
        <w:t>xperiment</w:t>
      </w:r>
      <w:r w:rsidRPr="00A929A2">
        <w:rPr>
          <w:rFonts w:asciiTheme="minorHAnsi" w:hAnsiTheme="minorHAnsi" w:cstheme="minorHAnsi"/>
          <w:lang w:val="en-US"/>
        </w:rPr>
        <w:t>s is also needed</w:t>
      </w:r>
      <w:r w:rsidR="000D603F" w:rsidRPr="00A929A2">
        <w:rPr>
          <w:rFonts w:asciiTheme="minorHAnsi" w:hAnsiTheme="minorHAnsi" w:cstheme="minorHAnsi"/>
          <w:lang w:val="en-US"/>
        </w:rPr>
        <w:t xml:space="preserve"> </w:t>
      </w:r>
      <w:r w:rsidRPr="00A929A2">
        <w:rPr>
          <w:rFonts w:asciiTheme="minorHAnsi" w:hAnsiTheme="minorHAnsi" w:cstheme="minorHAnsi"/>
          <w:lang w:val="en-US"/>
        </w:rPr>
        <w:t xml:space="preserve">to </w:t>
      </w:r>
      <w:r w:rsidR="000D603F" w:rsidRPr="00A929A2">
        <w:rPr>
          <w:rFonts w:asciiTheme="minorHAnsi" w:hAnsiTheme="minorHAnsi" w:cstheme="minorHAnsi"/>
          <w:lang w:val="en-US"/>
        </w:rPr>
        <w:t>test</w:t>
      </w:r>
      <w:r w:rsidRPr="00A929A2">
        <w:rPr>
          <w:rFonts w:asciiTheme="minorHAnsi" w:hAnsiTheme="minorHAnsi" w:cstheme="minorHAnsi"/>
          <w:lang w:val="en-US"/>
        </w:rPr>
        <w:t xml:space="preserve"> the</w:t>
      </w:r>
      <w:r w:rsidR="000D603F" w:rsidRPr="00A929A2">
        <w:rPr>
          <w:rFonts w:asciiTheme="minorHAnsi" w:hAnsiTheme="minorHAnsi" w:cstheme="minorHAnsi"/>
          <w:lang w:val="en-US"/>
        </w:rPr>
        <w:t xml:space="preserve"> </w:t>
      </w:r>
      <w:r w:rsidR="00AA41C9" w:rsidRPr="00A929A2">
        <w:rPr>
          <w:rFonts w:asciiTheme="minorHAnsi" w:hAnsiTheme="minorHAnsi" w:cstheme="minorHAnsi"/>
          <w:lang w:val="en-US"/>
        </w:rPr>
        <w:t>hypothese</w:t>
      </w:r>
      <w:r w:rsidR="000D603F" w:rsidRPr="00A929A2">
        <w:rPr>
          <w:rFonts w:asciiTheme="minorHAnsi" w:hAnsiTheme="minorHAnsi" w:cstheme="minorHAnsi"/>
          <w:lang w:val="en-US"/>
        </w:rPr>
        <w:t>s</w:t>
      </w:r>
      <w:r w:rsidR="00FF37C3">
        <w:rPr>
          <w:rFonts w:asciiTheme="minorHAnsi" w:hAnsiTheme="minorHAnsi" w:cstheme="minorHAnsi"/>
          <w:lang w:val="en-US"/>
        </w:rPr>
        <w:t xml:space="preserve"> (if necessary)</w:t>
      </w:r>
      <w:r w:rsidRPr="00A929A2">
        <w:rPr>
          <w:rFonts w:asciiTheme="minorHAnsi" w:hAnsiTheme="minorHAnsi" w:cstheme="minorHAnsi"/>
          <w:lang w:val="en-US"/>
        </w:rPr>
        <w:t xml:space="preserve"> and evaluate the perdition performance on </w:t>
      </w:r>
      <w:r w:rsidR="00FF37C3">
        <w:rPr>
          <w:rFonts w:asciiTheme="minorHAnsi" w:hAnsiTheme="minorHAnsi" w:cstheme="minorHAnsi"/>
          <w:lang w:val="en-US"/>
        </w:rPr>
        <w:t xml:space="preserve">various </w:t>
      </w:r>
      <w:r w:rsidRPr="00A929A2">
        <w:rPr>
          <w:rFonts w:asciiTheme="minorHAnsi" w:hAnsiTheme="minorHAnsi" w:cstheme="minorHAnsi"/>
          <w:lang w:val="en-US"/>
        </w:rPr>
        <w:t>datasets. Th</w:t>
      </w:r>
      <w:r w:rsidR="0081677D" w:rsidRPr="00A929A2">
        <w:rPr>
          <w:rFonts w:asciiTheme="minorHAnsi" w:hAnsiTheme="minorHAnsi" w:cstheme="minorHAnsi"/>
          <w:lang w:val="en-US"/>
        </w:rPr>
        <w:t>e key decisions need to</w:t>
      </w:r>
      <w:r w:rsidRPr="00A929A2">
        <w:rPr>
          <w:rFonts w:asciiTheme="minorHAnsi" w:hAnsiTheme="minorHAnsi" w:cstheme="minorHAnsi"/>
          <w:lang w:val="en-US"/>
        </w:rPr>
        <w:t xml:space="preserve"> be concerned further are summarized below:</w:t>
      </w:r>
    </w:p>
    <w:p w14:paraId="6E010566" w14:textId="46BB9CB4" w:rsidR="008D62FD" w:rsidRPr="00A929A2" w:rsidRDefault="008D62FD" w:rsidP="00E54599">
      <w:pPr>
        <w:pStyle w:val="a3"/>
        <w:numPr>
          <w:ilvl w:val="0"/>
          <w:numId w:val="3"/>
        </w:numPr>
        <w:jc w:val="both"/>
        <w:rPr>
          <w:rFonts w:cstheme="minorHAnsi"/>
          <w:lang w:val="en-US"/>
        </w:rPr>
      </w:pPr>
      <w:r w:rsidRPr="00A929A2">
        <w:rPr>
          <w:rFonts w:cstheme="minorHAnsi"/>
          <w:lang w:val="en-US"/>
        </w:rPr>
        <w:t>Which properties should be considered</w:t>
      </w:r>
      <w:r w:rsidR="0081677D" w:rsidRPr="00A929A2">
        <w:rPr>
          <w:rFonts w:cstheme="minorHAnsi"/>
          <w:lang w:val="en-US"/>
        </w:rPr>
        <w:t xml:space="preserve"> other than the three</w:t>
      </w:r>
      <w:r w:rsidR="003C021B" w:rsidRPr="00A929A2">
        <w:rPr>
          <w:rFonts w:cstheme="minorHAnsi"/>
          <w:lang w:val="en-US"/>
        </w:rPr>
        <w:t xml:space="preserve"> mentioned above</w:t>
      </w:r>
      <w:r w:rsidRPr="00A929A2">
        <w:rPr>
          <w:rFonts w:cstheme="minorHAnsi"/>
          <w:lang w:val="en-US"/>
        </w:rPr>
        <w:t>?</w:t>
      </w:r>
      <w:r w:rsidR="006D20D7" w:rsidRPr="00A929A2">
        <w:rPr>
          <w:rFonts w:cstheme="minorHAnsi"/>
          <w:lang w:val="en-US"/>
        </w:rPr>
        <w:t xml:space="preserve"> (like variability, but I am not sure what it exactly means)</w:t>
      </w:r>
    </w:p>
    <w:p w14:paraId="178A00D0" w14:textId="466FC6AB" w:rsidR="00346C21" w:rsidRPr="00A929A2" w:rsidRDefault="00346C21" w:rsidP="00E54599">
      <w:pPr>
        <w:pStyle w:val="a3"/>
        <w:numPr>
          <w:ilvl w:val="0"/>
          <w:numId w:val="3"/>
        </w:numPr>
        <w:jc w:val="both"/>
        <w:rPr>
          <w:rFonts w:cstheme="minorHAnsi"/>
          <w:lang w:val="en-US"/>
        </w:rPr>
      </w:pPr>
      <w:r w:rsidRPr="00A929A2">
        <w:rPr>
          <w:rFonts w:cstheme="minorHAnsi"/>
          <w:lang w:val="en-US"/>
        </w:rPr>
        <w:t>Which datasets can fulfill the requirements and can be selected for evaluation?</w:t>
      </w:r>
      <w:r w:rsidR="00FF37C3">
        <w:rPr>
          <w:rFonts w:cstheme="minorHAnsi"/>
          <w:lang w:val="en-US"/>
        </w:rPr>
        <w:t xml:space="preserve"> (most of study use data from BPI)</w:t>
      </w:r>
    </w:p>
    <w:p w14:paraId="65731BE0" w14:textId="3A2E268F" w:rsidR="008D62FD" w:rsidRPr="00A929A2" w:rsidRDefault="008D62FD" w:rsidP="00E54599">
      <w:pPr>
        <w:pStyle w:val="a3"/>
        <w:numPr>
          <w:ilvl w:val="0"/>
          <w:numId w:val="2"/>
        </w:numPr>
        <w:jc w:val="both"/>
        <w:rPr>
          <w:rFonts w:cstheme="minorHAnsi"/>
          <w:lang w:val="en-US"/>
        </w:rPr>
      </w:pPr>
      <w:r w:rsidRPr="00A929A2">
        <w:rPr>
          <w:rFonts w:cstheme="minorHAnsi"/>
          <w:lang w:val="en-US"/>
        </w:rPr>
        <w:t>How to treat different pre- and postprocessing steps</w:t>
      </w:r>
      <w:r w:rsidR="00F21360" w:rsidRPr="00A929A2">
        <w:rPr>
          <w:rFonts w:cstheme="minorHAnsi"/>
          <w:lang w:val="en-US"/>
        </w:rPr>
        <w:t xml:space="preserve"> </w:t>
      </w:r>
      <w:r w:rsidR="00346C21" w:rsidRPr="00A929A2">
        <w:rPr>
          <w:rFonts w:cstheme="minorHAnsi"/>
          <w:lang w:val="en-US"/>
        </w:rPr>
        <w:t xml:space="preserve">and encoding approaches </w:t>
      </w:r>
      <w:r w:rsidR="00F21360" w:rsidRPr="00A929A2">
        <w:rPr>
          <w:rFonts w:cstheme="minorHAnsi"/>
          <w:lang w:val="en-US"/>
        </w:rPr>
        <w:t>of each method</w:t>
      </w:r>
      <w:r w:rsidRPr="00A929A2">
        <w:rPr>
          <w:rFonts w:cstheme="minorHAnsi"/>
          <w:lang w:val="en-US"/>
        </w:rPr>
        <w:t>?</w:t>
      </w:r>
    </w:p>
    <w:p w14:paraId="741AC5E2" w14:textId="5A89ED1D" w:rsidR="00000382" w:rsidRPr="00A929A2" w:rsidRDefault="006D20D7" w:rsidP="00E54599">
      <w:pPr>
        <w:pStyle w:val="a3"/>
        <w:numPr>
          <w:ilvl w:val="0"/>
          <w:numId w:val="2"/>
        </w:numPr>
        <w:jc w:val="both"/>
        <w:rPr>
          <w:rFonts w:cstheme="minorHAnsi"/>
          <w:lang w:val="en-US"/>
        </w:rPr>
      </w:pPr>
      <w:r w:rsidRPr="00A929A2">
        <w:rPr>
          <w:rFonts w:cstheme="minorHAnsi"/>
          <w:lang w:val="en-US"/>
        </w:rPr>
        <w:t>Shall I include all types of prediction (classification, regression etc.)</w:t>
      </w:r>
      <w:r w:rsidR="0081677D" w:rsidRPr="00A929A2">
        <w:rPr>
          <w:rFonts w:cstheme="minorHAnsi"/>
          <w:lang w:val="en-US"/>
        </w:rPr>
        <w:t>?</w:t>
      </w:r>
    </w:p>
    <w:p w14:paraId="390F7B3D" w14:textId="5A44714D" w:rsidR="00346C21" w:rsidRPr="00A929A2" w:rsidRDefault="00346C21" w:rsidP="00E54599">
      <w:pPr>
        <w:pStyle w:val="2"/>
        <w:jc w:val="both"/>
        <w:rPr>
          <w:rFonts w:asciiTheme="minorHAnsi" w:hAnsiTheme="minorHAnsi" w:cstheme="minorHAnsi"/>
          <w:lang w:val="en-US"/>
        </w:rPr>
      </w:pPr>
      <w:r w:rsidRPr="00A929A2">
        <w:rPr>
          <w:rFonts w:asciiTheme="minorHAnsi" w:hAnsiTheme="minorHAnsi" w:cstheme="minorHAnsi"/>
          <w:lang w:val="en-US"/>
        </w:rPr>
        <w:t>Proposed timeline</w:t>
      </w:r>
    </w:p>
    <w:p w14:paraId="5DB09CC2" w14:textId="0DA9BD2D" w:rsidR="00346C21" w:rsidRPr="00A929A2" w:rsidRDefault="00346C21" w:rsidP="00E54599">
      <w:pPr>
        <w:jc w:val="both"/>
        <w:rPr>
          <w:rFonts w:asciiTheme="minorHAnsi" w:hAnsiTheme="minorHAnsi" w:cstheme="minorHAnsi"/>
          <w:lang w:val="en-US"/>
        </w:rPr>
      </w:pPr>
      <w:r w:rsidRPr="00A929A2">
        <w:rPr>
          <w:rFonts w:asciiTheme="minorHAnsi" w:hAnsiTheme="minorHAnsi" w:cstheme="minorHAnsi"/>
          <w:lang w:val="en-US"/>
        </w:rPr>
        <w:t xml:space="preserve">7.2020 </w:t>
      </w:r>
      <w:r w:rsidR="00AA41C9" w:rsidRPr="00A929A2">
        <w:rPr>
          <w:rFonts w:asciiTheme="minorHAnsi" w:hAnsiTheme="minorHAnsi" w:cstheme="minorHAnsi"/>
          <w:lang w:val="en-US"/>
        </w:rPr>
        <w:t>- 8.2020 R</w:t>
      </w:r>
      <w:r w:rsidRPr="00A929A2">
        <w:rPr>
          <w:rFonts w:asciiTheme="minorHAnsi" w:hAnsiTheme="minorHAnsi" w:cstheme="minorHAnsi"/>
          <w:lang w:val="en-US"/>
        </w:rPr>
        <w:t>efine proposal</w:t>
      </w:r>
      <w:r w:rsidR="00AA41C9" w:rsidRPr="00A929A2">
        <w:rPr>
          <w:rFonts w:asciiTheme="minorHAnsi" w:hAnsiTheme="minorHAnsi" w:cstheme="minorHAnsi"/>
          <w:lang w:val="en-US"/>
        </w:rPr>
        <w:t xml:space="preserve"> and </w:t>
      </w:r>
      <w:r w:rsidRPr="00A929A2">
        <w:rPr>
          <w:rFonts w:asciiTheme="minorHAnsi" w:hAnsiTheme="minorHAnsi" w:cstheme="minorHAnsi"/>
          <w:lang w:val="en-US"/>
        </w:rPr>
        <w:t>register thesis</w:t>
      </w:r>
    </w:p>
    <w:p w14:paraId="34350AA5" w14:textId="766AF9C3" w:rsidR="00346C21" w:rsidRPr="00A929A2" w:rsidRDefault="00346C21" w:rsidP="00E54599">
      <w:pPr>
        <w:jc w:val="both"/>
        <w:rPr>
          <w:rFonts w:asciiTheme="minorHAnsi" w:hAnsiTheme="minorHAnsi" w:cstheme="minorHAnsi"/>
          <w:lang w:val="en-US"/>
        </w:rPr>
      </w:pPr>
      <w:r w:rsidRPr="00A929A2">
        <w:rPr>
          <w:rFonts w:asciiTheme="minorHAnsi" w:hAnsiTheme="minorHAnsi" w:cstheme="minorHAnsi"/>
          <w:lang w:val="en-US"/>
        </w:rPr>
        <w:t>8.2020 - 10.2020 Literature review and refine research question</w:t>
      </w:r>
      <w:r w:rsidR="00AA41C9" w:rsidRPr="00A929A2">
        <w:rPr>
          <w:rFonts w:asciiTheme="minorHAnsi" w:hAnsiTheme="minorHAnsi" w:cstheme="minorHAnsi"/>
          <w:lang w:val="en-US"/>
        </w:rPr>
        <w:t>s and hypothese</w:t>
      </w:r>
      <w:r w:rsidRPr="00A929A2">
        <w:rPr>
          <w:rFonts w:asciiTheme="minorHAnsi" w:hAnsiTheme="minorHAnsi" w:cstheme="minorHAnsi"/>
          <w:lang w:val="en-US"/>
        </w:rPr>
        <w:t xml:space="preserve">s </w:t>
      </w:r>
    </w:p>
    <w:p w14:paraId="3F79C4DD" w14:textId="46AC0961" w:rsidR="00346C21" w:rsidRPr="00A929A2" w:rsidRDefault="00346C21" w:rsidP="00E54599">
      <w:pPr>
        <w:jc w:val="both"/>
        <w:rPr>
          <w:rFonts w:asciiTheme="minorHAnsi" w:hAnsiTheme="minorHAnsi" w:cstheme="minorHAnsi"/>
          <w:lang w:val="en-US"/>
        </w:rPr>
      </w:pPr>
      <w:r w:rsidRPr="00A929A2">
        <w:rPr>
          <w:rFonts w:asciiTheme="minorHAnsi" w:hAnsiTheme="minorHAnsi" w:cstheme="minorHAnsi"/>
          <w:lang w:val="en-US"/>
        </w:rPr>
        <w:t>10.2020 - 11.2020 Selec</w:t>
      </w:r>
      <w:r w:rsidR="00AA41C9" w:rsidRPr="00A929A2">
        <w:rPr>
          <w:rFonts w:asciiTheme="minorHAnsi" w:hAnsiTheme="minorHAnsi" w:cstheme="minorHAnsi"/>
          <w:lang w:val="en-US"/>
        </w:rPr>
        <w:t xml:space="preserve">t </w:t>
      </w:r>
      <w:r w:rsidRPr="00A929A2">
        <w:rPr>
          <w:rFonts w:asciiTheme="minorHAnsi" w:hAnsiTheme="minorHAnsi" w:cstheme="minorHAnsi"/>
          <w:lang w:val="en-US"/>
        </w:rPr>
        <w:t>dataset</w:t>
      </w:r>
      <w:r w:rsidR="00AA41C9" w:rsidRPr="00A929A2">
        <w:rPr>
          <w:rFonts w:asciiTheme="minorHAnsi" w:hAnsiTheme="minorHAnsi" w:cstheme="minorHAnsi"/>
          <w:lang w:val="en-US"/>
        </w:rPr>
        <w:t>s</w:t>
      </w:r>
      <w:r w:rsidRPr="00A929A2">
        <w:rPr>
          <w:rFonts w:asciiTheme="minorHAnsi" w:hAnsiTheme="minorHAnsi" w:cstheme="minorHAnsi"/>
          <w:lang w:val="en-US"/>
        </w:rPr>
        <w:t xml:space="preserve">, design and conduct experiment </w:t>
      </w:r>
    </w:p>
    <w:p w14:paraId="1761C14C" w14:textId="73367CC9" w:rsidR="00AA41C9" w:rsidRPr="00A929A2" w:rsidRDefault="00346C21" w:rsidP="00E54599">
      <w:pPr>
        <w:jc w:val="both"/>
        <w:rPr>
          <w:rFonts w:asciiTheme="minorHAnsi" w:hAnsiTheme="minorHAnsi" w:cstheme="minorHAnsi"/>
          <w:lang w:val="en-US"/>
        </w:rPr>
      </w:pPr>
      <w:r w:rsidRPr="00A929A2">
        <w:rPr>
          <w:rFonts w:asciiTheme="minorHAnsi" w:hAnsiTheme="minorHAnsi" w:cstheme="minorHAnsi"/>
          <w:lang w:val="en-US"/>
        </w:rPr>
        <w:t xml:space="preserve">11.2020 -12.2020 </w:t>
      </w:r>
      <w:r w:rsidR="00AA41C9" w:rsidRPr="00A929A2">
        <w:rPr>
          <w:rFonts w:asciiTheme="minorHAnsi" w:hAnsiTheme="minorHAnsi" w:cstheme="minorHAnsi"/>
          <w:lang w:val="en-US"/>
        </w:rPr>
        <w:t xml:space="preserve">complete other sections like discussion </w:t>
      </w:r>
    </w:p>
    <w:p w14:paraId="1D9AE108" w14:textId="6DDD36BD" w:rsidR="00AA41C9" w:rsidRPr="0081677D" w:rsidRDefault="00AA41C9" w:rsidP="00E54599">
      <w:pPr>
        <w:jc w:val="both"/>
        <w:rPr>
          <w:rFonts w:asciiTheme="minorHAnsi" w:eastAsiaTheme="minorEastAsia" w:hAnsiTheme="minorHAnsi" w:cstheme="minorBidi"/>
          <w:lang w:val="en-US"/>
        </w:rPr>
      </w:pPr>
      <w:r w:rsidRPr="00A929A2">
        <w:rPr>
          <w:rFonts w:asciiTheme="minorHAnsi" w:hAnsiTheme="minorHAnsi" w:cstheme="minorHAnsi"/>
          <w:lang w:val="en-US"/>
        </w:rPr>
        <w:t>1.2020 finetune</w:t>
      </w:r>
      <w:r w:rsidRPr="00A929A2">
        <w:rPr>
          <w:rFonts w:asciiTheme="minorHAnsi" w:hAnsiTheme="minorHAnsi" w:cstheme="minorHAnsi"/>
          <w:lang w:val="en-US"/>
        </w:rPr>
        <w:br w:type="page"/>
      </w:r>
    </w:p>
    <w:p w14:paraId="493C9DB7" w14:textId="492B4FA2" w:rsidR="00346C21" w:rsidRDefault="00346C21" w:rsidP="00E54599">
      <w:pPr>
        <w:pStyle w:val="2"/>
        <w:jc w:val="both"/>
        <w:rPr>
          <w:lang w:val="en-US"/>
        </w:rPr>
      </w:pPr>
      <w:r>
        <w:rPr>
          <w:lang w:val="en-US"/>
        </w:rPr>
        <w:lastRenderedPageBreak/>
        <w:t>Preliminary list of references</w:t>
      </w:r>
    </w:p>
    <w:p w14:paraId="17D2B8AA" w14:textId="562AD83E" w:rsidR="00CC6EE2" w:rsidRPr="00CC6EE2" w:rsidRDefault="00CC6EE2" w:rsidP="00E54599">
      <w:pPr>
        <w:pStyle w:val="a3"/>
        <w:numPr>
          <w:ilvl w:val="0"/>
          <w:numId w:val="5"/>
        </w:numPr>
        <w:jc w:val="both"/>
        <w:rPr>
          <w:rFonts w:ascii="Times New Roman" w:eastAsia="Times New Roman" w:hAnsi="Times New Roman" w:cs="Times New Roman"/>
        </w:rPr>
      </w:pPr>
      <w:proofErr w:type="spellStart"/>
      <w:r w:rsidRPr="00CC6EE2">
        <w:rPr>
          <w:rFonts w:ascii="Arial" w:eastAsia="Times New Roman" w:hAnsi="Arial" w:cs="Arial"/>
          <w:color w:val="222222"/>
          <w:sz w:val="20"/>
          <w:szCs w:val="20"/>
          <w:shd w:val="clear" w:color="auto" w:fill="FFFFFF"/>
          <w:lang w:val="en-US"/>
        </w:rPr>
        <w:t>Baars</w:t>
      </w:r>
      <w:proofErr w:type="spellEnd"/>
      <w:r w:rsidRPr="00CC6EE2">
        <w:rPr>
          <w:rFonts w:ascii="Arial" w:eastAsia="Times New Roman" w:hAnsi="Arial" w:cs="Arial"/>
          <w:color w:val="222222"/>
          <w:sz w:val="20"/>
          <w:szCs w:val="20"/>
          <w:shd w:val="clear" w:color="auto" w:fill="FFFFFF"/>
          <w:lang w:val="en-US"/>
        </w:rPr>
        <w:t>, H., &amp; Kemper, H. G. (2008). Management support with structured and unstructured data—an integrated business intelligence framework. </w:t>
      </w:r>
      <w:r w:rsidRPr="00CC6EE2">
        <w:rPr>
          <w:rFonts w:ascii="Arial" w:eastAsia="Times New Roman" w:hAnsi="Arial" w:cs="Arial"/>
          <w:i/>
          <w:iCs/>
          <w:color w:val="222222"/>
          <w:sz w:val="20"/>
          <w:szCs w:val="20"/>
          <w:shd w:val="clear" w:color="auto" w:fill="FFFFFF"/>
        </w:rPr>
        <w:t>Information Systems Management</w:t>
      </w:r>
      <w:r w:rsidRPr="00CC6EE2">
        <w:rPr>
          <w:rFonts w:ascii="Arial" w:eastAsia="Times New Roman" w:hAnsi="Arial" w:cs="Arial"/>
          <w:color w:val="222222"/>
          <w:sz w:val="20"/>
          <w:szCs w:val="20"/>
          <w:shd w:val="clear" w:color="auto" w:fill="FFFFFF"/>
        </w:rPr>
        <w:t>, </w:t>
      </w:r>
      <w:r w:rsidRPr="00CC6EE2">
        <w:rPr>
          <w:rFonts w:ascii="Arial" w:eastAsia="Times New Roman" w:hAnsi="Arial" w:cs="Arial"/>
          <w:i/>
          <w:iCs/>
          <w:color w:val="222222"/>
          <w:sz w:val="20"/>
          <w:szCs w:val="20"/>
          <w:shd w:val="clear" w:color="auto" w:fill="FFFFFF"/>
        </w:rPr>
        <w:t>25</w:t>
      </w:r>
      <w:r w:rsidRPr="00CC6EE2">
        <w:rPr>
          <w:rFonts w:ascii="Arial" w:eastAsia="Times New Roman" w:hAnsi="Arial" w:cs="Arial"/>
          <w:color w:val="222222"/>
          <w:sz w:val="20"/>
          <w:szCs w:val="20"/>
          <w:shd w:val="clear" w:color="auto" w:fill="FFFFFF"/>
        </w:rPr>
        <w:t>(2), 132-148.</w:t>
      </w:r>
    </w:p>
    <w:p w14:paraId="7FE56B60" w14:textId="77777777" w:rsidR="006B6E88" w:rsidRPr="006B6E88" w:rsidRDefault="006B6E88" w:rsidP="00E54599">
      <w:pPr>
        <w:pStyle w:val="a3"/>
        <w:numPr>
          <w:ilvl w:val="0"/>
          <w:numId w:val="5"/>
        </w:numPr>
        <w:jc w:val="both"/>
        <w:rPr>
          <w:rFonts w:ascii="Times New Roman" w:eastAsia="Times New Roman" w:hAnsi="Times New Roman" w:cs="Times New Roman"/>
          <w:lang w:val="en-US"/>
        </w:rPr>
      </w:pPr>
      <w:r w:rsidRPr="006B6E88">
        <w:rPr>
          <w:rFonts w:ascii="Arial" w:eastAsia="Times New Roman" w:hAnsi="Arial" w:cs="Arial"/>
          <w:color w:val="222222"/>
          <w:sz w:val="20"/>
          <w:szCs w:val="20"/>
          <w:shd w:val="clear" w:color="auto" w:fill="FFFFFF"/>
        </w:rPr>
        <w:t xml:space="preserve">Breuker, D., Matzner, M., Delfmann, P., &amp; Becker, J. (2016). </w:t>
      </w:r>
      <w:r w:rsidRPr="006B6E88">
        <w:rPr>
          <w:rFonts w:ascii="Arial" w:eastAsia="Times New Roman" w:hAnsi="Arial" w:cs="Arial"/>
          <w:color w:val="222222"/>
          <w:sz w:val="20"/>
          <w:szCs w:val="20"/>
          <w:shd w:val="clear" w:color="auto" w:fill="FFFFFF"/>
          <w:lang w:val="en-US"/>
        </w:rPr>
        <w:t>Comprehensible Predictive Models for Business Processes. </w:t>
      </w:r>
      <w:r w:rsidRPr="006B6E88">
        <w:rPr>
          <w:rFonts w:ascii="Arial" w:eastAsia="Times New Roman" w:hAnsi="Arial" w:cs="Arial"/>
          <w:i/>
          <w:iCs/>
          <w:color w:val="222222"/>
          <w:sz w:val="20"/>
          <w:szCs w:val="20"/>
          <w:shd w:val="clear" w:color="auto" w:fill="FFFFFF"/>
          <w:lang w:val="en-US"/>
        </w:rPr>
        <w:t>MIS Q.</w:t>
      </w:r>
      <w:r w:rsidRPr="006B6E88">
        <w:rPr>
          <w:rFonts w:ascii="Arial" w:eastAsia="Times New Roman" w:hAnsi="Arial" w:cs="Arial"/>
          <w:color w:val="222222"/>
          <w:sz w:val="20"/>
          <w:szCs w:val="20"/>
          <w:shd w:val="clear" w:color="auto" w:fill="FFFFFF"/>
          <w:lang w:val="en-US"/>
        </w:rPr>
        <w:t>, </w:t>
      </w:r>
      <w:r w:rsidRPr="006B6E88">
        <w:rPr>
          <w:rFonts w:ascii="Arial" w:eastAsia="Times New Roman" w:hAnsi="Arial" w:cs="Arial"/>
          <w:i/>
          <w:iCs/>
          <w:color w:val="222222"/>
          <w:sz w:val="20"/>
          <w:szCs w:val="20"/>
          <w:shd w:val="clear" w:color="auto" w:fill="FFFFFF"/>
          <w:lang w:val="en-US"/>
        </w:rPr>
        <w:t>40</w:t>
      </w:r>
      <w:r w:rsidRPr="006B6E88">
        <w:rPr>
          <w:rFonts w:ascii="Arial" w:eastAsia="Times New Roman" w:hAnsi="Arial" w:cs="Arial"/>
          <w:color w:val="222222"/>
          <w:sz w:val="20"/>
          <w:szCs w:val="20"/>
          <w:shd w:val="clear" w:color="auto" w:fill="FFFFFF"/>
          <w:lang w:val="en-US"/>
        </w:rPr>
        <w:t>(4), 1009-1034.</w:t>
      </w:r>
    </w:p>
    <w:p w14:paraId="66EFDABB" w14:textId="77777777" w:rsidR="0081677D" w:rsidRPr="006B6E88" w:rsidRDefault="0081677D" w:rsidP="00E54599">
      <w:pPr>
        <w:pStyle w:val="a3"/>
        <w:numPr>
          <w:ilvl w:val="0"/>
          <w:numId w:val="5"/>
        </w:numPr>
        <w:spacing w:line="276" w:lineRule="auto"/>
        <w:jc w:val="both"/>
        <w:rPr>
          <w:rFonts w:ascii="Arial" w:eastAsia="Times New Roman" w:hAnsi="Arial" w:cs="Arial"/>
          <w:color w:val="222222"/>
          <w:sz w:val="20"/>
          <w:szCs w:val="20"/>
          <w:shd w:val="clear" w:color="auto" w:fill="FFFFFF"/>
          <w:lang w:val="en-US"/>
        </w:rPr>
      </w:pPr>
      <w:r w:rsidRPr="006B6E88">
        <w:rPr>
          <w:rFonts w:ascii="Arial" w:eastAsia="Times New Roman" w:hAnsi="Arial" w:cs="Arial"/>
          <w:color w:val="222222"/>
          <w:sz w:val="20"/>
          <w:szCs w:val="20"/>
          <w:shd w:val="clear" w:color="auto" w:fill="FFFFFF"/>
          <w:lang w:val="en-US"/>
        </w:rPr>
        <w:t>Camargo, M., Dumas, M., &amp; González-Rojas, O. (2019, September). Learning accurate LSTM models of business processes. In </w:t>
      </w:r>
      <w:r w:rsidRPr="006B6E88">
        <w:rPr>
          <w:rFonts w:ascii="Arial" w:eastAsia="Times New Roman" w:hAnsi="Arial" w:cs="Arial"/>
          <w:i/>
          <w:iCs/>
          <w:color w:val="222222"/>
          <w:sz w:val="20"/>
          <w:szCs w:val="20"/>
          <w:shd w:val="clear" w:color="auto" w:fill="FFFFFF"/>
          <w:lang w:val="en-US"/>
        </w:rPr>
        <w:t>International Conference on Business Process Management</w:t>
      </w:r>
      <w:r w:rsidRPr="006B6E88">
        <w:rPr>
          <w:rFonts w:ascii="Arial" w:eastAsia="Times New Roman" w:hAnsi="Arial" w:cs="Arial"/>
          <w:color w:val="222222"/>
          <w:sz w:val="20"/>
          <w:szCs w:val="20"/>
          <w:shd w:val="clear" w:color="auto" w:fill="FFFFFF"/>
          <w:lang w:val="en-US"/>
        </w:rPr>
        <w:t> (pp. 286-302). Springer, Cham.</w:t>
      </w:r>
    </w:p>
    <w:p w14:paraId="2ABDC888" w14:textId="77777777" w:rsidR="006B6E88" w:rsidRPr="00CC6EE2" w:rsidRDefault="006B6E88" w:rsidP="00E54599">
      <w:pPr>
        <w:pStyle w:val="a3"/>
        <w:numPr>
          <w:ilvl w:val="0"/>
          <w:numId w:val="5"/>
        </w:numPr>
        <w:jc w:val="both"/>
        <w:rPr>
          <w:rFonts w:ascii="Times New Roman" w:eastAsia="Times New Roman" w:hAnsi="Times New Roman" w:cs="Times New Roman"/>
          <w:lang w:val="en-US"/>
        </w:rPr>
      </w:pPr>
      <w:proofErr w:type="spellStart"/>
      <w:r w:rsidRPr="006B6E88">
        <w:rPr>
          <w:rFonts w:ascii="Arial" w:eastAsia="Times New Roman" w:hAnsi="Arial" w:cs="Arial"/>
          <w:color w:val="222222"/>
          <w:sz w:val="20"/>
          <w:szCs w:val="20"/>
          <w:shd w:val="clear" w:color="auto" w:fill="FFFFFF"/>
          <w:lang w:val="en-US"/>
        </w:rPr>
        <w:t>Conforti</w:t>
      </w:r>
      <w:proofErr w:type="spellEnd"/>
      <w:r w:rsidRPr="006B6E88">
        <w:rPr>
          <w:rFonts w:ascii="Arial" w:eastAsia="Times New Roman" w:hAnsi="Arial" w:cs="Arial"/>
          <w:color w:val="222222"/>
          <w:sz w:val="20"/>
          <w:szCs w:val="20"/>
          <w:shd w:val="clear" w:color="auto" w:fill="FFFFFF"/>
          <w:lang w:val="en-US"/>
        </w:rPr>
        <w:t xml:space="preserve">, R., de Leoni, M., La Rosa, M., van der Aalst, W. M., &amp; </w:t>
      </w:r>
      <w:proofErr w:type="spellStart"/>
      <w:r w:rsidRPr="006B6E88">
        <w:rPr>
          <w:rFonts w:ascii="Arial" w:eastAsia="Times New Roman" w:hAnsi="Arial" w:cs="Arial"/>
          <w:color w:val="222222"/>
          <w:sz w:val="20"/>
          <w:szCs w:val="20"/>
          <w:shd w:val="clear" w:color="auto" w:fill="FFFFFF"/>
          <w:lang w:val="en-US"/>
        </w:rPr>
        <w:t>ter</w:t>
      </w:r>
      <w:proofErr w:type="spellEnd"/>
      <w:r w:rsidRPr="006B6E88">
        <w:rPr>
          <w:rFonts w:ascii="Arial" w:eastAsia="Times New Roman" w:hAnsi="Arial" w:cs="Arial"/>
          <w:color w:val="222222"/>
          <w:sz w:val="20"/>
          <w:szCs w:val="20"/>
          <w:shd w:val="clear" w:color="auto" w:fill="FFFFFF"/>
          <w:lang w:val="en-US"/>
        </w:rPr>
        <w:t xml:space="preserve"> Hofstede, A. H. (2015). A recommendation system for predicting risks across multiple business process instances. </w:t>
      </w:r>
      <w:r w:rsidRPr="006B6E88">
        <w:rPr>
          <w:rFonts w:ascii="Arial" w:eastAsia="Times New Roman" w:hAnsi="Arial" w:cs="Arial"/>
          <w:i/>
          <w:iCs/>
          <w:color w:val="222222"/>
          <w:sz w:val="20"/>
          <w:szCs w:val="20"/>
          <w:shd w:val="clear" w:color="auto" w:fill="FFFFFF"/>
          <w:lang w:val="en-US"/>
        </w:rPr>
        <w:t>Decision Support Systems</w:t>
      </w:r>
      <w:r w:rsidRPr="006B6E88">
        <w:rPr>
          <w:rFonts w:ascii="Arial" w:eastAsia="Times New Roman" w:hAnsi="Arial" w:cs="Arial"/>
          <w:color w:val="222222"/>
          <w:sz w:val="20"/>
          <w:szCs w:val="20"/>
          <w:shd w:val="clear" w:color="auto" w:fill="FFFFFF"/>
          <w:lang w:val="en-US"/>
        </w:rPr>
        <w:t>, </w:t>
      </w:r>
      <w:r w:rsidRPr="006B6E88">
        <w:rPr>
          <w:rFonts w:ascii="Arial" w:eastAsia="Times New Roman" w:hAnsi="Arial" w:cs="Arial"/>
          <w:i/>
          <w:iCs/>
          <w:color w:val="222222"/>
          <w:sz w:val="20"/>
          <w:szCs w:val="20"/>
          <w:shd w:val="clear" w:color="auto" w:fill="FFFFFF"/>
          <w:lang w:val="en-US"/>
        </w:rPr>
        <w:t>69</w:t>
      </w:r>
      <w:r w:rsidRPr="006B6E88">
        <w:rPr>
          <w:rFonts w:ascii="Arial" w:eastAsia="Times New Roman" w:hAnsi="Arial" w:cs="Arial"/>
          <w:color w:val="222222"/>
          <w:sz w:val="20"/>
          <w:szCs w:val="20"/>
          <w:shd w:val="clear" w:color="auto" w:fill="FFFFFF"/>
          <w:lang w:val="en-US"/>
        </w:rPr>
        <w:t>, 1-19.</w:t>
      </w:r>
    </w:p>
    <w:p w14:paraId="49AF9DDE" w14:textId="085B60ED" w:rsidR="00CC6EE2" w:rsidRPr="00CC6EE2" w:rsidRDefault="00CC6EE2" w:rsidP="00E54599">
      <w:pPr>
        <w:pStyle w:val="a3"/>
        <w:numPr>
          <w:ilvl w:val="0"/>
          <w:numId w:val="5"/>
        </w:numPr>
        <w:jc w:val="both"/>
        <w:rPr>
          <w:rFonts w:ascii="Times New Roman" w:eastAsia="Times New Roman" w:hAnsi="Times New Roman" w:cs="Times New Roman"/>
          <w:lang w:val="en-US"/>
        </w:rPr>
      </w:pPr>
      <w:proofErr w:type="spellStart"/>
      <w:r w:rsidRPr="00CC6EE2">
        <w:rPr>
          <w:rFonts w:ascii="Arial" w:eastAsia="Times New Roman" w:hAnsi="Arial" w:cs="Arial"/>
          <w:color w:val="222222"/>
          <w:sz w:val="20"/>
          <w:szCs w:val="20"/>
          <w:shd w:val="clear" w:color="auto" w:fill="FFFFFF"/>
          <w:lang w:val="en-US"/>
        </w:rPr>
        <w:t>Conforti</w:t>
      </w:r>
      <w:proofErr w:type="spellEnd"/>
      <w:r w:rsidRPr="00CC6EE2">
        <w:rPr>
          <w:rFonts w:ascii="Arial" w:eastAsia="Times New Roman" w:hAnsi="Arial" w:cs="Arial"/>
          <w:color w:val="222222"/>
          <w:sz w:val="20"/>
          <w:szCs w:val="20"/>
          <w:shd w:val="clear" w:color="auto" w:fill="FFFFFF"/>
          <w:lang w:val="en-US"/>
        </w:rPr>
        <w:t xml:space="preserve">, R., Fink, S., </w:t>
      </w:r>
      <w:proofErr w:type="spellStart"/>
      <w:r w:rsidRPr="00CC6EE2">
        <w:rPr>
          <w:rFonts w:ascii="Arial" w:eastAsia="Times New Roman" w:hAnsi="Arial" w:cs="Arial"/>
          <w:color w:val="222222"/>
          <w:sz w:val="20"/>
          <w:szCs w:val="20"/>
          <w:shd w:val="clear" w:color="auto" w:fill="FFFFFF"/>
          <w:lang w:val="en-US"/>
        </w:rPr>
        <w:t>Manderscheid</w:t>
      </w:r>
      <w:proofErr w:type="spellEnd"/>
      <w:r w:rsidRPr="00CC6EE2">
        <w:rPr>
          <w:rFonts w:ascii="Arial" w:eastAsia="Times New Roman" w:hAnsi="Arial" w:cs="Arial"/>
          <w:color w:val="222222"/>
          <w:sz w:val="20"/>
          <w:szCs w:val="20"/>
          <w:shd w:val="clear" w:color="auto" w:fill="FFFFFF"/>
          <w:lang w:val="en-US"/>
        </w:rPr>
        <w:t xml:space="preserve">, J., &amp; </w:t>
      </w:r>
      <w:proofErr w:type="spellStart"/>
      <w:r w:rsidRPr="00CC6EE2">
        <w:rPr>
          <w:rFonts w:ascii="Arial" w:eastAsia="Times New Roman" w:hAnsi="Arial" w:cs="Arial"/>
          <w:color w:val="222222"/>
          <w:sz w:val="20"/>
          <w:szCs w:val="20"/>
          <w:shd w:val="clear" w:color="auto" w:fill="FFFFFF"/>
          <w:lang w:val="en-US"/>
        </w:rPr>
        <w:t>Röglinger</w:t>
      </w:r>
      <w:proofErr w:type="spellEnd"/>
      <w:r w:rsidRPr="00CC6EE2">
        <w:rPr>
          <w:rFonts w:ascii="Arial" w:eastAsia="Times New Roman" w:hAnsi="Arial" w:cs="Arial"/>
          <w:color w:val="222222"/>
          <w:sz w:val="20"/>
          <w:szCs w:val="20"/>
          <w:shd w:val="clear" w:color="auto" w:fill="FFFFFF"/>
          <w:lang w:val="en-US"/>
        </w:rPr>
        <w:t>, M. (2016, September). PRISM–a predictive risk monitoring approach for business processes. In </w:t>
      </w:r>
      <w:r w:rsidRPr="00CC6EE2">
        <w:rPr>
          <w:rFonts w:ascii="Arial" w:eastAsia="Times New Roman" w:hAnsi="Arial" w:cs="Arial"/>
          <w:i/>
          <w:iCs/>
          <w:color w:val="222222"/>
          <w:sz w:val="20"/>
          <w:szCs w:val="20"/>
          <w:shd w:val="clear" w:color="auto" w:fill="FFFFFF"/>
          <w:lang w:val="en-US"/>
        </w:rPr>
        <w:t>International Conference on Business Process Management</w:t>
      </w:r>
      <w:r w:rsidRPr="00CC6EE2">
        <w:rPr>
          <w:rFonts w:ascii="Arial" w:eastAsia="Times New Roman" w:hAnsi="Arial" w:cs="Arial"/>
          <w:color w:val="222222"/>
          <w:sz w:val="20"/>
          <w:szCs w:val="20"/>
          <w:shd w:val="clear" w:color="auto" w:fill="FFFFFF"/>
          <w:lang w:val="en-US"/>
        </w:rPr>
        <w:t> (pp. 383-400). Springer, Cham.</w:t>
      </w:r>
    </w:p>
    <w:p w14:paraId="2F1CA99B" w14:textId="77777777" w:rsidR="006B6E88" w:rsidRPr="006B6E88" w:rsidRDefault="006B6E88" w:rsidP="00E54599">
      <w:pPr>
        <w:pStyle w:val="a3"/>
        <w:numPr>
          <w:ilvl w:val="0"/>
          <w:numId w:val="5"/>
        </w:numPr>
        <w:spacing w:line="276" w:lineRule="auto"/>
        <w:jc w:val="both"/>
        <w:rPr>
          <w:rFonts w:ascii="Arial" w:eastAsia="Times New Roman" w:hAnsi="Arial" w:cs="Arial"/>
          <w:color w:val="222222"/>
          <w:sz w:val="20"/>
          <w:szCs w:val="20"/>
          <w:shd w:val="clear" w:color="auto" w:fill="FFFFFF"/>
        </w:rPr>
      </w:pPr>
      <w:r w:rsidRPr="006B6E88">
        <w:rPr>
          <w:rFonts w:ascii="Arial" w:eastAsia="Times New Roman" w:hAnsi="Arial" w:cs="Arial"/>
          <w:color w:val="222222"/>
          <w:sz w:val="20"/>
          <w:szCs w:val="20"/>
          <w:shd w:val="clear" w:color="auto" w:fill="FFFFFF"/>
          <w:lang w:val="en-US"/>
        </w:rPr>
        <w:t xml:space="preserve">Di Francescomarino, C., </w:t>
      </w:r>
      <w:proofErr w:type="spellStart"/>
      <w:r w:rsidRPr="006B6E88">
        <w:rPr>
          <w:rFonts w:ascii="Arial" w:eastAsia="Times New Roman" w:hAnsi="Arial" w:cs="Arial"/>
          <w:color w:val="222222"/>
          <w:sz w:val="20"/>
          <w:szCs w:val="20"/>
          <w:shd w:val="clear" w:color="auto" w:fill="FFFFFF"/>
          <w:lang w:val="en-US"/>
        </w:rPr>
        <w:t>Ghidini</w:t>
      </w:r>
      <w:proofErr w:type="spellEnd"/>
      <w:r w:rsidRPr="006B6E88">
        <w:rPr>
          <w:rFonts w:ascii="Arial" w:eastAsia="Times New Roman" w:hAnsi="Arial" w:cs="Arial"/>
          <w:color w:val="222222"/>
          <w:sz w:val="20"/>
          <w:szCs w:val="20"/>
          <w:shd w:val="clear" w:color="auto" w:fill="FFFFFF"/>
          <w:lang w:val="en-US"/>
        </w:rPr>
        <w:t xml:space="preserve">, C., Maggi, F. M., &amp; Milani, F. (2018, September). Predictive process monitoring methods: Which one suits me </w:t>
      </w:r>
      <w:proofErr w:type="gramStart"/>
      <w:r w:rsidRPr="006B6E88">
        <w:rPr>
          <w:rFonts w:ascii="Arial" w:eastAsia="Times New Roman" w:hAnsi="Arial" w:cs="Arial"/>
          <w:color w:val="222222"/>
          <w:sz w:val="20"/>
          <w:szCs w:val="20"/>
          <w:shd w:val="clear" w:color="auto" w:fill="FFFFFF"/>
          <w:lang w:val="en-US"/>
        </w:rPr>
        <w:t>best?.</w:t>
      </w:r>
      <w:proofErr w:type="gramEnd"/>
      <w:r w:rsidRPr="006B6E88">
        <w:rPr>
          <w:rFonts w:ascii="Arial" w:eastAsia="Times New Roman" w:hAnsi="Arial" w:cs="Arial"/>
          <w:color w:val="222222"/>
          <w:sz w:val="20"/>
          <w:szCs w:val="20"/>
          <w:shd w:val="clear" w:color="auto" w:fill="FFFFFF"/>
          <w:lang w:val="en-US"/>
        </w:rPr>
        <w:t xml:space="preserve"> In </w:t>
      </w:r>
      <w:r w:rsidRPr="006B6E88">
        <w:rPr>
          <w:rFonts w:ascii="Arial" w:eastAsia="Times New Roman" w:hAnsi="Arial" w:cs="Arial"/>
          <w:i/>
          <w:iCs/>
          <w:color w:val="222222"/>
          <w:sz w:val="20"/>
          <w:szCs w:val="20"/>
          <w:shd w:val="clear" w:color="auto" w:fill="FFFFFF"/>
          <w:lang w:val="en-US"/>
        </w:rPr>
        <w:t>International Conference on Business Process Management</w:t>
      </w:r>
      <w:r w:rsidRPr="006B6E88">
        <w:rPr>
          <w:rFonts w:ascii="Arial" w:eastAsia="Times New Roman" w:hAnsi="Arial" w:cs="Arial"/>
          <w:color w:val="222222"/>
          <w:sz w:val="20"/>
          <w:szCs w:val="20"/>
          <w:shd w:val="clear" w:color="auto" w:fill="FFFFFF"/>
          <w:lang w:val="en-US"/>
        </w:rPr>
        <w:t xml:space="preserve"> (pp. 462-479). </w:t>
      </w:r>
      <w:r w:rsidRPr="006B6E88">
        <w:rPr>
          <w:rFonts w:ascii="Arial" w:eastAsia="Times New Roman" w:hAnsi="Arial" w:cs="Arial"/>
          <w:color w:val="222222"/>
          <w:sz w:val="20"/>
          <w:szCs w:val="20"/>
          <w:shd w:val="clear" w:color="auto" w:fill="FFFFFF"/>
        </w:rPr>
        <w:t>Springer, Cham.</w:t>
      </w:r>
    </w:p>
    <w:p w14:paraId="198A12EB" w14:textId="02C5DF0C" w:rsidR="006B6E88" w:rsidRPr="006B6E88" w:rsidRDefault="006B6E88" w:rsidP="00E54599">
      <w:pPr>
        <w:pStyle w:val="a3"/>
        <w:numPr>
          <w:ilvl w:val="0"/>
          <w:numId w:val="5"/>
        </w:numPr>
        <w:jc w:val="both"/>
        <w:rPr>
          <w:rFonts w:ascii="Times New Roman" w:eastAsia="Times New Roman" w:hAnsi="Times New Roman" w:cs="Times New Roman"/>
        </w:rPr>
      </w:pPr>
      <w:r w:rsidRPr="006B6E88">
        <w:rPr>
          <w:rFonts w:ascii="Arial" w:eastAsia="Times New Roman" w:hAnsi="Arial" w:cs="Arial"/>
          <w:color w:val="222222"/>
          <w:sz w:val="20"/>
          <w:szCs w:val="20"/>
          <w:shd w:val="clear" w:color="auto" w:fill="FFFFFF"/>
        </w:rPr>
        <w:t xml:space="preserve">Evermann, J., Rehse, J. R., &amp; Fettke, P. (2017). </w:t>
      </w:r>
      <w:r w:rsidRPr="006B6E88">
        <w:rPr>
          <w:rFonts w:ascii="Arial" w:eastAsia="Times New Roman" w:hAnsi="Arial" w:cs="Arial"/>
          <w:color w:val="222222"/>
          <w:sz w:val="20"/>
          <w:szCs w:val="20"/>
          <w:shd w:val="clear" w:color="auto" w:fill="FFFFFF"/>
          <w:lang w:val="en-US"/>
        </w:rPr>
        <w:t xml:space="preserve">Predicting process </w:t>
      </w:r>
      <w:proofErr w:type="spellStart"/>
      <w:r w:rsidRPr="006B6E88">
        <w:rPr>
          <w:rFonts w:ascii="Arial" w:eastAsia="Times New Roman" w:hAnsi="Arial" w:cs="Arial"/>
          <w:color w:val="222222"/>
          <w:sz w:val="20"/>
          <w:szCs w:val="20"/>
          <w:shd w:val="clear" w:color="auto" w:fill="FFFFFF"/>
          <w:lang w:val="en-US"/>
        </w:rPr>
        <w:t>behaviour</w:t>
      </w:r>
      <w:proofErr w:type="spellEnd"/>
      <w:r w:rsidRPr="006B6E88">
        <w:rPr>
          <w:rFonts w:ascii="Arial" w:eastAsia="Times New Roman" w:hAnsi="Arial" w:cs="Arial"/>
          <w:color w:val="222222"/>
          <w:sz w:val="20"/>
          <w:szCs w:val="20"/>
          <w:shd w:val="clear" w:color="auto" w:fill="FFFFFF"/>
          <w:lang w:val="en-US"/>
        </w:rPr>
        <w:t xml:space="preserve"> using deep learning. </w:t>
      </w:r>
      <w:r w:rsidRPr="006B6E88">
        <w:rPr>
          <w:rFonts w:ascii="Arial" w:eastAsia="Times New Roman" w:hAnsi="Arial" w:cs="Arial"/>
          <w:i/>
          <w:iCs/>
          <w:color w:val="222222"/>
          <w:sz w:val="20"/>
          <w:szCs w:val="20"/>
          <w:shd w:val="clear" w:color="auto" w:fill="FFFFFF"/>
        </w:rPr>
        <w:t>Decision Support Systems</w:t>
      </w:r>
      <w:r w:rsidRPr="006B6E88">
        <w:rPr>
          <w:rFonts w:ascii="Arial" w:eastAsia="Times New Roman" w:hAnsi="Arial" w:cs="Arial"/>
          <w:color w:val="222222"/>
          <w:sz w:val="20"/>
          <w:szCs w:val="20"/>
          <w:shd w:val="clear" w:color="auto" w:fill="FFFFFF"/>
        </w:rPr>
        <w:t>, </w:t>
      </w:r>
      <w:r w:rsidRPr="006B6E88">
        <w:rPr>
          <w:rFonts w:ascii="Arial" w:eastAsia="Times New Roman" w:hAnsi="Arial" w:cs="Arial"/>
          <w:i/>
          <w:iCs/>
          <w:color w:val="222222"/>
          <w:sz w:val="20"/>
          <w:szCs w:val="20"/>
          <w:shd w:val="clear" w:color="auto" w:fill="FFFFFF"/>
        </w:rPr>
        <w:t>100</w:t>
      </w:r>
      <w:r w:rsidRPr="006B6E88">
        <w:rPr>
          <w:rFonts w:ascii="Arial" w:eastAsia="Times New Roman" w:hAnsi="Arial" w:cs="Arial"/>
          <w:color w:val="222222"/>
          <w:sz w:val="20"/>
          <w:szCs w:val="20"/>
          <w:shd w:val="clear" w:color="auto" w:fill="FFFFFF"/>
        </w:rPr>
        <w:t>, 129-140.</w:t>
      </w:r>
    </w:p>
    <w:p w14:paraId="2E2DB29F" w14:textId="52166ABB" w:rsidR="00CC6EE2" w:rsidRPr="00E43EEC" w:rsidRDefault="006B6E88" w:rsidP="00E54599">
      <w:pPr>
        <w:pStyle w:val="a3"/>
        <w:numPr>
          <w:ilvl w:val="0"/>
          <w:numId w:val="5"/>
        </w:numPr>
        <w:spacing w:line="276" w:lineRule="auto"/>
        <w:jc w:val="both"/>
        <w:rPr>
          <w:rFonts w:ascii="Times New Roman" w:eastAsia="Times New Roman" w:hAnsi="Times New Roman" w:cs="Times New Roman"/>
        </w:rPr>
      </w:pPr>
      <w:r w:rsidRPr="006B6E88">
        <w:rPr>
          <w:rFonts w:ascii="Arial" w:eastAsia="Times New Roman" w:hAnsi="Arial" w:cs="Arial"/>
          <w:color w:val="222222"/>
          <w:sz w:val="20"/>
          <w:szCs w:val="20"/>
          <w:shd w:val="clear" w:color="auto" w:fill="FFFFFF"/>
        </w:rPr>
        <w:t>Heinrich, K., Zschech, P., Janiesch, C., &amp; Bonin, M. Ein Vergleich aktueller Deep-Learning-Architekturen zur Prognose von Prozessverhalten.</w:t>
      </w:r>
    </w:p>
    <w:p w14:paraId="1DD32ACA" w14:textId="7A9DD26F" w:rsidR="00E43EEC" w:rsidRPr="00E43EEC" w:rsidRDefault="00E43EEC" w:rsidP="00E54599">
      <w:pPr>
        <w:pStyle w:val="a3"/>
        <w:numPr>
          <w:ilvl w:val="0"/>
          <w:numId w:val="5"/>
        </w:numPr>
        <w:jc w:val="both"/>
      </w:pPr>
      <w:r w:rsidRPr="00E43EEC">
        <w:rPr>
          <w:rFonts w:ascii="Arial" w:hAnsi="Arial" w:cs="Arial"/>
          <w:color w:val="222222"/>
          <w:sz w:val="20"/>
          <w:szCs w:val="20"/>
          <w:shd w:val="clear" w:color="auto" w:fill="FFFFFF"/>
          <w:lang w:val="en-US"/>
        </w:rPr>
        <w:t xml:space="preserve">Maggi, F. M., Di Francescomarino, C., Dumas, M., &amp; </w:t>
      </w:r>
      <w:proofErr w:type="spellStart"/>
      <w:r w:rsidRPr="00E43EEC">
        <w:rPr>
          <w:rFonts w:ascii="Arial" w:hAnsi="Arial" w:cs="Arial"/>
          <w:color w:val="222222"/>
          <w:sz w:val="20"/>
          <w:szCs w:val="20"/>
          <w:shd w:val="clear" w:color="auto" w:fill="FFFFFF"/>
          <w:lang w:val="en-US"/>
        </w:rPr>
        <w:t>Ghidini</w:t>
      </w:r>
      <w:proofErr w:type="spellEnd"/>
      <w:r w:rsidRPr="00E43EEC">
        <w:rPr>
          <w:rFonts w:ascii="Arial" w:hAnsi="Arial" w:cs="Arial"/>
          <w:color w:val="222222"/>
          <w:sz w:val="20"/>
          <w:szCs w:val="20"/>
          <w:shd w:val="clear" w:color="auto" w:fill="FFFFFF"/>
          <w:lang w:val="en-US"/>
        </w:rPr>
        <w:t>, C. (2014, June). Predictive monitoring of business processes. In </w:t>
      </w:r>
      <w:r w:rsidRPr="00E43EEC">
        <w:rPr>
          <w:rFonts w:ascii="Arial" w:hAnsi="Arial" w:cs="Arial"/>
          <w:i/>
          <w:iCs/>
          <w:color w:val="222222"/>
          <w:sz w:val="20"/>
          <w:szCs w:val="20"/>
          <w:shd w:val="clear" w:color="auto" w:fill="FFFFFF"/>
          <w:lang w:val="en-US"/>
        </w:rPr>
        <w:t>International conference on advanced information systems engineering</w:t>
      </w:r>
      <w:r w:rsidRPr="00E43EEC">
        <w:rPr>
          <w:rFonts w:ascii="Arial" w:hAnsi="Arial" w:cs="Arial"/>
          <w:color w:val="222222"/>
          <w:sz w:val="20"/>
          <w:szCs w:val="20"/>
          <w:shd w:val="clear" w:color="auto" w:fill="FFFFFF"/>
          <w:lang w:val="en-US"/>
        </w:rPr>
        <w:t xml:space="preserve"> (pp. 457-472). </w:t>
      </w:r>
      <w:r w:rsidRPr="00E43EEC">
        <w:rPr>
          <w:rFonts w:ascii="Arial" w:hAnsi="Arial" w:cs="Arial"/>
          <w:color w:val="222222"/>
          <w:sz w:val="20"/>
          <w:szCs w:val="20"/>
          <w:shd w:val="clear" w:color="auto" w:fill="FFFFFF"/>
        </w:rPr>
        <w:t>Springer, Cham.</w:t>
      </w:r>
    </w:p>
    <w:p w14:paraId="68DA8133" w14:textId="77777777" w:rsidR="00CC6EE2" w:rsidRPr="00CC6EE2" w:rsidRDefault="00CC6EE2" w:rsidP="00E54599">
      <w:pPr>
        <w:pStyle w:val="a3"/>
        <w:numPr>
          <w:ilvl w:val="0"/>
          <w:numId w:val="5"/>
        </w:numPr>
        <w:jc w:val="both"/>
        <w:rPr>
          <w:rFonts w:ascii="Times New Roman" w:eastAsia="Times New Roman" w:hAnsi="Times New Roman" w:cs="Times New Roman"/>
        </w:rPr>
      </w:pPr>
      <w:r w:rsidRPr="00CC6EE2">
        <w:rPr>
          <w:rFonts w:ascii="Arial" w:eastAsia="Times New Roman" w:hAnsi="Arial" w:cs="Arial"/>
          <w:color w:val="222222"/>
          <w:sz w:val="20"/>
          <w:szCs w:val="20"/>
          <w:shd w:val="clear" w:color="auto" w:fill="FFFFFF"/>
          <w:lang w:val="en-US"/>
        </w:rPr>
        <w:t xml:space="preserve">Márquez-Chamorro, A. E., </w:t>
      </w:r>
      <w:proofErr w:type="spellStart"/>
      <w:r w:rsidRPr="00CC6EE2">
        <w:rPr>
          <w:rFonts w:ascii="Arial" w:eastAsia="Times New Roman" w:hAnsi="Arial" w:cs="Arial"/>
          <w:color w:val="222222"/>
          <w:sz w:val="20"/>
          <w:szCs w:val="20"/>
          <w:shd w:val="clear" w:color="auto" w:fill="FFFFFF"/>
          <w:lang w:val="en-US"/>
        </w:rPr>
        <w:t>Resinas</w:t>
      </w:r>
      <w:proofErr w:type="spellEnd"/>
      <w:r w:rsidRPr="00CC6EE2">
        <w:rPr>
          <w:rFonts w:ascii="Arial" w:eastAsia="Times New Roman" w:hAnsi="Arial" w:cs="Arial"/>
          <w:color w:val="222222"/>
          <w:sz w:val="20"/>
          <w:szCs w:val="20"/>
          <w:shd w:val="clear" w:color="auto" w:fill="FFFFFF"/>
          <w:lang w:val="en-US"/>
        </w:rPr>
        <w:t>, M., Ruiz-Cortés, A., &amp; Toro, M. (2017). Run-time prediction of business process indicators using evolutionary decision rules. </w:t>
      </w:r>
      <w:r w:rsidRPr="00CC6EE2">
        <w:rPr>
          <w:rFonts w:ascii="Arial" w:eastAsia="Times New Roman" w:hAnsi="Arial" w:cs="Arial"/>
          <w:i/>
          <w:iCs/>
          <w:color w:val="222222"/>
          <w:sz w:val="20"/>
          <w:szCs w:val="20"/>
          <w:shd w:val="clear" w:color="auto" w:fill="FFFFFF"/>
        </w:rPr>
        <w:t>Expert Systems with Applications</w:t>
      </w:r>
      <w:r w:rsidRPr="00CC6EE2">
        <w:rPr>
          <w:rFonts w:ascii="Arial" w:eastAsia="Times New Roman" w:hAnsi="Arial" w:cs="Arial"/>
          <w:color w:val="222222"/>
          <w:sz w:val="20"/>
          <w:szCs w:val="20"/>
          <w:shd w:val="clear" w:color="auto" w:fill="FFFFFF"/>
        </w:rPr>
        <w:t>, </w:t>
      </w:r>
      <w:r w:rsidRPr="00CC6EE2">
        <w:rPr>
          <w:rFonts w:ascii="Arial" w:eastAsia="Times New Roman" w:hAnsi="Arial" w:cs="Arial"/>
          <w:i/>
          <w:iCs/>
          <w:color w:val="222222"/>
          <w:sz w:val="20"/>
          <w:szCs w:val="20"/>
          <w:shd w:val="clear" w:color="auto" w:fill="FFFFFF"/>
        </w:rPr>
        <w:t>87</w:t>
      </w:r>
      <w:r w:rsidRPr="00CC6EE2">
        <w:rPr>
          <w:rFonts w:ascii="Arial" w:eastAsia="Times New Roman" w:hAnsi="Arial" w:cs="Arial"/>
          <w:color w:val="222222"/>
          <w:sz w:val="20"/>
          <w:szCs w:val="20"/>
          <w:shd w:val="clear" w:color="auto" w:fill="FFFFFF"/>
        </w:rPr>
        <w:t>, 1-14.</w:t>
      </w:r>
    </w:p>
    <w:p w14:paraId="5961D365" w14:textId="139B58F0" w:rsidR="00CC6EE2" w:rsidRPr="00CC6EE2" w:rsidRDefault="00CC6EE2" w:rsidP="00E54599">
      <w:pPr>
        <w:pStyle w:val="a3"/>
        <w:numPr>
          <w:ilvl w:val="0"/>
          <w:numId w:val="5"/>
        </w:numPr>
        <w:jc w:val="both"/>
        <w:rPr>
          <w:rFonts w:ascii="Times New Roman" w:eastAsia="Times New Roman" w:hAnsi="Times New Roman" w:cs="Times New Roman"/>
        </w:rPr>
      </w:pPr>
      <w:r w:rsidRPr="00CC6EE2">
        <w:rPr>
          <w:rFonts w:ascii="Arial" w:eastAsia="Times New Roman" w:hAnsi="Arial" w:cs="Arial"/>
          <w:color w:val="222222"/>
          <w:sz w:val="20"/>
          <w:szCs w:val="20"/>
          <w:shd w:val="clear" w:color="auto" w:fill="FFFFFF"/>
          <w:lang w:val="en-US"/>
        </w:rPr>
        <w:t xml:space="preserve">Márquez-Chamorro, A. E., </w:t>
      </w:r>
      <w:proofErr w:type="spellStart"/>
      <w:r w:rsidRPr="00CC6EE2">
        <w:rPr>
          <w:rFonts w:ascii="Arial" w:eastAsia="Times New Roman" w:hAnsi="Arial" w:cs="Arial"/>
          <w:color w:val="222222"/>
          <w:sz w:val="20"/>
          <w:szCs w:val="20"/>
          <w:shd w:val="clear" w:color="auto" w:fill="FFFFFF"/>
          <w:lang w:val="en-US"/>
        </w:rPr>
        <w:t>Resinas</w:t>
      </w:r>
      <w:proofErr w:type="spellEnd"/>
      <w:r w:rsidRPr="00CC6EE2">
        <w:rPr>
          <w:rFonts w:ascii="Arial" w:eastAsia="Times New Roman" w:hAnsi="Arial" w:cs="Arial"/>
          <w:color w:val="222222"/>
          <w:sz w:val="20"/>
          <w:szCs w:val="20"/>
          <w:shd w:val="clear" w:color="auto" w:fill="FFFFFF"/>
          <w:lang w:val="en-US"/>
        </w:rPr>
        <w:t>, M., &amp; Ruiz-Cortes, A. (2017). Predictive monitoring of business processes: a survey. </w:t>
      </w:r>
      <w:r w:rsidRPr="00CC6EE2">
        <w:rPr>
          <w:rFonts w:ascii="Arial" w:eastAsia="Times New Roman" w:hAnsi="Arial" w:cs="Arial"/>
          <w:i/>
          <w:iCs/>
          <w:color w:val="222222"/>
          <w:sz w:val="20"/>
          <w:szCs w:val="20"/>
          <w:shd w:val="clear" w:color="auto" w:fill="FFFFFF"/>
        </w:rPr>
        <w:t>IEEE Transactions on Services Computing</w:t>
      </w:r>
      <w:r w:rsidRPr="00CC6EE2">
        <w:rPr>
          <w:rFonts w:ascii="Arial" w:eastAsia="Times New Roman" w:hAnsi="Arial" w:cs="Arial"/>
          <w:color w:val="222222"/>
          <w:sz w:val="20"/>
          <w:szCs w:val="20"/>
          <w:shd w:val="clear" w:color="auto" w:fill="FFFFFF"/>
        </w:rPr>
        <w:t>, </w:t>
      </w:r>
      <w:r w:rsidRPr="00CC6EE2">
        <w:rPr>
          <w:rFonts w:ascii="Arial" w:eastAsia="Times New Roman" w:hAnsi="Arial" w:cs="Arial"/>
          <w:i/>
          <w:iCs/>
          <w:color w:val="222222"/>
          <w:sz w:val="20"/>
          <w:szCs w:val="20"/>
          <w:shd w:val="clear" w:color="auto" w:fill="FFFFFF"/>
        </w:rPr>
        <w:t>11</w:t>
      </w:r>
      <w:r w:rsidRPr="00CC6EE2">
        <w:rPr>
          <w:rFonts w:ascii="Arial" w:eastAsia="Times New Roman" w:hAnsi="Arial" w:cs="Arial"/>
          <w:color w:val="222222"/>
          <w:sz w:val="20"/>
          <w:szCs w:val="20"/>
          <w:shd w:val="clear" w:color="auto" w:fill="FFFFFF"/>
        </w:rPr>
        <w:t>(6), 962-977.</w:t>
      </w:r>
    </w:p>
    <w:p w14:paraId="29AAFD23" w14:textId="37A06EDA" w:rsidR="00CC6EE2" w:rsidRPr="00CC6EE2" w:rsidRDefault="006B6E88" w:rsidP="00E54599">
      <w:pPr>
        <w:pStyle w:val="a3"/>
        <w:numPr>
          <w:ilvl w:val="0"/>
          <w:numId w:val="5"/>
        </w:numPr>
        <w:spacing w:line="276" w:lineRule="auto"/>
        <w:jc w:val="both"/>
        <w:rPr>
          <w:rFonts w:ascii="Times New Roman" w:eastAsia="Times New Roman" w:hAnsi="Times New Roman" w:cs="Times New Roman"/>
          <w:lang w:val="en-US"/>
        </w:rPr>
      </w:pPr>
      <w:r w:rsidRPr="006B6E88">
        <w:rPr>
          <w:rFonts w:ascii="Arial" w:eastAsia="Times New Roman" w:hAnsi="Arial" w:cs="Arial"/>
          <w:color w:val="222222"/>
          <w:sz w:val="20"/>
          <w:szCs w:val="20"/>
          <w:shd w:val="clear" w:color="auto" w:fill="FFFFFF"/>
        </w:rPr>
        <w:t xml:space="preserve">Mehdiyev, N., Evermann, J., &amp; Fettke, P. (2018). </w:t>
      </w:r>
      <w:r w:rsidRPr="006B6E88">
        <w:rPr>
          <w:rFonts w:ascii="Arial" w:eastAsia="Times New Roman" w:hAnsi="Arial" w:cs="Arial"/>
          <w:color w:val="222222"/>
          <w:sz w:val="20"/>
          <w:szCs w:val="20"/>
          <w:shd w:val="clear" w:color="auto" w:fill="FFFFFF"/>
          <w:lang w:val="en-US"/>
        </w:rPr>
        <w:t>A novel business process prediction model using a deep learning method. </w:t>
      </w:r>
      <w:r w:rsidRPr="006B6E88">
        <w:rPr>
          <w:rFonts w:ascii="Arial" w:eastAsia="Times New Roman" w:hAnsi="Arial" w:cs="Arial"/>
          <w:i/>
          <w:iCs/>
          <w:color w:val="222222"/>
          <w:sz w:val="20"/>
          <w:szCs w:val="20"/>
          <w:shd w:val="clear" w:color="auto" w:fill="FFFFFF"/>
          <w:lang w:val="en-US"/>
        </w:rPr>
        <w:t>Business &amp; information systems engineering</w:t>
      </w:r>
      <w:r w:rsidRPr="006B6E88">
        <w:rPr>
          <w:rFonts w:ascii="Arial" w:eastAsia="Times New Roman" w:hAnsi="Arial" w:cs="Arial"/>
          <w:color w:val="222222"/>
          <w:sz w:val="20"/>
          <w:szCs w:val="20"/>
          <w:shd w:val="clear" w:color="auto" w:fill="FFFFFF"/>
          <w:lang w:val="en-US"/>
        </w:rPr>
        <w:t>, 1-15.</w:t>
      </w:r>
    </w:p>
    <w:p w14:paraId="5E4C8B0C" w14:textId="5819D9C7" w:rsidR="006B6E88" w:rsidRDefault="006B6E88" w:rsidP="00E54599">
      <w:pPr>
        <w:pStyle w:val="a3"/>
        <w:numPr>
          <w:ilvl w:val="0"/>
          <w:numId w:val="5"/>
        </w:numPr>
        <w:spacing w:line="276" w:lineRule="auto"/>
        <w:jc w:val="both"/>
        <w:rPr>
          <w:rFonts w:ascii="Arial" w:eastAsia="Times New Roman" w:hAnsi="Arial" w:cs="Arial"/>
          <w:color w:val="222222"/>
          <w:sz w:val="20"/>
          <w:szCs w:val="20"/>
          <w:shd w:val="clear" w:color="auto" w:fill="FFFFFF"/>
          <w:lang w:val="en-US"/>
        </w:rPr>
      </w:pPr>
      <w:proofErr w:type="spellStart"/>
      <w:r w:rsidRPr="006B6E88">
        <w:rPr>
          <w:rFonts w:ascii="Arial" w:eastAsia="Times New Roman" w:hAnsi="Arial" w:cs="Arial"/>
          <w:color w:val="222222"/>
          <w:sz w:val="20"/>
          <w:szCs w:val="20"/>
          <w:shd w:val="clear" w:color="auto" w:fill="FFFFFF"/>
          <w:lang w:val="en-US"/>
        </w:rPr>
        <w:t>Pasquadibisceglie</w:t>
      </w:r>
      <w:proofErr w:type="spellEnd"/>
      <w:r w:rsidRPr="006B6E88">
        <w:rPr>
          <w:rFonts w:ascii="Arial" w:eastAsia="Times New Roman" w:hAnsi="Arial" w:cs="Arial"/>
          <w:color w:val="222222"/>
          <w:sz w:val="20"/>
          <w:szCs w:val="20"/>
          <w:shd w:val="clear" w:color="auto" w:fill="FFFFFF"/>
          <w:lang w:val="en-US"/>
        </w:rPr>
        <w:t xml:space="preserve">, V., </w:t>
      </w:r>
      <w:proofErr w:type="spellStart"/>
      <w:r w:rsidRPr="006B6E88">
        <w:rPr>
          <w:rFonts w:ascii="Arial" w:eastAsia="Times New Roman" w:hAnsi="Arial" w:cs="Arial"/>
          <w:color w:val="222222"/>
          <w:sz w:val="20"/>
          <w:szCs w:val="20"/>
          <w:shd w:val="clear" w:color="auto" w:fill="FFFFFF"/>
          <w:lang w:val="en-US"/>
        </w:rPr>
        <w:t>Appice</w:t>
      </w:r>
      <w:proofErr w:type="spellEnd"/>
      <w:r w:rsidRPr="006B6E88">
        <w:rPr>
          <w:rFonts w:ascii="Arial" w:eastAsia="Times New Roman" w:hAnsi="Arial" w:cs="Arial"/>
          <w:color w:val="222222"/>
          <w:sz w:val="20"/>
          <w:szCs w:val="20"/>
          <w:shd w:val="clear" w:color="auto" w:fill="FFFFFF"/>
          <w:lang w:val="en-US"/>
        </w:rPr>
        <w:t xml:space="preserve">, A., Castellano, G., &amp; </w:t>
      </w:r>
      <w:proofErr w:type="spellStart"/>
      <w:r w:rsidRPr="006B6E88">
        <w:rPr>
          <w:rFonts w:ascii="Arial" w:eastAsia="Times New Roman" w:hAnsi="Arial" w:cs="Arial"/>
          <w:color w:val="222222"/>
          <w:sz w:val="20"/>
          <w:szCs w:val="20"/>
          <w:shd w:val="clear" w:color="auto" w:fill="FFFFFF"/>
          <w:lang w:val="en-US"/>
        </w:rPr>
        <w:t>Malerba</w:t>
      </w:r>
      <w:proofErr w:type="spellEnd"/>
      <w:r w:rsidRPr="006B6E88">
        <w:rPr>
          <w:rFonts w:ascii="Arial" w:eastAsia="Times New Roman" w:hAnsi="Arial" w:cs="Arial"/>
          <w:color w:val="222222"/>
          <w:sz w:val="20"/>
          <w:szCs w:val="20"/>
          <w:shd w:val="clear" w:color="auto" w:fill="FFFFFF"/>
          <w:lang w:val="en-US"/>
        </w:rPr>
        <w:t>, D. (2019, June). Using convolutional neural networks for predictive process analytics. In </w:t>
      </w:r>
      <w:r w:rsidRPr="006B6E88">
        <w:rPr>
          <w:rFonts w:ascii="Arial" w:eastAsia="Times New Roman" w:hAnsi="Arial" w:cs="Arial"/>
          <w:i/>
          <w:iCs/>
          <w:color w:val="222222"/>
          <w:sz w:val="20"/>
          <w:szCs w:val="20"/>
          <w:shd w:val="clear" w:color="auto" w:fill="FFFFFF"/>
          <w:lang w:val="en-US"/>
        </w:rPr>
        <w:t>2019 International Conference on Process Mining (ICPM)</w:t>
      </w:r>
      <w:r w:rsidRPr="006B6E88">
        <w:rPr>
          <w:rFonts w:ascii="Arial" w:eastAsia="Times New Roman" w:hAnsi="Arial" w:cs="Arial"/>
          <w:color w:val="222222"/>
          <w:sz w:val="20"/>
          <w:szCs w:val="20"/>
          <w:shd w:val="clear" w:color="auto" w:fill="FFFFFF"/>
          <w:lang w:val="en-US"/>
        </w:rPr>
        <w:t> (pp. 129-136). IEEE.</w:t>
      </w:r>
    </w:p>
    <w:p w14:paraId="44B69C10" w14:textId="204F9F9D" w:rsidR="00CC6EE2" w:rsidRPr="00CC6EE2" w:rsidRDefault="00CC6EE2" w:rsidP="00E54599">
      <w:pPr>
        <w:pStyle w:val="a3"/>
        <w:numPr>
          <w:ilvl w:val="0"/>
          <w:numId w:val="5"/>
        </w:numPr>
        <w:jc w:val="both"/>
        <w:rPr>
          <w:rFonts w:ascii="Times New Roman" w:eastAsia="Times New Roman" w:hAnsi="Times New Roman" w:cs="Times New Roman"/>
        </w:rPr>
      </w:pPr>
      <w:proofErr w:type="spellStart"/>
      <w:r w:rsidRPr="00CC6EE2">
        <w:rPr>
          <w:rFonts w:ascii="Arial" w:eastAsia="Times New Roman" w:hAnsi="Arial" w:cs="Arial"/>
          <w:color w:val="222222"/>
          <w:sz w:val="20"/>
          <w:szCs w:val="20"/>
          <w:shd w:val="clear" w:color="auto" w:fill="FFFFFF"/>
          <w:lang w:val="en-US"/>
        </w:rPr>
        <w:t>Polato</w:t>
      </w:r>
      <w:proofErr w:type="spellEnd"/>
      <w:r w:rsidRPr="00CC6EE2">
        <w:rPr>
          <w:rFonts w:ascii="Arial" w:eastAsia="Times New Roman" w:hAnsi="Arial" w:cs="Arial"/>
          <w:color w:val="222222"/>
          <w:sz w:val="20"/>
          <w:szCs w:val="20"/>
          <w:shd w:val="clear" w:color="auto" w:fill="FFFFFF"/>
          <w:lang w:val="en-US"/>
        </w:rPr>
        <w:t xml:space="preserve">, M., </w:t>
      </w:r>
      <w:proofErr w:type="spellStart"/>
      <w:r w:rsidRPr="00CC6EE2">
        <w:rPr>
          <w:rFonts w:ascii="Arial" w:eastAsia="Times New Roman" w:hAnsi="Arial" w:cs="Arial"/>
          <w:color w:val="222222"/>
          <w:sz w:val="20"/>
          <w:szCs w:val="20"/>
          <w:shd w:val="clear" w:color="auto" w:fill="FFFFFF"/>
          <w:lang w:val="en-US"/>
        </w:rPr>
        <w:t>Sperduti</w:t>
      </w:r>
      <w:proofErr w:type="spellEnd"/>
      <w:r w:rsidRPr="00CC6EE2">
        <w:rPr>
          <w:rFonts w:ascii="Arial" w:eastAsia="Times New Roman" w:hAnsi="Arial" w:cs="Arial"/>
          <w:color w:val="222222"/>
          <w:sz w:val="20"/>
          <w:szCs w:val="20"/>
          <w:shd w:val="clear" w:color="auto" w:fill="FFFFFF"/>
          <w:lang w:val="en-US"/>
        </w:rPr>
        <w:t xml:space="preserve">, A., </w:t>
      </w:r>
      <w:proofErr w:type="spellStart"/>
      <w:r w:rsidRPr="00CC6EE2">
        <w:rPr>
          <w:rFonts w:ascii="Arial" w:eastAsia="Times New Roman" w:hAnsi="Arial" w:cs="Arial"/>
          <w:color w:val="222222"/>
          <w:sz w:val="20"/>
          <w:szCs w:val="20"/>
          <w:shd w:val="clear" w:color="auto" w:fill="FFFFFF"/>
          <w:lang w:val="en-US"/>
        </w:rPr>
        <w:t>Burattin</w:t>
      </w:r>
      <w:proofErr w:type="spellEnd"/>
      <w:r w:rsidRPr="00CC6EE2">
        <w:rPr>
          <w:rFonts w:ascii="Arial" w:eastAsia="Times New Roman" w:hAnsi="Arial" w:cs="Arial"/>
          <w:color w:val="222222"/>
          <w:sz w:val="20"/>
          <w:szCs w:val="20"/>
          <w:shd w:val="clear" w:color="auto" w:fill="FFFFFF"/>
          <w:lang w:val="en-US"/>
        </w:rPr>
        <w:t>, A., &amp; de Leoni, M. (2018). Time and activity sequence prediction of business process instances. </w:t>
      </w:r>
      <w:r w:rsidRPr="00CC6EE2">
        <w:rPr>
          <w:rFonts w:ascii="Arial" w:eastAsia="Times New Roman" w:hAnsi="Arial" w:cs="Arial"/>
          <w:i/>
          <w:iCs/>
          <w:color w:val="222222"/>
          <w:sz w:val="20"/>
          <w:szCs w:val="20"/>
          <w:shd w:val="clear" w:color="auto" w:fill="FFFFFF"/>
        </w:rPr>
        <w:t>Computing</w:t>
      </w:r>
      <w:r w:rsidRPr="00CC6EE2">
        <w:rPr>
          <w:rFonts w:ascii="Arial" w:eastAsia="Times New Roman" w:hAnsi="Arial" w:cs="Arial"/>
          <w:color w:val="222222"/>
          <w:sz w:val="20"/>
          <w:szCs w:val="20"/>
          <w:shd w:val="clear" w:color="auto" w:fill="FFFFFF"/>
        </w:rPr>
        <w:t>, </w:t>
      </w:r>
      <w:r w:rsidRPr="00CC6EE2">
        <w:rPr>
          <w:rFonts w:ascii="Arial" w:eastAsia="Times New Roman" w:hAnsi="Arial" w:cs="Arial"/>
          <w:i/>
          <w:iCs/>
          <w:color w:val="222222"/>
          <w:sz w:val="20"/>
          <w:szCs w:val="20"/>
          <w:shd w:val="clear" w:color="auto" w:fill="FFFFFF"/>
        </w:rPr>
        <w:t>100</w:t>
      </w:r>
      <w:r w:rsidRPr="00CC6EE2">
        <w:rPr>
          <w:rFonts w:ascii="Arial" w:eastAsia="Times New Roman" w:hAnsi="Arial" w:cs="Arial"/>
          <w:color w:val="222222"/>
          <w:sz w:val="20"/>
          <w:szCs w:val="20"/>
          <w:shd w:val="clear" w:color="auto" w:fill="FFFFFF"/>
        </w:rPr>
        <w:t>(9), 1005-1031.</w:t>
      </w:r>
    </w:p>
    <w:p w14:paraId="34132A5A" w14:textId="7DD321F8" w:rsidR="006B6E88" w:rsidRPr="006B6E88" w:rsidRDefault="006B6E88" w:rsidP="00E54599">
      <w:pPr>
        <w:pStyle w:val="a3"/>
        <w:numPr>
          <w:ilvl w:val="0"/>
          <w:numId w:val="5"/>
        </w:numPr>
        <w:spacing w:line="276" w:lineRule="auto"/>
        <w:jc w:val="both"/>
        <w:rPr>
          <w:rFonts w:ascii="Times New Roman" w:eastAsia="Times New Roman" w:hAnsi="Times New Roman" w:cs="Times New Roman"/>
          <w:lang w:val="en-US"/>
        </w:rPr>
      </w:pPr>
      <w:proofErr w:type="spellStart"/>
      <w:r w:rsidRPr="006B6E88">
        <w:rPr>
          <w:rFonts w:ascii="Arial" w:eastAsia="Times New Roman" w:hAnsi="Arial" w:cs="Arial"/>
          <w:color w:val="222222"/>
          <w:sz w:val="20"/>
          <w:szCs w:val="20"/>
          <w:shd w:val="clear" w:color="auto" w:fill="FFFFFF"/>
          <w:lang w:val="en-US"/>
        </w:rPr>
        <w:t>Senderovich</w:t>
      </w:r>
      <w:proofErr w:type="spellEnd"/>
      <w:r w:rsidRPr="006B6E88">
        <w:rPr>
          <w:rFonts w:ascii="Arial" w:eastAsia="Times New Roman" w:hAnsi="Arial" w:cs="Arial"/>
          <w:color w:val="222222"/>
          <w:sz w:val="20"/>
          <w:szCs w:val="20"/>
          <w:shd w:val="clear" w:color="auto" w:fill="FFFFFF"/>
          <w:lang w:val="en-US"/>
        </w:rPr>
        <w:t xml:space="preserve">, A., Di Francescomarino, C., </w:t>
      </w:r>
      <w:proofErr w:type="spellStart"/>
      <w:r w:rsidRPr="006B6E88">
        <w:rPr>
          <w:rFonts w:ascii="Arial" w:eastAsia="Times New Roman" w:hAnsi="Arial" w:cs="Arial"/>
          <w:color w:val="222222"/>
          <w:sz w:val="20"/>
          <w:szCs w:val="20"/>
          <w:shd w:val="clear" w:color="auto" w:fill="FFFFFF"/>
          <w:lang w:val="en-US"/>
        </w:rPr>
        <w:t>Ghidini</w:t>
      </w:r>
      <w:proofErr w:type="spellEnd"/>
      <w:r w:rsidRPr="006B6E88">
        <w:rPr>
          <w:rFonts w:ascii="Arial" w:eastAsia="Times New Roman" w:hAnsi="Arial" w:cs="Arial"/>
          <w:color w:val="222222"/>
          <w:sz w:val="20"/>
          <w:szCs w:val="20"/>
          <w:shd w:val="clear" w:color="auto" w:fill="FFFFFF"/>
          <w:lang w:val="en-US"/>
        </w:rPr>
        <w:t xml:space="preserve">, C., </w:t>
      </w:r>
      <w:proofErr w:type="spellStart"/>
      <w:r w:rsidRPr="006B6E88">
        <w:rPr>
          <w:rFonts w:ascii="Arial" w:eastAsia="Times New Roman" w:hAnsi="Arial" w:cs="Arial"/>
          <w:color w:val="222222"/>
          <w:sz w:val="20"/>
          <w:szCs w:val="20"/>
          <w:shd w:val="clear" w:color="auto" w:fill="FFFFFF"/>
          <w:lang w:val="en-US"/>
        </w:rPr>
        <w:t>Jorbina</w:t>
      </w:r>
      <w:proofErr w:type="spellEnd"/>
      <w:r w:rsidRPr="006B6E88">
        <w:rPr>
          <w:rFonts w:ascii="Arial" w:eastAsia="Times New Roman" w:hAnsi="Arial" w:cs="Arial"/>
          <w:color w:val="222222"/>
          <w:sz w:val="20"/>
          <w:szCs w:val="20"/>
          <w:shd w:val="clear" w:color="auto" w:fill="FFFFFF"/>
          <w:lang w:val="en-US"/>
        </w:rPr>
        <w:t>, K., &amp; Maggi, F. M. (2017, September). Intra and inter-case features in predictive process monitoring: A tale of two dimensions. In </w:t>
      </w:r>
      <w:r w:rsidRPr="006B6E88">
        <w:rPr>
          <w:rFonts w:ascii="Arial" w:eastAsia="Times New Roman" w:hAnsi="Arial" w:cs="Arial"/>
          <w:i/>
          <w:iCs/>
          <w:color w:val="222222"/>
          <w:sz w:val="20"/>
          <w:szCs w:val="20"/>
          <w:shd w:val="clear" w:color="auto" w:fill="FFFFFF"/>
          <w:lang w:val="en-US"/>
        </w:rPr>
        <w:t>International Conference on Business Process Management</w:t>
      </w:r>
      <w:r w:rsidRPr="006B6E88">
        <w:rPr>
          <w:rFonts w:ascii="Arial" w:eastAsia="Times New Roman" w:hAnsi="Arial" w:cs="Arial"/>
          <w:color w:val="222222"/>
          <w:sz w:val="20"/>
          <w:szCs w:val="20"/>
          <w:shd w:val="clear" w:color="auto" w:fill="FFFFFF"/>
          <w:lang w:val="en-US"/>
        </w:rPr>
        <w:t> (pp. 306-323). Springer, Cham.</w:t>
      </w:r>
    </w:p>
    <w:p w14:paraId="319AEEA9" w14:textId="77777777" w:rsidR="006B6E88" w:rsidRPr="00E43EEC" w:rsidRDefault="006B6E88" w:rsidP="00E54599">
      <w:pPr>
        <w:pStyle w:val="a3"/>
        <w:numPr>
          <w:ilvl w:val="0"/>
          <w:numId w:val="5"/>
        </w:numPr>
        <w:spacing w:line="276" w:lineRule="auto"/>
        <w:jc w:val="both"/>
        <w:rPr>
          <w:rFonts w:ascii="Times New Roman" w:eastAsia="Times New Roman" w:hAnsi="Times New Roman" w:cs="Times New Roman"/>
          <w:lang w:val="en-US"/>
        </w:rPr>
      </w:pPr>
      <w:r w:rsidRPr="006B6E88">
        <w:rPr>
          <w:rFonts w:ascii="Arial" w:eastAsia="Times New Roman" w:hAnsi="Arial" w:cs="Arial"/>
          <w:color w:val="222222"/>
          <w:sz w:val="20"/>
          <w:szCs w:val="20"/>
          <w:shd w:val="clear" w:color="auto" w:fill="FFFFFF"/>
          <w:lang w:val="en-US"/>
        </w:rPr>
        <w:t xml:space="preserve">Tax, N., </w:t>
      </w:r>
      <w:proofErr w:type="spellStart"/>
      <w:r w:rsidRPr="006B6E88">
        <w:rPr>
          <w:rFonts w:ascii="Arial" w:eastAsia="Times New Roman" w:hAnsi="Arial" w:cs="Arial"/>
          <w:color w:val="222222"/>
          <w:sz w:val="20"/>
          <w:szCs w:val="20"/>
          <w:shd w:val="clear" w:color="auto" w:fill="FFFFFF"/>
          <w:lang w:val="en-US"/>
        </w:rPr>
        <w:t>Verenich</w:t>
      </w:r>
      <w:proofErr w:type="spellEnd"/>
      <w:r w:rsidRPr="006B6E88">
        <w:rPr>
          <w:rFonts w:ascii="Arial" w:eastAsia="Times New Roman" w:hAnsi="Arial" w:cs="Arial"/>
          <w:color w:val="222222"/>
          <w:sz w:val="20"/>
          <w:szCs w:val="20"/>
          <w:shd w:val="clear" w:color="auto" w:fill="FFFFFF"/>
          <w:lang w:val="en-US"/>
        </w:rPr>
        <w:t>, I., La Rosa, M., &amp; Dumas, M. (2017, June). Predictive business process monitoring with LSTM neural networks. In </w:t>
      </w:r>
      <w:r w:rsidRPr="006B6E88">
        <w:rPr>
          <w:rFonts w:ascii="Arial" w:eastAsia="Times New Roman" w:hAnsi="Arial" w:cs="Arial"/>
          <w:i/>
          <w:iCs/>
          <w:color w:val="222222"/>
          <w:sz w:val="20"/>
          <w:szCs w:val="20"/>
          <w:shd w:val="clear" w:color="auto" w:fill="FFFFFF"/>
          <w:lang w:val="en-US"/>
        </w:rPr>
        <w:t>International Conference on Advanced Information Systems Engineering</w:t>
      </w:r>
      <w:r w:rsidRPr="006B6E88">
        <w:rPr>
          <w:rFonts w:ascii="Arial" w:eastAsia="Times New Roman" w:hAnsi="Arial" w:cs="Arial"/>
          <w:color w:val="222222"/>
          <w:sz w:val="20"/>
          <w:szCs w:val="20"/>
          <w:shd w:val="clear" w:color="auto" w:fill="FFFFFF"/>
          <w:lang w:val="en-US"/>
        </w:rPr>
        <w:t> (pp. 477-492). Springer, Cham.</w:t>
      </w:r>
    </w:p>
    <w:p w14:paraId="2146EAE6" w14:textId="77777777" w:rsidR="00E43EEC" w:rsidRDefault="00E43EEC" w:rsidP="00E54599">
      <w:pPr>
        <w:pStyle w:val="a3"/>
        <w:numPr>
          <w:ilvl w:val="0"/>
          <w:numId w:val="5"/>
        </w:numPr>
        <w:jc w:val="both"/>
      </w:pPr>
      <w:r w:rsidRPr="00E43EEC">
        <w:rPr>
          <w:rFonts w:ascii="Arial" w:hAnsi="Arial" w:cs="Arial"/>
          <w:color w:val="222222"/>
          <w:sz w:val="20"/>
          <w:szCs w:val="20"/>
          <w:shd w:val="clear" w:color="auto" w:fill="FFFFFF"/>
        </w:rPr>
        <w:t xml:space="preserve">Tax, N., Teinemaa, I., &amp; van Zelst, S. J. (2018). </w:t>
      </w:r>
      <w:r w:rsidRPr="00E43EEC">
        <w:rPr>
          <w:rFonts w:ascii="Arial" w:hAnsi="Arial" w:cs="Arial"/>
          <w:color w:val="222222"/>
          <w:sz w:val="20"/>
          <w:szCs w:val="20"/>
          <w:shd w:val="clear" w:color="auto" w:fill="FFFFFF"/>
          <w:lang w:val="en-US"/>
        </w:rPr>
        <w:t>An interdisciplinary comparison of sequence modeling methods for next-element prediction. </w:t>
      </w:r>
      <w:r w:rsidRPr="00E43EEC">
        <w:rPr>
          <w:rFonts w:ascii="Arial" w:hAnsi="Arial" w:cs="Arial"/>
          <w:i/>
          <w:iCs/>
          <w:color w:val="222222"/>
          <w:sz w:val="20"/>
          <w:szCs w:val="20"/>
          <w:shd w:val="clear" w:color="auto" w:fill="FFFFFF"/>
        </w:rPr>
        <w:t>CoRR abs/1811.00062</w:t>
      </w:r>
      <w:r w:rsidRPr="00E43EEC">
        <w:rPr>
          <w:rFonts w:ascii="Arial" w:hAnsi="Arial" w:cs="Arial"/>
          <w:color w:val="222222"/>
          <w:sz w:val="20"/>
          <w:szCs w:val="20"/>
          <w:shd w:val="clear" w:color="auto" w:fill="FFFFFF"/>
        </w:rPr>
        <w:t>, </w:t>
      </w:r>
      <w:r w:rsidRPr="00E43EEC">
        <w:rPr>
          <w:rFonts w:ascii="Arial" w:hAnsi="Arial" w:cs="Arial"/>
          <w:i/>
          <w:iCs/>
          <w:color w:val="222222"/>
          <w:sz w:val="20"/>
          <w:szCs w:val="20"/>
          <w:shd w:val="clear" w:color="auto" w:fill="FFFFFF"/>
        </w:rPr>
        <w:t>302</w:t>
      </w:r>
      <w:r w:rsidRPr="00E43EEC">
        <w:rPr>
          <w:rFonts w:ascii="Arial" w:hAnsi="Arial" w:cs="Arial"/>
          <w:color w:val="222222"/>
          <w:sz w:val="20"/>
          <w:szCs w:val="20"/>
          <w:shd w:val="clear" w:color="auto" w:fill="FFFFFF"/>
        </w:rPr>
        <w:t>.</w:t>
      </w:r>
    </w:p>
    <w:p w14:paraId="5373091F" w14:textId="39D95331" w:rsidR="00E43EEC" w:rsidRPr="00A929A2" w:rsidRDefault="00E43EEC" w:rsidP="00E54599">
      <w:pPr>
        <w:pStyle w:val="a3"/>
        <w:numPr>
          <w:ilvl w:val="0"/>
          <w:numId w:val="5"/>
        </w:numPr>
        <w:jc w:val="both"/>
      </w:pPr>
      <w:r w:rsidRPr="00E43EEC">
        <w:rPr>
          <w:rFonts w:ascii="Arial" w:hAnsi="Arial" w:cs="Arial"/>
          <w:color w:val="222222"/>
          <w:sz w:val="20"/>
          <w:szCs w:val="20"/>
          <w:shd w:val="clear" w:color="auto" w:fill="FFFFFF"/>
        </w:rPr>
        <w:t xml:space="preserve">Verenich, I., Dumas, M., Rosa, M. L., Maggi, F. M., &amp; Teinemaa, I. (2019). </w:t>
      </w:r>
      <w:r w:rsidRPr="00E43EEC">
        <w:rPr>
          <w:rFonts w:ascii="Arial" w:hAnsi="Arial" w:cs="Arial"/>
          <w:color w:val="222222"/>
          <w:sz w:val="20"/>
          <w:szCs w:val="20"/>
          <w:shd w:val="clear" w:color="auto" w:fill="FFFFFF"/>
          <w:lang w:val="en-US"/>
        </w:rPr>
        <w:t>Survey and cross-benchmark comparison of remaining time prediction methods in business process monitoring. </w:t>
      </w:r>
      <w:r w:rsidRPr="00E43EEC">
        <w:rPr>
          <w:rFonts w:ascii="Arial" w:hAnsi="Arial" w:cs="Arial"/>
          <w:i/>
          <w:iCs/>
          <w:color w:val="222222"/>
          <w:sz w:val="20"/>
          <w:szCs w:val="20"/>
          <w:shd w:val="clear" w:color="auto" w:fill="FFFFFF"/>
        </w:rPr>
        <w:t>ACM Transactions on Intelligent Systems and Technology (TIST)</w:t>
      </w:r>
      <w:r w:rsidRPr="00E43EEC">
        <w:rPr>
          <w:rFonts w:ascii="Arial" w:hAnsi="Arial" w:cs="Arial"/>
          <w:color w:val="222222"/>
          <w:sz w:val="20"/>
          <w:szCs w:val="20"/>
          <w:shd w:val="clear" w:color="auto" w:fill="FFFFFF"/>
        </w:rPr>
        <w:t>, </w:t>
      </w:r>
      <w:r w:rsidRPr="00E43EEC">
        <w:rPr>
          <w:rFonts w:ascii="Arial" w:hAnsi="Arial" w:cs="Arial"/>
          <w:i/>
          <w:iCs/>
          <w:color w:val="222222"/>
          <w:sz w:val="20"/>
          <w:szCs w:val="20"/>
          <w:shd w:val="clear" w:color="auto" w:fill="FFFFFF"/>
        </w:rPr>
        <w:t>10</w:t>
      </w:r>
      <w:r w:rsidRPr="00E43EEC">
        <w:rPr>
          <w:rFonts w:ascii="Arial" w:hAnsi="Arial" w:cs="Arial"/>
          <w:color w:val="222222"/>
          <w:sz w:val="20"/>
          <w:szCs w:val="20"/>
          <w:shd w:val="clear" w:color="auto" w:fill="FFFFFF"/>
        </w:rPr>
        <w:t>(4), 1-34.</w:t>
      </w:r>
    </w:p>
    <w:p w14:paraId="609F1D22" w14:textId="77777777" w:rsidR="006B6E88" w:rsidRDefault="006B6E88" w:rsidP="00E54599">
      <w:pPr>
        <w:jc w:val="both"/>
        <w:rPr>
          <w:lang w:val="en-US"/>
        </w:rPr>
      </w:pPr>
    </w:p>
    <w:p w14:paraId="235B6C02" w14:textId="77777777" w:rsidR="006B6E88" w:rsidRPr="00346C21" w:rsidRDefault="006B6E88" w:rsidP="00E54599">
      <w:pPr>
        <w:jc w:val="both"/>
        <w:rPr>
          <w:lang w:val="en-US"/>
        </w:rPr>
      </w:pPr>
    </w:p>
    <w:sectPr w:rsidR="006B6E88" w:rsidRPr="00346C21" w:rsidSect="007650D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2E51"/>
    <w:multiLevelType w:val="hybridMultilevel"/>
    <w:tmpl w:val="45AC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7479C"/>
    <w:multiLevelType w:val="hybridMultilevel"/>
    <w:tmpl w:val="CDB2D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529C3"/>
    <w:multiLevelType w:val="hybridMultilevel"/>
    <w:tmpl w:val="A53A4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D387C"/>
    <w:multiLevelType w:val="hybridMultilevel"/>
    <w:tmpl w:val="1AC084D2"/>
    <w:lvl w:ilvl="0" w:tplc="E37EE574">
      <w:start w:val="1"/>
      <w:numFmt w:val="decimal"/>
      <w:lvlText w:val="%1."/>
      <w:lvlJc w:val="left"/>
      <w:pPr>
        <w:ind w:left="454" w:hanging="341"/>
      </w:pPr>
      <w:rPr>
        <w:rFonts w:ascii="Arial" w:hAnsi="Arial"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675E9"/>
    <w:multiLevelType w:val="hybridMultilevel"/>
    <w:tmpl w:val="851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97"/>
    <w:rsid w:val="00000382"/>
    <w:rsid w:val="00044415"/>
    <w:rsid w:val="000D603F"/>
    <w:rsid w:val="0013437A"/>
    <w:rsid w:val="001F4A97"/>
    <w:rsid w:val="002235C4"/>
    <w:rsid w:val="002F0C74"/>
    <w:rsid w:val="0030567B"/>
    <w:rsid w:val="00346C21"/>
    <w:rsid w:val="003C021B"/>
    <w:rsid w:val="004741EE"/>
    <w:rsid w:val="00512541"/>
    <w:rsid w:val="00565980"/>
    <w:rsid w:val="005739CF"/>
    <w:rsid w:val="00593DAA"/>
    <w:rsid w:val="00666A40"/>
    <w:rsid w:val="006B6E88"/>
    <w:rsid w:val="006D20D7"/>
    <w:rsid w:val="00763354"/>
    <w:rsid w:val="007650DF"/>
    <w:rsid w:val="0081677D"/>
    <w:rsid w:val="00887C5C"/>
    <w:rsid w:val="008C552F"/>
    <w:rsid w:val="008D62FD"/>
    <w:rsid w:val="009250B4"/>
    <w:rsid w:val="009D3343"/>
    <w:rsid w:val="00A17F51"/>
    <w:rsid w:val="00A2647C"/>
    <w:rsid w:val="00A718A3"/>
    <w:rsid w:val="00A929A2"/>
    <w:rsid w:val="00AA41C9"/>
    <w:rsid w:val="00B47A3A"/>
    <w:rsid w:val="00C64E92"/>
    <w:rsid w:val="00C83E6E"/>
    <w:rsid w:val="00CC6EE2"/>
    <w:rsid w:val="00D06D4D"/>
    <w:rsid w:val="00E17E9D"/>
    <w:rsid w:val="00E43EEC"/>
    <w:rsid w:val="00E54599"/>
    <w:rsid w:val="00F21360"/>
    <w:rsid w:val="00FE2CDF"/>
    <w:rsid w:val="00FE4EC6"/>
    <w:rsid w:val="00FF37C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BB57"/>
  <w15:chartTrackingRefBased/>
  <w15:docId w15:val="{C3DE2FA5-F3CF-9C4F-AD3D-847430D5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EEC"/>
    <w:rPr>
      <w:rFonts w:ascii="Times New Roman" w:eastAsia="Times New Roman" w:hAnsi="Times New Roman" w:cs="Times New Roman"/>
    </w:rPr>
  </w:style>
  <w:style w:type="paragraph" w:styleId="1">
    <w:name w:val="heading 1"/>
    <w:basedOn w:val="a"/>
    <w:next w:val="a"/>
    <w:link w:val="10"/>
    <w:uiPriority w:val="9"/>
    <w:qFormat/>
    <w:rsid w:val="008D62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D62F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D62F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4A97"/>
    <w:pPr>
      <w:ind w:left="720"/>
      <w:contextualSpacing/>
    </w:pPr>
    <w:rPr>
      <w:rFonts w:asciiTheme="minorHAnsi" w:eastAsiaTheme="minorEastAsia" w:hAnsiTheme="minorHAnsi" w:cstheme="minorBidi"/>
    </w:rPr>
  </w:style>
  <w:style w:type="paragraph" w:styleId="a4">
    <w:name w:val="Title"/>
    <w:basedOn w:val="a"/>
    <w:next w:val="a"/>
    <w:link w:val="a5"/>
    <w:uiPriority w:val="10"/>
    <w:qFormat/>
    <w:rsid w:val="008D62FD"/>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8D62FD"/>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8D62FD"/>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8D62FD"/>
    <w:rPr>
      <w:rFonts w:asciiTheme="majorHAnsi" w:eastAsiaTheme="majorEastAsia" w:hAnsiTheme="majorHAnsi" w:cstheme="majorBidi"/>
      <w:color w:val="2F5496" w:themeColor="accent1" w:themeShade="BF"/>
      <w:sz w:val="26"/>
      <w:szCs w:val="26"/>
    </w:rPr>
  </w:style>
  <w:style w:type="character" w:customStyle="1" w:styleId="30">
    <w:name w:val="标题 3 字符"/>
    <w:basedOn w:val="a0"/>
    <w:link w:val="3"/>
    <w:uiPriority w:val="9"/>
    <w:rsid w:val="008D62F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2">
      <w:bodyDiv w:val="1"/>
      <w:marLeft w:val="0"/>
      <w:marRight w:val="0"/>
      <w:marTop w:val="0"/>
      <w:marBottom w:val="0"/>
      <w:divBdr>
        <w:top w:val="none" w:sz="0" w:space="0" w:color="auto"/>
        <w:left w:val="none" w:sz="0" w:space="0" w:color="auto"/>
        <w:bottom w:val="none" w:sz="0" w:space="0" w:color="auto"/>
        <w:right w:val="none" w:sz="0" w:space="0" w:color="auto"/>
      </w:divBdr>
    </w:div>
    <w:div w:id="45841282">
      <w:bodyDiv w:val="1"/>
      <w:marLeft w:val="0"/>
      <w:marRight w:val="0"/>
      <w:marTop w:val="0"/>
      <w:marBottom w:val="0"/>
      <w:divBdr>
        <w:top w:val="none" w:sz="0" w:space="0" w:color="auto"/>
        <w:left w:val="none" w:sz="0" w:space="0" w:color="auto"/>
        <w:bottom w:val="none" w:sz="0" w:space="0" w:color="auto"/>
        <w:right w:val="none" w:sz="0" w:space="0" w:color="auto"/>
      </w:divBdr>
    </w:div>
    <w:div w:id="123472368">
      <w:bodyDiv w:val="1"/>
      <w:marLeft w:val="0"/>
      <w:marRight w:val="0"/>
      <w:marTop w:val="0"/>
      <w:marBottom w:val="0"/>
      <w:divBdr>
        <w:top w:val="none" w:sz="0" w:space="0" w:color="auto"/>
        <w:left w:val="none" w:sz="0" w:space="0" w:color="auto"/>
        <w:bottom w:val="none" w:sz="0" w:space="0" w:color="auto"/>
        <w:right w:val="none" w:sz="0" w:space="0" w:color="auto"/>
      </w:divBdr>
    </w:div>
    <w:div w:id="234170274">
      <w:bodyDiv w:val="1"/>
      <w:marLeft w:val="0"/>
      <w:marRight w:val="0"/>
      <w:marTop w:val="0"/>
      <w:marBottom w:val="0"/>
      <w:divBdr>
        <w:top w:val="none" w:sz="0" w:space="0" w:color="auto"/>
        <w:left w:val="none" w:sz="0" w:space="0" w:color="auto"/>
        <w:bottom w:val="none" w:sz="0" w:space="0" w:color="auto"/>
        <w:right w:val="none" w:sz="0" w:space="0" w:color="auto"/>
      </w:divBdr>
    </w:div>
    <w:div w:id="487093247">
      <w:bodyDiv w:val="1"/>
      <w:marLeft w:val="0"/>
      <w:marRight w:val="0"/>
      <w:marTop w:val="0"/>
      <w:marBottom w:val="0"/>
      <w:divBdr>
        <w:top w:val="none" w:sz="0" w:space="0" w:color="auto"/>
        <w:left w:val="none" w:sz="0" w:space="0" w:color="auto"/>
        <w:bottom w:val="none" w:sz="0" w:space="0" w:color="auto"/>
        <w:right w:val="none" w:sz="0" w:space="0" w:color="auto"/>
      </w:divBdr>
    </w:div>
    <w:div w:id="491992489">
      <w:bodyDiv w:val="1"/>
      <w:marLeft w:val="0"/>
      <w:marRight w:val="0"/>
      <w:marTop w:val="0"/>
      <w:marBottom w:val="0"/>
      <w:divBdr>
        <w:top w:val="none" w:sz="0" w:space="0" w:color="auto"/>
        <w:left w:val="none" w:sz="0" w:space="0" w:color="auto"/>
        <w:bottom w:val="none" w:sz="0" w:space="0" w:color="auto"/>
        <w:right w:val="none" w:sz="0" w:space="0" w:color="auto"/>
      </w:divBdr>
    </w:div>
    <w:div w:id="555623393">
      <w:bodyDiv w:val="1"/>
      <w:marLeft w:val="0"/>
      <w:marRight w:val="0"/>
      <w:marTop w:val="0"/>
      <w:marBottom w:val="0"/>
      <w:divBdr>
        <w:top w:val="none" w:sz="0" w:space="0" w:color="auto"/>
        <w:left w:val="none" w:sz="0" w:space="0" w:color="auto"/>
        <w:bottom w:val="none" w:sz="0" w:space="0" w:color="auto"/>
        <w:right w:val="none" w:sz="0" w:space="0" w:color="auto"/>
      </w:divBdr>
    </w:div>
    <w:div w:id="565576343">
      <w:bodyDiv w:val="1"/>
      <w:marLeft w:val="0"/>
      <w:marRight w:val="0"/>
      <w:marTop w:val="0"/>
      <w:marBottom w:val="0"/>
      <w:divBdr>
        <w:top w:val="none" w:sz="0" w:space="0" w:color="auto"/>
        <w:left w:val="none" w:sz="0" w:space="0" w:color="auto"/>
        <w:bottom w:val="none" w:sz="0" w:space="0" w:color="auto"/>
        <w:right w:val="none" w:sz="0" w:space="0" w:color="auto"/>
      </w:divBdr>
    </w:div>
    <w:div w:id="603390597">
      <w:bodyDiv w:val="1"/>
      <w:marLeft w:val="0"/>
      <w:marRight w:val="0"/>
      <w:marTop w:val="0"/>
      <w:marBottom w:val="0"/>
      <w:divBdr>
        <w:top w:val="none" w:sz="0" w:space="0" w:color="auto"/>
        <w:left w:val="none" w:sz="0" w:space="0" w:color="auto"/>
        <w:bottom w:val="none" w:sz="0" w:space="0" w:color="auto"/>
        <w:right w:val="none" w:sz="0" w:space="0" w:color="auto"/>
      </w:divBdr>
      <w:divsChild>
        <w:div w:id="1598364848">
          <w:marLeft w:val="0"/>
          <w:marRight w:val="0"/>
          <w:marTop w:val="0"/>
          <w:marBottom w:val="0"/>
          <w:divBdr>
            <w:top w:val="none" w:sz="0" w:space="0" w:color="auto"/>
            <w:left w:val="none" w:sz="0" w:space="0" w:color="auto"/>
            <w:bottom w:val="none" w:sz="0" w:space="0" w:color="auto"/>
            <w:right w:val="none" w:sz="0" w:space="0" w:color="auto"/>
          </w:divBdr>
          <w:divsChild>
            <w:div w:id="212040622">
              <w:marLeft w:val="0"/>
              <w:marRight w:val="0"/>
              <w:marTop w:val="0"/>
              <w:marBottom w:val="0"/>
              <w:divBdr>
                <w:top w:val="none" w:sz="0" w:space="0" w:color="auto"/>
                <w:left w:val="none" w:sz="0" w:space="0" w:color="auto"/>
                <w:bottom w:val="none" w:sz="0" w:space="0" w:color="auto"/>
                <w:right w:val="none" w:sz="0" w:space="0" w:color="auto"/>
              </w:divBdr>
              <w:divsChild>
                <w:div w:id="142252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185481">
      <w:bodyDiv w:val="1"/>
      <w:marLeft w:val="0"/>
      <w:marRight w:val="0"/>
      <w:marTop w:val="0"/>
      <w:marBottom w:val="0"/>
      <w:divBdr>
        <w:top w:val="none" w:sz="0" w:space="0" w:color="auto"/>
        <w:left w:val="none" w:sz="0" w:space="0" w:color="auto"/>
        <w:bottom w:val="none" w:sz="0" w:space="0" w:color="auto"/>
        <w:right w:val="none" w:sz="0" w:space="0" w:color="auto"/>
      </w:divBdr>
    </w:div>
    <w:div w:id="710879123">
      <w:bodyDiv w:val="1"/>
      <w:marLeft w:val="0"/>
      <w:marRight w:val="0"/>
      <w:marTop w:val="0"/>
      <w:marBottom w:val="0"/>
      <w:divBdr>
        <w:top w:val="none" w:sz="0" w:space="0" w:color="auto"/>
        <w:left w:val="none" w:sz="0" w:space="0" w:color="auto"/>
        <w:bottom w:val="none" w:sz="0" w:space="0" w:color="auto"/>
        <w:right w:val="none" w:sz="0" w:space="0" w:color="auto"/>
      </w:divBdr>
    </w:div>
    <w:div w:id="762183862">
      <w:bodyDiv w:val="1"/>
      <w:marLeft w:val="0"/>
      <w:marRight w:val="0"/>
      <w:marTop w:val="0"/>
      <w:marBottom w:val="0"/>
      <w:divBdr>
        <w:top w:val="none" w:sz="0" w:space="0" w:color="auto"/>
        <w:left w:val="none" w:sz="0" w:space="0" w:color="auto"/>
        <w:bottom w:val="none" w:sz="0" w:space="0" w:color="auto"/>
        <w:right w:val="none" w:sz="0" w:space="0" w:color="auto"/>
      </w:divBdr>
    </w:div>
    <w:div w:id="854030135">
      <w:bodyDiv w:val="1"/>
      <w:marLeft w:val="0"/>
      <w:marRight w:val="0"/>
      <w:marTop w:val="0"/>
      <w:marBottom w:val="0"/>
      <w:divBdr>
        <w:top w:val="none" w:sz="0" w:space="0" w:color="auto"/>
        <w:left w:val="none" w:sz="0" w:space="0" w:color="auto"/>
        <w:bottom w:val="none" w:sz="0" w:space="0" w:color="auto"/>
        <w:right w:val="none" w:sz="0" w:space="0" w:color="auto"/>
      </w:divBdr>
    </w:div>
    <w:div w:id="884565303">
      <w:bodyDiv w:val="1"/>
      <w:marLeft w:val="0"/>
      <w:marRight w:val="0"/>
      <w:marTop w:val="0"/>
      <w:marBottom w:val="0"/>
      <w:divBdr>
        <w:top w:val="none" w:sz="0" w:space="0" w:color="auto"/>
        <w:left w:val="none" w:sz="0" w:space="0" w:color="auto"/>
        <w:bottom w:val="none" w:sz="0" w:space="0" w:color="auto"/>
        <w:right w:val="none" w:sz="0" w:space="0" w:color="auto"/>
      </w:divBdr>
    </w:div>
    <w:div w:id="990407338">
      <w:bodyDiv w:val="1"/>
      <w:marLeft w:val="0"/>
      <w:marRight w:val="0"/>
      <w:marTop w:val="0"/>
      <w:marBottom w:val="0"/>
      <w:divBdr>
        <w:top w:val="none" w:sz="0" w:space="0" w:color="auto"/>
        <w:left w:val="none" w:sz="0" w:space="0" w:color="auto"/>
        <w:bottom w:val="none" w:sz="0" w:space="0" w:color="auto"/>
        <w:right w:val="none" w:sz="0" w:space="0" w:color="auto"/>
      </w:divBdr>
      <w:divsChild>
        <w:div w:id="739062819">
          <w:marLeft w:val="0"/>
          <w:marRight w:val="0"/>
          <w:marTop w:val="0"/>
          <w:marBottom w:val="0"/>
          <w:divBdr>
            <w:top w:val="none" w:sz="0" w:space="0" w:color="auto"/>
            <w:left w:val="none" w:sz="0" w:space="0" w:color="auto"/>
            <w:bottom w:val="none" w:sz="0" w:space="0" w:color="auto"/>
            <w:right w:val="none" w:sz="0" w:space="0" w:color="auto"/>
          </w:divBdr>
          <w:divsChild>
            <w:div w:id="1992634649">
              <w:marLeft w:val="0"/>
              <w:marRight w:val="0"/>
              <w:marTop w:val="0"/>
              <w:marBottom w:val="0"/>
              <w:divBdr>
                <w:top w:val="none" w:sz="0" w:space="0" w:color="auto"/>
                <w:left w:val="none" w:sz="0" w:space="0" w:color="auto"/>
                <w:bottom w:val="none" w:sz="0" w:space="0" w:color="auto"/>
                <w:right w:val="none" w:sz="0" w:space="0" w:color="auto"/>
              </w:divBdr>
              <w:divsChild>
                <w:div w:id="9772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927913">
      <w:bodyDiv w:val="1"/>
      <w:marLeft w:val="0"/>
      <w:marRight w:val="0"/>
      <w:marTop w:val="0"/>
      <w:marBottom w:val="0"/>
      <w:divBdr>
        <w:top w:val="none" w:sz="0" w:space="0" w:color="auto"/>
        <w:left w:val="none" w:sz="0" w:space="0" w:color="auto"/>
        <w:bottom w:val="none" w:sz="0" w:space="0" w:color="auto"/>
        <w:right w:val="none" w:sz="0" w:space="0" w:color="auto"/>
      </w:divBdr>
    </w:div>
    <w:div w:id="1483278225">
      <w:bodyDiv w:val="1"/>
      <w:marLeft w:val="0"/>
      <w:marRight w:val="0"/>
      <w:marTop w:val="0"/>
      <w:marBottom w:val="0"/>
      <w:divBdr>
        <w:top w:val="none" w:sz="0" w:space="0" w:color="auto"/>
        <w:left w:val="none" w:sz="0" w:space="0" w:color="auto"/>
        <w:bottom w:val="none" w:sz="0" w:space="0" w:color="auto"/>
        <w:right w:val="none" w:sz="0" w:space="0" w:color="auto"/>
      </w:divBdr>
    </w:div>
    <w:div w:id="1493988444">
      <w:bodyDiv w:val="1"/>
      <w:marLeft w:val="0"/>
      <w:marRight w:val="0"/>
      <w:marTop w:val="0"/>
      <w:marBottom w:val="0"/>
      <w:divBdr>
        <w:top w:val="none" w:sz="0" w:space="0" w:color="auto"/>
        <w:left w:val="none" w:sz="0" w:space="0" w:color="auto"/>
        <w:bottom w:val="none" w:sz="0" w:space="0" w:color="auto"/>
        <w:right w:val="none" w:sz="0" w:space="0" w:color="auto"/>
      </w:divBdr>
    </w:div>
    <w:div w:id="1574051041">
      <w:bodyDiv w:val="1"/>
      <w:marLeft w:val="0"/>
      <w:marRight w:val="0"/>
      <w:marTop w:val="0"/>
      <w:marBottom w:val="0"/>
      <w:divBdr>
        <w:top w:val="none" w:sz="0" w:space="0" w:color="auto"/>
        <w:left w:val="none" w:sz="0" w:space="0" w:color="auto"/>
        <w:bottom w:val="none" w:sz="0" w:space="0" w:color="auto"/>
        <w:right w:val="none" w:sz="0" w:space="0" w:color="auto"/>
      </w:divBdr>
    </w:div>
    <w:div w:id="1580943293">
      <w:bodyDiv w:val="1"/>
      <w:marLeft w:val="0"/>
      <w:marRight w:val="0"/>
      <w:marTop w:val="0"/>
      <w:marBottom w:val="0"/>
      <w:divBdr>
        <w:top w:val="none" w:sz="0" w:space="0" w:color="auto"/>
        <w:left w:val="none" w:sz="0" w:space="0" w:color="auto"/>
        <w:bottom w:val="none" w:sz="0" w:space="0" w:color="auto"/>
        <w:right w:val="none" w:sz="0" w:space="0" w:color="auto"/>
      </w:divBdr>
    </w:div>
    <w:div w:id="1651448170">
      <w:bodyDiv w:val="1"/>
      <w:marLeft w:val="0"/>
      <w:marRight w:val="0"/>
      <w:marTop w:val="0"/>
      <w:marBottom w:val="0"/>
      <w:divBdr>
        <w:top w:val="none" w:sz="0" w:space="0" w:color="auto"/>
        <w:left w:val="none" w:sz="0" w:space="0" w:color="auto"/>
        <w:bottom w:val="none" w:sz="0" w:space="0" w:color="auto"/>
        <w:right w:val="none" w:sz="0" w:space="0" w:color="auto"/>
      </w:divBdr>
    </w:div>
    <w:div w:id="173573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1573</Words>
  <Characters>8969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Yaxi Han</dc:creator>
  <cp:keywords/>
  <dc:description/>
  <cp:lastModifiedBy>Yaxi Han</cp:lastModifiedBy>
  <cp:revision>7</cp:revision>
  <dcterms:created xsi:type="dcterms:W3CDTF">2020-06-20T00:01:00Z</dcterms:created>
  <dcterms:modified xsi:type="dcterms:W3CDTF">2020-10-06T18:49:00Z</dcterms:modified>
</cp:coreProperties>
</file>