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26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C770D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40CFE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173DA87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936D8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6DE5B1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B5A5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4CC408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AD485CF" w14:textId="77777777" w:rsidR="00E126CF" w:rsidRDefault="00E126CF" w:rsidP="00E126CF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צובר אסבסט   </w:t>
      </w:r>
    </w:p>
    <w:p w14:paraId="461E3F53" w14:textId="77777777" w:rsidR="00E126CF" w:rsidRDefault="00E126CF" w:rsidP="00E126CF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11702700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694E84B" w14:textId="77777777" w:rsidR="00E126CF" w:rsidRDefault="00E126CF" w:rsidP="00E126CF">
      <w:pPr>
        <w:jc w:val="both"/>
        <w:rPr>
          <w:rFonts w:cs="David" w:hint="cs"/>
          <w:sz w:val="28"/>
          <w:szCs w:val="28"/>
          <w:rtl/>
        </w:rPr>
      </w:pPr>
    </w:p>
    <w:p w14:paraId="69A04F0C" w14:textId="77777777" w:rsidR="00E126CF" w:rsidRPr="00E126CF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rtl/>
        </w:rPr>
        <w:t xml:space="preserve">בהמשך לפנייתך, אנו מתכבדים להציע מתווה לבדיקת צובר חומר החשוד באסבסט </w:t>
      </w:r>
      <w:r w:rsidRPr="00E126CF">
        <w:rPr>
          <w:rFonts w:cs="David" w:hint="cs"/>
          <w:sz w:val="28"/>
          <w:szCs w:val="28"/>
          <w:highlight w:val="yellow"/>
          <w:rtl/>
        </w:rPr>
        <w:t>מחניון ברחוב חסן שוקרי 5, חיפה.</w:t>
      </w:r>
    </w:p>
    <w:p w14:paraId="46057C57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B7FEE8B" w14:textId="77777777" w:rsidR="00E126CF" w:rsidRPr="00E816C5" w:rsidRDefault="00E126CF" w:rsidP="00E126CF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5EF3BA3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55CFC0B1" w14:textId="77777777" w:rsidR="00E126CF" w:rsidRPr="0096233C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AB50BB">
        <w:rPr>
          <w:rFonts w:cs="David" w:hint="cs"/>
          <w:sz w:val="28"/>
          <w:szCs w:val="28"/>
          <w:rtl/>
        </w:rPr>
        <w:t xml:space="preserve">בדיקה לקביעת הימצאותו של </w:t>
      </w:r>
      <w:r>
        <w:rPr>
          <w:rFonts w:cs="David" w:hint="cs"/>
          <w:sz w:val="28"/>
          <w:szCs w:val="28"/>
          <w:rtl/>
        </w:rPr>
        <w:t>אסבסט</w:t>
      </w:r>
      <w:r w:rsidRPr="0096233C">
        <w:rPr>
          <w:rFonts w:cs="David" w:hint="cs"/>
          <w:sz w:val="28"/>
          <w:szCs w:val="28"/>
          <w:rtl/>
        </w:rPr>
        <w:t>.</w:t>
      </w:r>
    </w:p>
    <w:p w14:paraId="1E203665" w14:textId="77777777" w:rsidR="00E126CF" w:rsidRPr="00E816C5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D39057" w14:textId="77777777" w:rsidR="00E126CF" w:rsidRPr="00E816C5" w:rsidRDefault="00E126CF" w:rsidP="00E126CF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35536AA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071F0887" w14:textId="77777777" w:rsidR="00E126CF" w:rsidRPr="0096233C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highlight w:val="yellow"/>
          <w:rtl/>
        </w:rPr>
        <w:t>חניון ציבורי, אזור עירוני.</w:t>
      </w:r>
    </w:p>
    <w:p w14:paraId="4C96E4AE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3CFC58B" w14:textId="77777777" w:rsidR="00E126CF" w:rsidRPr="006F5EDC" w:rsidRDefault="00E126CF" w:rsidP="00E126CF">
      <w:pPr>
        <w:spacing w:line="360" w:lineRule="auto"/>
        <w:ind w:left="720"/>
        <w:rPr>
          <w:rFonts w:cs="David" w:hint="cs"/>
          <w:b/>
          <w:bCs/>
          <w:sz w:val="28"/>
          <w:szCs w:val="28"/>
          <w:u w:val="single"/>
        </w:rPr>
      </w:pPr>
      <w:r w:rsidRPr="006F5EDC">
        <w:rPr>
          <w:rFonts w:cs="David" w:hint="cs"/>
          <w:b/>
          <w:bCs/>
          <w:sz w:val="28"/>
          <w:szCs w:val="28"/>
          <w:u w:val="single"/>
          <w:rtl/>
        </w:rPr>
        <w:t>ביצוע הבדיקה על פי המפורט להלן:</w:t>
      </w:r>
    </w:p>
    <w:p w14:paraId="64DA59A2" w14:textId="77777777" w:rsidR="00E126CF" w:rsidRPr="007D557E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יש לקחת</w:t>
      </w:r>
      <w:r w:rsidRPr="005B49E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את דגימת צובר האסבסט </w:t>
      </w:r>
      <w:r w:rsidRPr="00E126CF">
        <w:rPr>
          <w:rFonts w:cs="David" w:hint="cs"/>
          <w:b/>
          <w:bCs/>
          <w:sz w:val="28"/>
          <w:szCs w:val="28"/>
          <w:u w:val="single"/>
          <w:rtl/>
        </w:rPr>
        <w:t>ע"פ הנוהל המצורף בנספח א'</w:t>
      </w:r>
      <w:r>
        <w:rPr>
          <w:rFonts w:cs="David" w:hint="cs"/>
          <w:sz w:val="28"/>
          <w:szCs w:val="28"/>
          <w:rtl/>
        </w:rPr>
        <w:t xml:space="preserve"> בהצעה, </w:t>
      </w:r>
      <w:r w:rsidRPr="004552E2">
        <w:rPr>
          <w:rFonts w:cs="David" w:hint="cs"/>
          <w:color w:val="538135"/>
          <w:sz w:val="28"/>
          <w:szCs w:val="28"/>
          <w:rtl/>
        </w:rPr>
        <w:t>ולשלוח לגלית החברה לאיכות הסביבה, ת.ד. 425, רעננה 43103.</w:t>
      </w:r>
      <w:r>
        <w:rPr>
          <w:rFonts w:cs="David" w:hint="cs"/>
          <w:sz w:val="28"/>
          <w:szCs w:val="28"/>
          <w:rtl/>
        </w:rPr>
        <w:t xml:space="preserve"> </w:t>
      </w:r>
    </w:p>
    <w:p w14:paraId="27AD8A86" w14:textId="77777777" w:rsidR="00E126CF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/>
          <w:sz w:val="28"/>
          <w:szCs w:val="28"/>
        </w:rPr>
      </w:pPr>
      <w:r w:rsidRPr="007D557E">
        <w:rPr>
          <w:rFonts w:cs="David" w:hint="cs"/>
          <w:sz w:val="28"/>
          <w:szCs w:val="28"/>
          <w:rtl/>
        </w:rPr>
        <w:t xml:space="preserve">הדגימות </w:t>
      </w:r>
      <w:r>
        <w:rPr>
          <w:rFonts w:cs="David" w:hint="cs"/>
          <w:sz w:val="28"/>
          <w:szCs w:val="28"/>
          <w:rtl/>
        </w:rPr>
        <w:t>יעברו אנליזה</w:t>
      </w:r>
      <w:r w:rsidRPr="007D557E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על ידי קרינת </w:t>
      </w:r>
      <w:r>
        <w:rPr>
          <w:rFonts w:cs="David"/>
          <w:sz w:val="28"/>
          <w:szCs w:val="28"/>
        </w:rPr>
        <w:t>X</w:t>
      </w:r>
      <w:r>
        <w:rPr>
          <w:rFonts w:cs="David" w:hint="cs"/>
          <w:sz w:val="28"/>
          <w:szCs w:val="28"/>
          <w:rtl/>
        </w:rPr>
        <w:t xml:space="preserve"> </w:t>
      </w:r>
      <w:r w:rsidRPr="007D557E">
        <w:rPr>
          <w:rFonts w:cs="David" w:hint="cs"/>
          <w:sz w:val="28"/>
          <w:szCs w:val="28"/>
          <w:rtl/>
        </w:rPr>
        <w:t xml:space="preserve">במיקרוסקופ אלקטרוני סורק </w:t>
      </w:r>
      <w:r>
        <w:rPr>
          <w:rFonts w:cs="David"/>
          <w:sz w:val="28"/>
          <w:szCs w:val="28"/>
        </w:rPr>
        <w:t>(SEM+X ray)</w:t>
      </w:r>
      <w:r w:rsidRPr="007D557E">
        <w:rPr>
          <w:rFonts w:cs="David" w:hint="cs"/>
          <w:sz w:val="28"/>
          <w:szCs w:val="28"/>
          <w:rtl/>
        </w:rPr>
        <w:t>, על פיה ניתן יהיה להתרשם מאיכות הסיבים וכמותם.</w:t>
      </w:r>
    </w:p>
    <w:p w14:paraId="47A7F505" w14:textId="77777777" w:rsidR="00D93DB8" w:rsidRPr="007D557E" w:rsidRDefault="00D93DB8" w:rsidP="00D93DB8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 w:rsidRPr="00D93DB8">
        <w:rPr>
          <w:rFonts w:cs="David"/>
          <w:sz w:val="28"/>
          <w:szCs w:val="28"/>
          <w:rtl/>
        </w:rPr>
        <w:t xml:space="preserve">הבדיקה מתבצעת בהתאם לתקן </w:t>
      </w:r>
      <w:r w:rsidRPr="00D93DB8">
        <w:rPr>
          <w:rFonts w:cs="David"/>
          <w:sz w:val="28"/>
          <w:szCs w:val="28"/>
        </w:rPr>
        <w:t>appendix 2,  HSG248</w:t>
      </w:r>
      <w:r w:rsidRPr="00D93DB8">
        <w:rPr>
          <w:rFonts w:cs="David"/>
          <w:sz w:val="28"/>
          <w:szCs w:val="28"/>
          <w:rtl/>
        </w:rPr>
        <w:t xml:space="preserve">  בעזרת סטראוסקופ ומיקרוסקופ אופטי המצויד באביזרים מקטבי אור (</w:t>
      </w:r>
      <w:r w:rsidRPr="00D93DB8">
        <w:rPr>
          <w:rFonts w:cs="David"/>
          <w:sz w:val="28"/>
          <w:szCs w:val="28"/>
        </w:rPr>
        <w:t>PLM</w:t>
      </w:r>
      <w:r w:rsidRPr="00D93DB8">
        <w:rPr>
          <w:rFonts w:cs="David"/>
          <w:sz w:val="28"/>
          <w:szCs w:val="28"/>
          <w:rtl/>
        </w:rPr>
        <w:t>) המאפשרים זיהוי צורתי ואפיון הסיבים בהתאם לתכונותיהם הגבישיות והאופטיות. השיטה הינה שיטה איכותית.</w:t>
      </w:r>
    </w:p>
    <w:p w14:paraId="116F9F74" w14:textId="77777777" w:rsidR="00F82CF9" w:rsidRPr="00E126CF" w:rsidRDefault="00F82CF9" w:rsidP="00F82CF9">
      <w:pPr>
        <w:rPr>
          <w:rFonts w:cs="David"/>
          <w:rtl/>
        </w:rPr>
      </w:pPr>
    </w:p>
    <w:p w14:paraId="0244E86E" w14:textId="77777777" w:rsidR="00F82CF9" w:rsidRPr="005A7EED" w:rsidRDefault="00F82CF9" w:rsidP="00F82CF9">
      <w:pPr>
        <w:rPr>
          <w:rFonts w:cs="David" w:hint="cs"/>
          <w:rtl/>
        </w:rPr>
      </w:pPr>
    </w:p>
    <w:p w14:paraId="28957BC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9BA8DDD" w14:textId="77777777" w:rsidR="00F82CF9" w:rsidRPr="005A7EED" w:rsidRDefault="00F82CF9" w:rsidP="00F82CF9">
      <w:pPr>
        <w:rPr>
          <w:rFonts w:cs="David" w:hint="cs"/>
          <w:rtl/>
        </w:rPr>
      </w:pPr>
    </w:p>
    <w:p w14:paraId="54E1187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A74B4D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A4AA8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D411E8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3C816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3DF36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AFE18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076CD95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DA561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42488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8A46E05" w14:textId="77777777" w:rsidR="00294D1B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אנליזה לצובר אסבסט</w:t>
      </w:r>
    </w:p>
    <w:p w14:paraId="771D6B76" w14:textId="77777777" w:rsidR="00E126CF" w:rsidRPr="002B7A74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EB0902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69796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7BD7D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073FB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C80934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9FFEF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40505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FA91DF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5EF28A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2F86B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F4235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1784F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54E3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A99417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70ACE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1A6B2E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32A013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D7E59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126CF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6D7C6" w14:textId="77777777" w:rsidR="009C0310" w:rsidRDefault="009C0310">
      <w:r>
        <w:separator/>
      </w:r>
    </w:p>
  </w:endnote>
  <w:endnote w:type="continuationSeparator" w:id="0">
    <w:p w14:paraId="7CE3065A" w14:textId="77777777" w:rsidR="009C0310" w:rsidRDefault="009C03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9DF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495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F888C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14CF6F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0ABF59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FFA809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8242B0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4F52C" w14:textId="77777777" w:rsidR="009C0310" w:rsidRDefault="009C0310">
      <w:r>
        <w:separator/>
      </w:r>
    </w:p>
  </w:footnote>
  <w:footnote w:type="continuationSeparator" w:id="0">
    <w:p w14:paraId="103F686C" w14:textId="77777777" w:rsidR="009C0310" w:rsidRDefault="009C03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BEB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AB3379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6A361B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4E9021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8688D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E0CF61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6E9114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62242A"/>
    <w:multiLevelType w:val="hybridMultilevel"/>
    <w:tmpl w:val="C50AC186"/>
    <w:lvl w:ilvl="0" w:tplc="E0F840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3672069">
    <w:abstractNumId w:val="42"/>
  </w:num>
  <w:num w:numId="2" w16cid:durableId="209551786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71646430">
    <w:abstractNumId w:val="32"/>
  </w:num>
  <w:num w:numId="4" w16cid:durableId="1178932752">
    <w:abstractNumId w:val="27"/>
  </w:num>
  <w:num w:numId="5" w16cid:durableId="431702238">
    <w:abstractNumId w:val="35"/>
  </w:num>
  <w:num w:numId="6" w16cid:durableId="999893961">
    <w:abstractNumId w:val="41"/>
  </w:num>
  <w:num w:numId="7" w16cid:durableId="2110735750">
    <w:abstractNumId w:val="16"/>
  </w:num>
  <w:num w:numId="8" w16cid:durableId="1996640351">
    <w:abstractNumId w:val="0"/>
  </w:num>
  <w:num w:numId="9" w16cid:durableId="141242390">
    <w:abstractNumId w:val="30"/>
  </w:num>
  <w:num w:numId="10" w16cid:durableId="45955883">
    <w:abstractNumId w:val="6"/>
  </w:num>
  <w:num w:numId="11" w16cid:durableId="573393247">
    <w:abstractNumId w:val="34"/>
  </w:num>
  <w:num w:numId="12" w16cid:durableId="1925065177">
    <w:abstractNumId w:val="29"/>
  </w:num>
  <w:num w:numId="13" w16cid:durableId="929464116">
    <w:abstractNumId w:val="20"/>
  </w:num>
  <w:num w:numId="14" w16cid:durableId="85612186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91693653">
    <w:abstractNumId w:val="15"/>
  </w:num>
  <w:num w:numId="16" w16cid:durableId="903301116">
    <w:abstractNumId w:val="2"/>
  </w:num>
  <w:num w:numId="17" w16cid:durableId="1450471051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68616917">
    <w:abstractNumId w:val="33"/>
  </w:num>
  <w:num w:numId="19" w16cid:durableId="656614071">
    <w:abstractNumId w:val="3"/>
  </w:num>
  <w:num w:numId="20" w16cid:durableId="2074351226">
    <w:abstractNumId w:val="28"/>
  </w:num>
  <w:num w:numId="21" w16cid:durableId="1876504169">
    <w:abstractNumId w:val="26"/>
  </w:num>
  <w:num w:numId="22" w16cid:durableId="797990685">
    <w:abstractNumId w:val="21"/>
  </w:num>
  <w:num w:numId="23" w16cid:durableId="493649912">
    <w:abstractNumId w:val="36"/>
  </w:num>
  <w:num w:numId="24" w16cid:durableId="569581108">
    <w:abstractNumId w:val="38"/>
  </w:num>
  <w:num w:numId="25" w16cid:durableId="1647541359">
    <w:abstractNumId w:val="44"/>
  </w:num>
  <w:num w:numId="26" w16cid:durableId="337317654">
    <w:abstractNumId w:val="10"/>
  </w:num>
  <w:num w:numId="27" w16cid:durableId="1730423334">
    <w:abstractNumId w:val="31"/>
  </w:num>
  <w:num w:numId="28" w16cid:durableId="66120579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00997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75492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670603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406117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14376685">
    <w:abstractNumId w:val="23"/>
  </w:num>
  <w:num w:numId="34" w16cid:durableId="1147168226">
    <w:abstractNumId w:val="8"/>
  </w:num>
  <w:num w:numId="35" w16cid:durableId="1835416418">
    <w:abstractNumId w:val="22"/>
  </w:num>
  <w:num w:numId="36" w16cid:durableId="1563449216">
    <w:abstractNumId w:val="7"/>
  </w:num>
  <w:num w:numId="37" w16cid:durableId="191694937">
    <w:abstractNumId w:val="19"/>
  </w:num>
  <w:num w:numId="38" w16cid:durableId="2076276800">
    <w:abstractNumId w:val="18"/>
  </w:num>
  <w:num w:numId="39" w16cid:durableId="293951665">
    <w:abstractNumId w:val="1"/>
  </w:num>
  <w:num w:numId="40" w16cid:durableId="890112528">
    <w:abstractNumId w:val="25"/>
  </w:num>
  <w:num w:numId="41" w16cid:durableId="1252619150">
    <w:abstractNumId w:val="1"/>
  </w:num>
  <w:num w:numId="42" w16cid:durableId="1643189653">
    <w:abstractNumId w:val="11"/>
  </w:num>
  <w:num w:numId="43" w16cid:durableId="4665124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6738153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2409259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68034872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15706282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3F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E05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67AE0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444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309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A45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66533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2451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89A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30F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310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F0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7726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5FE5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DB8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26CF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440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0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/>
    <o:shapelayout v:ext="edit">
      <o:idmap v:ext="edit" data="2"/>
    </o:shapelayout>
  </w:shapeDefaults>
  <w:decimalSymbol w:val="."/>
  <w:listSeparator w:val=","/>
  <w14:docId w14:val="5215F8C3"/>
  <w15:chartTrackingRefBased/>
  <w15:docId w15:val="{D8EB23AC-11F4-40EB-B182-CB98A498E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7C3BF8-ED30-4283-BA01-B2C156B6D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271</Words>
  <Characters>1360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