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BED61" w14:textId="2FD289A2" w:rsidR="00F637C7" w:rsidRDefault="00DB52C6" w:rsidP="00DB52C6">
      <w:pPr>
        <w:pStyle w:val="Title"/>
      </w:pPr>
      <w:r>
        <w:t>User interviews with just the debriefs</w:t>
      </w:r>
    </w:p>
    <w:p w14:paraId="3AF6D01D" w14:textId="299AAE38" w:rsidR="00DB52C6" w:rsidRDefault="00DB52C6" w:rsidP="00DB52C6">
      <w:pPr>
        <w:pStyle w:val="Heading1"/>
      </w:pPr>
      <w:bookmarkStart w:id="0" w:name="_GoBack"/>
      <w:bookmarkEnd w:id="0"/>
    </w:p>
    <w:p w14:paraId="2E1A7156" w14:textId="620D042E" w:rsidR="00DB52C6" w:rsidRDefault="00DB52C6" w:rsidP="00DB52C6">
      <w:pPr>
        <w:pStyle w:val="Heading1"/>
      </w:pPr>
      <w:r>
        <w:t>Graph prototypes</w:t>
      </w:r>
    </w:p>
    <w:p w14:paraId="28663553" w14:textId="7418781B" w:rsidR="00DB52C6" w:rsidRDefault="00DB52C6" w:rsidP="00DB52C6"/>
    <w:p w14:paraId="37E8F802" w14:textId="77777777" w:rsidR="00DB52C6" w:rsidRPr="00D474B8" w:rsidRDefault="00DB52C6" w:rsidP="00DB52C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D474B8">
        <w:rPr>
          <w:rFonts w:ascii="Times New Roman" w:hAnsi="Times New Roman" w:cs="Times New Roman"/>
          <w:i/>
          <w:iCs/>
        </w:rPr>
        <w:t xml:space="preserve">“We want to investigate the most intuitive ways in which we can present </w:t>
      </w:r>
      <w:proofErr w:type="spellStart"/>
      <w:r w:rsidRPr="00D474B8">
        <w:rPr>
          <w:rFonts w:ascii="Times New Roman" w:hAnsi="Times New Roman" w:cs="Times New Roman"/>
          <w:i/>
          <w:iCs/>
        </w:rPr>
        <w:t>greek</w:t>
      </w:r>
      <w:proofErr w:type="spellEnd"/>
      <w:r w:rsidRPr="00D474B8">
        <w:rPr>
          <w:rFonts w:ascii="Times New Roman" w:hAnsi="Times New Roman" w:cs="Times New Roman"/>
          <w:i/>
          <w:iCs/>
        </w:rPr>
        <w:t xml:space="preserve"> mythological data. We want to develop a graph system that is able to visualise the complexities of the </w:t>
      </w:r>
      <w:proofErr w:type="spellStart"/>
      <w:r w:rsidRPr="00D474B8">
        <w:rPr>
          <w:rFonts w:ascii="Times New Roman" w:hAnsi="Times New Roman" w:cs="Times New Roman"/>
          <w:i/>
          <w:iCs/>
        </w:rPr>
        <w:t>greek</w:t>
      </w:r>
      <w:proofErr w:type="spellEnd"/>
      <w:r w:rsidRPr="00D474B8">
        <w:rPr>
          <w:rFonts w:ascii="Times New Roman" w:hAnsi="Times New Roman" w:cs="Times New Roman"/>
          <w:i/>
          <w:iCs/>
        </w:rPr>
        <w:t xml:space="preserve"> mythos (outside of classic linear charts), but that is still intuitive as a genealogy chart”.</w:t>
      </w:r>
    </w:p>
    <w:p w14:paraId="7F7F2F34" w14:textId="77777777" w:rsidR="00DB52C6" w:rsidRPr="00D474B8" w:rsidRDefault="00DB52C6" w:rsidP="00DB52C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D474B8">
        <w:rPr>
          <w:rFonts w:ascii="Times New Roman" w:hAnsi="Times New Roman" w:cs="Times New Roman"/>
          <w:i/>
          <w:iCs/>
        </w:rPr>
        <w:t xml:space="preserve">These graphs are not finalised, and some are merely images/not interactable, but they are there as a form of stimulus – to give a sense of what graphing formats are currently out there in the world. Hence why some of the designs are completely </w:t>
      </w:r>
      <w:proofErr w:type="gramStart"/>
      <w:r w:rsidRPr="00D474B8">
        <w:rPr>
          <w:rFonts w:ascii="Times New Roman" w:hAnsi="Times New Roman" w:cs="Times New Roman"/>
          <w:i/>
          <w:iCs/>
        </w:rPr>
        <w:t>implausible, or</w:t>
      </w:r>
      <w:proofErr w:type="gramEnd"/>
      <w:r w:rsidRPr="00D474B8">
        <w:rPr>
          <w:rFonts w:ascii="Times New Roman" w:hAnsi="Times New Roman" w:cs="Times New Roman"/>
          <w:i/>
          <w:iCs/>
        </w:rPr>
        <w:t xml:space="preserve"> use a different dataset.” </w:t>
      </w:r>
    </w:p>
    <w:p w14:paraId="69C4A488" w14:textId="16B9EE37" w:rsidR="00DB52C6" w:rsidRDefault="00DB52C6" w:rsidP="00DB52C6"/>
    <w:p w14:paraId="75F462BC" w14:textId="3B7CAD53" w:rsidR="00DB52C6" w:rsidRDefault="00DB52C6" w:rsidP="00DB52C6"/>
    <w:p w14:paraId="391219B3" w14:textId="50001BBE" w:rsidR="00DB52C6" w:rsidRDefault="00DB52C6" w:rsidP="00DB52C6">
      <w:pPr>
        <w:pStyle w:val="Heading1"/>
      </w:pPr>
      <w:r>
        <w:t>Interaction PDF</w:t>
      </w:r>
    </w:p>
    <w:p w14:paraId="23ABD51B" w14:textId="77777777" w:rsidR="00DB52C6" w:rsidRPr="00D474B8" w:rsidRDefault="00DB52C6" w:rsidP="00DB52C6">
      <w:pPr>
        <w:rPr>
          <w:rFonts w:ascii="Times New Roman" w:eastAsia="Times New Roman" w:hAnsi="Times New Roman" w:cs="Times New Roman"/>
          <w:i/>
          <w:iCs/>
          <w:color w:val="000000" w:themeColor="text1"/>
        </w:rPr>
      </w:pPr>
      <w:r w:rsidRPr="00D474B8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“A </w:t>
      </w:r>
      <w:r>
        <w:rPr>
          <w:rFonts w:ascii="Times New Roman" w:eastAsia="Times New Roman" w:hAnsi="Times New Roman" w:cs="Times New Roman"/>
          <w:i/>
          <w:iCs/>
          <w:color w:val="000000" w:themeColor="text1"/>
        </w:rPr>
        <w:t>primary</w:t>
      </w:r>
      <w:r w:rsidRPr="00D474B8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goal of ours is to highlight the particularly unusual aspects of </w:t>
      </w:r>
      <w:proofErr w:type="spellStart"/>
      <w:r w:rsidRPr="00D474B8">
        <w:rPr>
          <w:rFonts w:ascii="Times New Roman" w:eastAsia="Times New Roman" w:hAnsi="Times New Roman" w:cs="Times New Roman"/>
          <w:i/>
          <w:iCs/>
          <w:color w:val="000000" w:themeColor="text1"/>
        </w:rPr>
        <w:t>greek</w:t>
      </w:r>
      <w:proofErr w:type="spellEnd"/>
      <w:r w:rsidRPr="00D474B8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 mythological relations. This is an interaction diagram detailing our current ideas and approach. Note that the graph design here is not a final design in any form, it’s just an example tree that highlights the unusual genealogies”</w:t>
      </w:r>
    </w:p>
    <w:p w14:paraId="2F351D25" w14:textId="77777777" w:rsidR="00DB52C6" w:rsidRPr="00DB52C6" w:rsidRDefault="00DB52C6" w:rsidP="00DB52C6"/>
    <w:sectPr w:rsidR="00DB52C6" w:rsidRPr="00DB52C6" w:rsidSect="00EB17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2C6"/>
    <w:rsid w:val="0015252C"/>
    <w:rsid w:val="001D4A14"/>
    <w:rsid w:val="00820CFD"/>
    <w:rsid w:val="00DB52C6"/>
    <w:rsid w:val="00EB176B"/>
    <w:rsid w:val="00F6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7FD11"/>
  <w15:chartTrackingRefBased/>
  <w15:docId w15:val="{91EB6C4B-F3E4-6347-AAE5-CB42C893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52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1</cp:revision>
  <dcterms:created xsi:type="dcterms:W3CDTF">2020-03-04T09:29:00Z</dcterms:created>
  <dcterms:modified xsi:type="dcterms:W3CDTF">2020-03-04T09:34:00Z</dcterms:modified>
</cp:coreProperties>
</file>