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Black" w:cs="Arial Black" w:eastAsia="Arial Black" w:hAnsi="Arial Black"/>
          <w:b w:val="1"/>
          <w:bCs w:val="1"/>
          <w:i w:val="0"/>
          <w:iCs w:val="0"/>
          <w:smallCaps w:val="0"/>
          <w:strike w:val="0"/>
          <w:color w:val="000000"/>
          <w:sz w:val="40"/>
          <w:szCs w:val="40"/>
          <w:u w:val="singl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40"/>
          <w:szCs w:val="40"/>
          <w:u w:val="single"/>
          <w:shd w:fill="auto" w:val="clear"/>
          <w:vertAlign w:val="baseline"/>
          <w:rtl w:val="0"/>
        </w:rPr>
        <w:t xml:space="preserve">CERTIFICATE OF INDIGENCY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widowControl w:val="0"/>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4">
      <w:pPr>
        <w:widowControl w:val="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TO WHOM IT MAY CONCERN:</w:t>
      </w:r>
    </w:p>
    <w:p w:rsidR="00000000" w:rsidDel="00000000" w:rsidP="00000000" w:rsidRDefault="00000000" w:rsidRPr="00000000" w14:paraId="00000005">
      <w:pPr>
        <w:ind w:firstLine="720"/>
        <w:jc w:val="both"/>
        <w:rPr>
          <w:color w:val="000000"/>
          <w:sz w:val="24"/>
          <w:szCs w:val="24"/>
        </w:rPr>
      </w:pPr>
      <w:bookmarkStart w:colFirst="0" w:colLast="0" w:name="_ltnmc5nlyq86" w:id="0"/>
      <w:bookmarkEnd w:id="0"/>
      <w:r w:rsidDel="00000000" w:rsidR="00000000" w:rsidRPr="00000000">
        <w:rPr>
          <w:b w:val="1"/>
          <w:bCs w:val="1"/>
          <w:color w:val="000000"/>
          <w:sz w:val="24"/>
          <w:szCs w:val="24"/>
          <w:rtl w:val="0"/>
        </w:rPr>
        <w:t xml:space="preserve">THIS IS TO CERTIFY</w:t>
      </w:r>
      <w:r w:rsidDel="00000000" w:rsidR="00000000" w:rsidRPr="00000000">
        <w:rPr>
          <w:color w:val="000000"/>
          <w:sz w:val="24"/>
          <w:szCs w:val="24"/>
          <w:rtl w:val="0"/>
        </w:rPr>
        <w:t xml:space="preserve"> that </w:t>
      </w:r>
      <w:r w:rsidDel="00000000" w:rsidR="00000000" w:rsidRPr="00000000">
        <w:rPr>
          <w:rFonts w:ascii="Calibri" w:cs="Calibri" w:eastAsia="Calibri" w:hAnsi="Calibri"/>
          <w:b w:val="1"/>
          <w:bCs w:val="1"/>
          <w:color w:val="000000"/>
          <w:sz w:val="24"/>
          <w:szCs w:val="24"/>
          <w:rtl w:val="0"/>
        </w:rPr>
        <w:t xml:space="preserve">JUAN DELA CRUZ,</w:t>
      </w:r>
      <w:r w:rsidDel="00000000" w:rsidR="00000000" w:rsidRPr="00000000">
        <w:rPr>
          <w:color w:val="000000"/>
          <w:sz w:val="24"/>
          <w:szCs w:val="24"/>
          <w:rtl w:val="0"/>
        </w:rPr>
        <w:t xml:space="preserve"> 29 years old, single, born on November 21, 1996, is a bona fide resident of this barangay with postal address </w:t>
      </w:r>
      <w:r w:rsidDel="00000000" w:rsidR="00000000" w:rsidRPr="00000000">
        <w:rPr>
          <w:b w:val="1"/>
          <w:bCs w:val="1"/>
          <w:color w:val="000000"/>
          <w:sz w:val="24"/>
          <w:szCs w:val="24"/>
          <w:rtl w:val="0"/>
        </w:rPr>
        <w:t xml:space="preserve">Block 2 Gomez Street. Gordon Heights, Olongapo City,</w:t>
      </w:r>
      <w:r w:rsidDel="00000000" w:rsidR="00000000" w:rsidRPr="00000000">
        <w:rPr>
          <w:color w:val="000000"/>
          <w:sz w:val="24"/>
          <w:szCs w:val="24"/>
          <w:rtl w:val="0"/>
        </w:rPr>
        <w:t xml:space="preserve"> belongs to an </w:t>
      </w:r>
      <w:r w:rsidDel="00000000" w:rsidR="00000000" w:rsidRPr="00000000">
        <w:rPr>
          <w:b w:val="1"/>
          <w:bCs w:val="1"/>
          <w:color w:val="000000"/>
          <w:sz w:val="24"/>
          <w:szCs w:val="24"/>
          <w:rtl w:val="0"/>
        </w:rPr>
        <w:t xml:space="preserve">indigent family</w:t>
      </w:r>
      <w:r w:rsidDel="00000000" w:rsidR="00000000" w:rsidRPr="00000000">
        <w:rPr>
          <w:color w:val="000000"/>
          <w:sz w:val="24"/>
          <w:szCs w:val="24"/>
          <w:rtl w:val="0"/>
        </w:rPr>
        <w:t xml:space="preserve">.         </w:t>
      </w:r>
    </w:p>
    <w:p w:rsidR="00000000" w:rsidDel="00000000" w:rsidP="00000000" w:rsidRDefault="00000000" w:rsidRPr="00000000" w14:paraId="00000006">
      <w:pPr>
        <w:jc w:val="both"/>
        <w:rPr>
          <w:color w:val="000000"/>
          <w:sz w:val="24"/>
          <w:szCs w:val="24"/>
        </w:rPr>
      </w:pPr>
      <w:r w:rsidDel="00000000" w:rsidR="00000000" w:rsidRPr="00000000">
        <w:rPr>
          <w:color w:val="000000"/>
          <w:sz w:val="24"/>
          <w:szCs w:val="24"/>
          <w:rtl w:val="0"/>
        </w:rPr>
        <w:t xml:space="preserve">              As verified in our existing records and from other reliable sources, the subject person has never been accused, investigated, or detained for any crime inimical to moral turpitude or other related criminal acts.</w:t>
      </w:r>
    </w:p>
    <w:p w:rsidR="00000000" w:rsidDel="00000000" w:rsidP="00000000" w:rsidRDefault="00000000" w:rsidRPr="00000000" w14:paraId="00000007">
      <w:pPr>
        <w:widowControl w:val="0"/>
        <w:ind w:firstLine="720"/>
        <w:jc w:val="both"/>
        <w:rPr>
          <w:color w:val="000000"/>
          <w:sz w:val="24"/>
          <w:szCs w:val="24"/>
        </w:rPr>
      </w:pPr>
      <w:r w:rsidDel="00000000" w:rsidR="00000000" w:rsidRPr="00000000">
        <w:rPr>
          <w:color w:val="000000"/>
          <w:sz w:val="24"/>
          <w:szCs w:val="24"/>
          <w:rtl w:val="0"/>
        </w:rPr>
        <w:t xml:space="preserve">This certification is issued upon the request of</w:t>
      </w:r>
      <w:r w:rsidDel="00000000" w:rsidR="00000000" w:rsidRPr="00000000">
        <w:rPr>
          <w:rFonts w:ascii="Calibri" w:cs="Calibri" w:eastAsia="Calibri" w:hAnsi="Calibri"/>
          <w:b w:val="1"/>
          <w:bCs w:val="1"/>
          <w:color w:val="000000"/>
          <w:sz w:val="24"/>
          <w:szCs w:val="24"/>
          <w:rtl w:val="0"/>
        </w:rPr>
        <w:t xml:space="preserve"> JUAN DELA CRUZ</w:t>
      </w:r>
      <w:r w:rsidDel="00000000" w:rsidR="00000000" w:rsidRPr="00000000">
        <w:rPr>
          <w:sz w:val="24"/>
          <w:szCs w:val="24"/>
          <w:highlight w:val="white"/>
          <w:rtl w:val="0"/>
        </w:rPr>
        <w:t xml:space="preserve"> for his </w:t>
      </w:r>
      <w:r w:rsidDel="00000000" w:rsidR="00000000" w:rsidRPr="00000000">
        <w:rPr>
          <w:b w:val="1"/>
          <w:bCs w:val="1"/>
          <w:i w:val="1"/>
          <w:iCs w:val="1"/>
          <w:sz w:val="24"/>
          <w:szCs w:val="24"/>
          <w:highlight w:val="white"/>
          <w:rtl w:val="0"/>
        </w:rPr>
        <w:t xml:space="preserve">EDUCATIONAL</w:t>
      </w:r>
      <w:r w:rsidDel="00000000" w:rsidR="00000000" w:rsidRPr="00000000">
        <w:rPr>
          <w:b w:val="1"/>
          <w:bCs w:val="1"/>
          <w:sz w:val="24"/>
          <w:szCs w:val="24"/>
          <w:highlight w:val="white"/>
          <w:rtl w:val="0"/>
        </w:rPr>
        <w:t xml:space="preserve"> ASSISTANCE PURPOSES </w:t>
      </w:r>
      <w:r w:rsidDel="00000000" w:rsidR="00000000" w:rsidRPr="00000000">
        <w:rPr>
          <w:color w:val="000000"/>
          <w:sz w:val="24"/>
          <w:szCs w:val="24"/>
          <w:rtl w:val="0"/>
        </w:rPr>
        <w:t xml:space="preserve">and for whatever</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u w:val="single"/>
          <w:rtl w:val="0"/>
        </w:rPr>
        <w:t xml:space="preserve">LEGAL INTENT</w:t>
      </w:r>
      <w:r w:rsidDel="00000000" w:rsidR="00000000" w:rsidRPr="00000000">
        <w:rPr>
          <w:color w:val="000000"/>
          <w:sz w:val="24"/>
          <w:szCs w:val="24"/>
          <w:rtl w:val="0"/>
        </w:rPr>
        <w:t xml:space="preserve"> it may serve.</w:t>
      </w:r>
    </w:p>
    <w:p w:rsidR="00000000" w:rsidDel="00000000" w:rsidP="00000000" w:rsidRDefault="00000000" w:rsidRPr="00000000" w14:paraId="00000008">
      <w:pPr>
        <w:jc w:val="both"/>
        <w:rPr>
          <w:b w:val="1"/>
          <w:bCs w:val="1"/>
          <w:color w:val="000000"/>
          <w:sz w:val="24"/>
          <w:szCs w:val="24"/>
        </w:rPr>
      </w:pPr>
      <w:r w:rsidDel="00000000" w:rsidR="00000000" w:rsidRPr="00000000">
        <w:rPr>
          <w:color w:val="000000"/>
          <w:sz w:val="24"/>
          <w:szCs w:val="24"/>
          <w:rtl w:val="0"/>
        </w:rPr>
        <w:tab/>
        <w:t xml:space="preserve">Issued this </w:t>
      </w:r>
      <w:r w:rsidDel="00000000" w:rsidR="00000000" w:rsidRPr="00000000">
        <w:rPr>
          <w:b w:val="1"/>
          <w:bCs w:val="1"/>
          <w:color w:val="000000"/>
          <w:sz w:val="24"/>
          <w:szCs w:val="24"/>
          <w:rtl w:val="0"/>
        </w:rPr>
        <w:t xml:space="preserve">27</w:t>
      </w:r>
      <w:r w:rsidDel="00000000" w:rsidR="00000000" w:rsidRPr="00000000">
        <w:rPr>
          <w:b w:val="1"/>
          <w:bCs w:val="1"/>
          <w:color w:val="000000"/>
          <w:sz w:val="24"/>
          <w:szCs w:val="24"/>
          <w:vertAlign w:val="superscript"/>
          <w:rtl w:val="0"/>
        </w:rPr>
        <w:t xml:space="preserve">th</w:t>
      </w:r>
      <w:r w:rsidDel="00000000" w:rsidR="00000000" w:rsidRPr="00000000">
        <w:rPr>
          <w:color w:val="000000"/>
          <w:sz w:val="24"/>
          <w:szCs w:val="24"/>
          <w:rtl w:val="0"/>
        </w:rPr>
        <w:t xml:space="preserve"> day </w:t>
      </w:r>
      <w:r w:rsidDel="00000000" w:rsidR="00000000" w:rsidRPr="00000000">
        <w:rPr>
          <w:rFonts w:ascii="Calibri" w:cs="Calibri" w:eastAsia="Calibri" w:hAnsi="Calibri"/>
          <w:color w:val="000000"/>
          <w:sz w:val="24"/>
          <w:szCs w:val="24"/>
          <w:rtl w:val="0"/>
        </w:rPr>
        <w:t xml:space="preserve">of </w:t>
      </w:r>
      <w:r w:rsidDel="00000000" w:rsidR="00000000" w:rsidRPr="00000000">
        <w:rPr>
          <w:rFonts w:ascii="Calibri" w:cs="Calibri" w:eastAsia="Calibri" w:hAnsi="Calibri"/>
          <w:b w:val="1"/>
          <w:bCs w:val="1"/>
          <w:color w:val="000000"/>
          <w:sz w:val="24"/>
          <w:szCs w:val="24"/>
          <w:rtl w:val="0"/>
        </w:rPr>
        <w:t xml:space="preserve">April 2026</w:t>
      </w:r>
      <w:r w:rsidDel="00000000" w:rsidR="00000000" w:rsidRPr="00000000">
        <w:rPr>
          <w:color w:val="000000"/>
          <w:sz w:val="24"/>
          <w:szCs w:val="24"/>
          <w:rtl w:val="0"/>
        </w:rPr>
        <w:t xml:space="preserve"> at </w:t>
      </w:r>
      <w:r w:rsidDel="00000000" w:rsidR="00000000" w:rsidRPr="00000000">
        <w:rPr>
          <w:b w:val="1"/>
          <w:bCs w:val="1"/>
          <w:color w:val="000000"/>
          <w:sz w:val="24"/>
          <w:szCs w:val="24"/>
          <w:rtl w:val="0"/>
        </w:rPr>
        <w:t xml:space="preserve">Barangay Gordon Heights, Olongapo City, Philippines.              </w:t>
      </w:r>
    </w:p>
    <w:p w:rsidR="00000000" w:rsidDel="00000000" w:rsidP="00000000" w:rsidRDefault="00000000" w:rsidRPr="00000000" w14:paraId="00000009">
      <w:pPr>
        <w:spacing w:after="0" w:line="240" w:lineRule="auto"/>
        <w:rPr>
          <w:color w:val="000000"/>
          <w:sz w:val="24"/>
          <w:szCs w:val="24"/>
        </w:rPr>
      </w:pPr>
      <w:r w:rsidDel="00000000" w:rsidR="00000000" w:rsidRPr="00000000">
        <w:rPr>
          <w:b w:val="1"/>
          <w:bCs w:val="1"/>
          <w:sz w:val="24"/>
          <w:szCs w:val="24"/>
          <w:rtl w:val="0"/>
        </w:rPr>
        <w:t xml:space="preserve">                                               </w:t>
        <w:tab/>
        <w:tab/>
        <w:tab/>
      </w:r>
      <w:r w:rsidDel="00000000" w:rsidR="00000000" w:rsidRPr="00000000">
        <w:rPr>
          <w:color w:val="000000"/>
          <w:sz w:val="24"/>
          <w:szCs w:val="24"/>
          <w:rtl w:val="0"/>
        </w:rPr>
        <w:t xml:space="preserve">By the authority of the Punong Barangay:</w:t>
      </w:r>
    </w:p>
    <w:p w:rsidR="00000000" w:rsidDel="00000000" w:rsidP="00000000" w:rsidRDefault="00000000" w:rsidRPr="00000000" w14:paraId="0000000A">
      <w:pPr>
        <w:spacing w:after="0" w:line="240" w:lineRule="auto"/>
        <w:rPr>
          <w:i w:val="1"/>
          <w:iCs w:val="1"/>
          <w:color w:val="000000"/>
          <w:sz w:val="24"/>
          <w:szCs w:val="24"/>
        </w:rPr>
      </w:pPr>
      <w:r w:rsidDel="00000000" w:rsidR="00000000" w:rsidRPr="00000000">
        <w:rPr>
          <w:b w:val="1"/>
          <w:bCs w:val="1"/>
          <w:color w:val="000000"/>
          <w:sz w:val="24"/>
          <w:szCs w:val="24"/>
          <w:rtl w:val="0"/>
        </w:rPr>
        <w:t xml:space="preserve">                                                            </w:t>
        <w:tab/>
        <w:tab/>
        <w:tab/>
        <w:t xml:space="preserve"> HON. PRISCILLA B. PONGE  </w:t>
      </w:r>
      <w:r w:rsidDel="00000000" w:rsidR="00000000" w:rsidRPr="00000000">
        <w:rPr>
          <w:rtl w:val="0"/>
        </w:rPr>
      </w:r>
    </w:p>
    <w:p w:rsidR="00000000" w:rsidDel="00000000" w:rsidP="00000000" w:rsidRDefault="00000000" w:rsidRPr="00000000" w14:paraId="0000000B">
      <w:pP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0C">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ab/>
        <w:tab/>
        <w:tab/>
        <w:tab/>
        <w:t xml:space="preserve">SEC. SHAN RACEN GENRHYC B. LABABIT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ab/>
        <w:tab/>
        <w:tab/>
        <w:tab/>
        <w:tab/>
        <w:t xml:space="preserve">      Barangay Secretary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tab/>
        <w:tab/>
        <w:tab/>
        <w:t xml:space="preserve">                         </w:t>
        <w:tab/>
        <w:tab/>
        <w:tab/>
        <w:tab/>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40" w:right="0" w:hanging="444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Note:   This clearance is valid only for six months upon issue.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6"/>
          <w:szCs w:val="16"/>
          <w:u w:val="single"/>
          <w:shd w:fill="auto" w:val="clear"/>
          <w:vertAlign w:val="baseline"/>
          <w:rtl w:val="0"/>
        </w:rPr>
        <w:t xml:space="preserve">NOT VALID WITHOUT THE BARANGAY SEAL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872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Verdana"/>
  <w:font w:name="Cambria"/>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 w:name="Open Sans">
    <w:embedBold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-709611</wp:posOffset>
              </wp:positionH>
              <wp:positionV relativeFrom="paragraph">
                <wp:posOffset>-233996</wp:posOffset>
              </wp:positionV>
              <wp:extent cx="7280910" cy="523875"/>
              <wp:effectExtent b="0" l="0" r="0" t="0"/>
              <wp:wrapNone/>
              <wp:docPr id="2" name=""/>
              <a:graphic>
                <a:graphicData uri="http://schemas.microsoft.com/office/word/2010/wordprocessingShape">
                  <wps:wsp>
                    <wps:cNvSpPr/>
                    <wps:cNvPr id="3" name="Shape 3"/>
                    <wps:spPr>
                      <a:xfrm>
                        <a:off x="1710308" y="3522825"/>
                        <a:ext cx="7271385" cy="514350"/>
                      </a:xfrm>
                      <a:prstGeom prst="ellipseRibbon">
                        <a:avLst>
                          <a:gd fmla="val 25000" name="adj1"/>
                          <a:gd fmla="val 50000" name="adj2"/>
                          <a:gd fmla="val 12500" name="adj3"/>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Transparency and Good Governance!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GOD BLESS OLONGAPO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-709611</wp:posOffset>
              </wp:positionH>
              <wp:positionV relativeFrom="paragraph">
                <wp:posOffset>-233996</wp:posOffset>
              </wp:positionV>
              <wp:extent cx="7280910" cy="523875"/>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280910" cy="5238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tabs>
        <w:tab w:val="left" w:leader="none" w:pos="900"/>
        <w:tab w:val="center" w:leader="none" w:pos="4723"/>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Republic of the Philippines</w:t>
    </w:r>
    <w:r w:rsidDel="00000000" w:rsidR="00000000" w:rsidRPr="00000000">
      <w:drawing>
        <wp:anchor allowOverlap="1" behindDoc="0" distB="0" distT="0" distL="114300" distR="114300" hidden="0" layoutInCell="1" locked="0" relativeHeight="0" simplePos="0">
          <wp:simplePos x="0" y="0"/>
          <wp:positionH relativeFrom="column">
            <wp:posOffset>342900</wp:posOffset>
          </wp:positionH>
          <wp:positionV relativeFrom="paragraph">
            <wp:posOffset>34290</wp:posOffset>
          </wp:positionV>
          <wp:extent cx="914400" cy="889000"/>
          <wp:effectExtent b="0" l="0" r="0" t="0"/>
          <wp:wrapNone/>
          <wp:docPr descr="BRGY LOGO" id="7" name="image3.jpg"/>
          <a:graphic>
            <a:graphicData uri="http://schemas.openxmlformats.org/drawingml/2006/picture">
              <pic:pic>
                <pic:nvPicPr>
                  <pic:cNvPr descr="BRGY LOGO" id="0" name="image3.jpg"/>
                  <pic:cNvPicPr preferRelativeResize="0"/>
                </pic:nvPicPr>
                <pic:blipFill>
                  <a:blip r:embed="rId1"/>
                  <a:srcRect b="0" l="0" r="0" t="0"/>
                  <a:stretch>
                    <a:fillRect/>
                  </a:stretch>
                </pic:blipFill>
                <pic:spPr>
                  <a:xfrm>
                    <a:off x="0" y="0"/>
                    <a:ext cx="914400" cy="889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5398135</wp:posOffset>
          </wp:positionH>
          <wp:positionV relativeFrom="paragraph">
            <wp:posOffset>12065</wp:posOffset>
          </wp:positionV>
          <wp:extent cx="960120" cy="904875"/>
          <wp:effectExtent b="0" l="0" r="0" t="0"/>
          <wp:wrapNone/>
          <wp:docPr descr="C:\Users\owner\Pictures\images.png" id="5" name="image2.png"/>
          <a:graphic>
            <a:graphicData uri="http://schemas.openxmlformats.org/drawingml/2006/picture">
              <pic:pic>
                <pic:nvPicPr>
                  <pic:cNvPr descr="C:\Users\owner\Pictures\images.png" id="0" name="image2.png"/>
                  <pic:cNvPicPr preferRelativeResize="0"/>
                </pic:nvPicPr>
                <pic:blipFill>
                  <a:blip r:embed="rId2"/>
                  <a:srcRect b="0" l="0" r="0" t="0"/>
                  <a:stretch>
                    <a:fillRect/>
                  </a:stretch>
                </pic:blipFill>
                <pic:spPr>
                  <a:xfrm>
                    <a:off x="0" y="0"/>
                    <a:ext cx="960120" cy="9048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-942339</wp:posOffset>
          </wp:positionH>
          <wp:positionV relativeFrom="paragraph">
            <wp:posOffset>-123824</wp:posOffset>
          </wp:positionV>
          <wp:extent cx="1276350" cy="1152525"/>
          <wp:effectExtent b="0" l="0" r="0" t="0"/>
          <wp:wrapNone/>
          <wp:docPr descr="F:\ricky\BAGONG PILIPINAS LOGO.png" id="6" name="image1.png"/>
          <a:graphic>
            <a:graphicData uri="http://schemas.openxmlformats.org/drawingml/2006/picture">
              <pic:pic>
                <pic:nvPicPr>
                  <pic:cNvPr descr="F:\ricky\BAGONG PILIPINAS LOGO.png" id="0" name="image1.png"/>
                  <pic:cNvPicPr preferRelativeResize="0"/>
                </pic:nvPicPr>
                <pic:blipFill>
                  <a:blip r:embed="rId3"/>
                  <a:srcRect b="0" l="0" r="0" t="0"/>
                  <a:stretch>
                    <a:fillRect/>
                  </a:stretch>
                </pic:blipFill>
                <pic:spPr>
                  <a:xfrm>
                    <a:off x="0" y="0"/>
                    <a:ext cx="1276350" cy="1152525"/>
                  </a:xfrm>
                  <a:prstGeom prst="rect"/>
                  <a:ln/>
                </pic:spPr>
              </pic:pic>
            </a:graphicData>
          </a:graphic>
        </wp:anchor>
      </w:drawing>
    </w:r>
  </w:p>
  <w:p w:rsidR="00000000" w:rsidDel="00000000" w:rsidP="00000000" w:rsidRDefault="00000000" w:rsidRPr="00000000" w14:paraId="0000002B">
    <w:pPr>
      <w:tabs>
        <w:tab w:val="left" w:leader="none" w:pos="900"/>
        <w:tab w:val="center" w:leader="none" w:pos="4723"/>
      </w:tabs>
      <w:spacing w:after="0" w:line="24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color w:val="000000"/>
        <w:rtl w:val="0"/>
      </w:rPr>
      <w:t xml:space="preserve">       City of Olongapo</w:t>
    </w:r>
    <w:r w:rsidDel="00000000" w:rsidR="00000000" w:rsidRPr="00000000">
      <w:rPr>
        <w:rtl w:val="0"/>
      </w:rPr>
    </w:r>
  </w:p>
  <w:p w:rsidR="00000000" w:rsidDel="00000000" w:rsidP="00000000" w:rsidRDefault="00000000" w:rsidRPr="00000000" w14:paraId="0000002C">
    <w:pPr>
      <w:spacing w:after="0" w:line="240" w:lineRule="auto"/>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         BARANGAY GORDON HEIGHTS</w:t>
    </w:r>
  </w:p>
  <w:p w:rsidR="00000000" w:rsidDel="00000000" w:rsidP="00000000" w:rsidRDefault="00000000" w:rsidRPr="00000000" w14:paraId="0000002D">
    <w:pPr>
      <w:spacing w:after="0" w:line="240" w:lineRule="auto"/>
      <w:jc w:val="center"/>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                     Block 12 Long Road, Gordon Heights, Olongapo City</w:t>
    </w:r>
  </w:p>
  <w:p w:rsidR="00000000" w:rsidDel="00000000" w:rsidP="00000000" w:rsidRDefault="00000000" w:rsidRPr="00000000" w14:paraId="0000002E">
    <w:pPr>
      <w:spacing w:after="0" w:line="240" w:lineRule="auto"/>
      <w:jc w:val="center"/>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              Telephone No. 223-5497</w:t>
    </w:r>
  </w:p>
  <w:p w:rsidR="00000000" w:rsidDel="00000000" w:rsidP="00000000" w:rsidRDefault="00000000" w:rsidRPr="00000000" w14:paraId="0000002F">
    <w:pPr>
      <w:spacing w:after="0" w:line="240" w:lineRule="auto"/>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-371474</wp:posOffset>
              </wp:positionH>
              <wp:positionV relativeFrom="paragraph">
                <wp:posOffset>61595</wp:posOffset>
              </wp:positionV>
              <wp:extent cx="6800850" cy="19050"/>
              <wp:effectExtent b="0" l="0" r="0" t="0"/>
              <wp:wrapNone/>
              <wp:docPr id="4" name=""/>
              <a:graphic>
                <a:graphicData uri="http://schemas.microsoft.com/office/word/2010/wordprocessingShape">
                  <wps:wsp>
                    <wps:cNvCnPr/>
                    <wps:spPr>
                      <a:xfrm>
                        <a:off x="1945575" y="3779683"/>
                        <a:ext cx="6800850" cy="635"/>
                      </a:xfrm>
                      <a:prstGeom prst="straightConnector1">
                        <a:avLst/>
                      </a:prstGeom>
                      <a:noFill/>
                      <a:ln cap="flat" cmpd="sng" w="19050">
                        <a:solidFill>
                          <a:srgbClr val="000000"/>
                        </a:solidFill>
                        <a:prstDash val="solid"/>
                        <a:round/>
                        <a:headEnd len="med" w="med" type="none"/>
                        <a:tailEnd len="med" w="med" type="none"/>
                      </a:ln>
                      <a:effectLst>
                        <a:outerShdw rotWithShape="0" algn="ctr" dir="5400000" dist="25400">
                          <a:srgbClr val="808080">
                            <a:alpha val="50196"/>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-371474</wp:posOffset>
              </wp:positionH>
              <wp:positionV relativeFrom="paragraph">
                <wp:posOffset>61595</wp:posOffset>
              </wp:positionV>
              <wp:extent cx="6800850" cy="19050"/>
              <wp:effectExtent b="0" l="0" r="0" t="0"/>
              <wp:wrapNone/>
              <wp:docPr id="4" name="image7.png"/>
              <a:graphic>
                <a:graphicData uri="http://schemas.openxmlformats.org/drawingml/2006/picture">
                  <pic:pic>
                    <pic:nvPicPr>
                      <pic:cNvPr id="0" name="image7.png"/>
                      <pic:cNvPicPr preferRelativeResize="0"/>
                    </pic:nvPicPr>
                    <pic:blipFill>
                      <a:blip r:embed="rId4"/>
                      <a:srcRect/>
                      <a:stretch>
                        <a:fillRect/>
                      </a:stretch>
                    </pic:blipFill>
                    <pic:spPr>
                      <a:xfrm>
                        <a:off x="0" y="0"/>
                        <a:ext cx="6800850" cy="19050"/>
                      </a:xfrm>
                      <a:prstGeom prst="rect"/>
                      <a:ln/>
                    </pic:spPr>
                  </pic:pic>
                </a:graphicData>
              </a:graphic>
            </wp:anchor>
          </w:drawing>
        </mc:Fallback>
      </mc:AlternateContent>
    </w:r>
  </w:p>
  <w:p w:rsidR="00000000" w:rsidDel="00000000" w:rsidP="00000000" w:rsidRDefault="00000000" w:rsidRPr="00000000" w14:paraId="00000030">
    <w:pPr>
      <w:spacing w:after="0" w:line="240" w:lineRule="auto"/>
      <w:jc w:val="center"/>
      <w:rPr>
        <w:rFonts w:ascii="Open Sans" w:cs="Open Sans" w:eastAsia="Open Sans" w:hAnsi="Open Sans"/>
        <w:b w:val="1"/>
        <w:bCs w:val="1"/>
        <w:sz w:val="4"/>
        <w:szCs w:val="4"/>
      </w:rPr>
    </w:pPr>
    <w:r w:rsidDel="00000000" w:rsidR="00000000" w:rsidRPr="00000000">
      <w:rPr>
        <w:rtl w:val="0"/>
      </w:rPr>
    </w:r>
  </w:p>
  <w:p w:rsidR="00000000" w:rsidDel="00000000" w:rsidP="00000000" w:rsidRDefault="00000000" w:rsidRPr="00000000" w14:paraId="00000031">
    <w:pPr>
      <w:spacing w:after="0" w:line="240" w:lineRule="auto"/>
      <w:jc w:val="center"/>
      <w:rPr>
        <w:rFonts w:ascii="Arial" w:cs="Arial" w:eastAsia="Arial" w:hAnsi="Arial"/>
        <w:b w:val="1"/>
        <w:bCs w:val="1"/>
      </w:rPr>
    </w:pPr>
    <w:r w:rsidDel="00000000" w:rsidR="00000000" w:rsidRPr="00000000">
      <w:rPr>
        <w:rFonts w:ascii="Open Sans" w:cs="Open Sans" w:eastAsia="Open Sans" w:hAnsi="Open Sans"/>
        <w:b w:val="1"/>
        <w:bCs w:val="1"/>
        <w:sz w:val="42"/>
        <w:szCs w:val="42"/>
        <w:rtl w:val="0"/>
      </w:rPr>
      <w:t xml:space="preserve">OFFICE OF THE PUNONG BARANGAY </w:t>
    </w:r>
    <w:r w:rsidDel="00000000" w:rsidR="00000000" w:rsidRPr="00000000">
      <w:rPr>
        <w:rtl w:val="0"/>
      </w:rPr>
    </w:r>
  </w:p>
  <w:p w:rsidR="00000000" w:rsidDel="00000000" w:rsidP="00000000" w:rsidRDefault="00000000" w:rsidRPr="00000000" w14:paraId="00000032">
    <w:pPr>
      <w:spacing w:after="0" w:line="240" w:lineRule="auto"/>
      <w:jc w:val="center"/>
      <w:rPr>
        <w:sz w:val="14"/>
        <w:szCs w:val="1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-371474</wp:posOffset>
              </wp:positionH>
              <wp:positionV relativeFrom="paragraph">
                <wp:posOffset>56515</wp:posOffset>
              </wp:positionV>
              <wp:extent cx="6800850" cy="19050"/>
              <wp:effectExtent b="0" l="0" r="0" t="0"/>
              <wp:wrapNone/>
              <wp:docPr id="3" name=""/>
              <a:graphic>
                <a:graphicData uri="http://schemas.microsoft.com/office/word/2010/wordprocessingShape">
                  <wps:wsp>
                    <wps:cNvCnPr/>
                    <wps:spPr>
                      <a:xfrm>
                        <a:off x="1945575" y="3779683"/>
                        <a:ext cx="6800850" cy="635"/>
                      </a:xfrm>
                      <a:prstGeom prst="straightConnector1">
                        <a:avLst/>
                      </a:prstGeom>
                      <a:noFill/>
                      <a:ln cap="flat" cmpd="sng" w="19050">
                        <a:solidFill>
                          <a:srgbClr val="000000"/>
                        </a:solidFill>
                        <a:prstDash val="solid"/>
                        <a:round/>
                        <a:headEnd len="med" w="med" type="none"/>
                        <a:tailEnd len="med" w="med" type="none"/>
                      </a:ln>
                      <a:effectLst>
                        <a:outerShdw rotWithShape="0" algn="ctr" dir="5400000" dist="25400">
                          <a:srgbClr val="808080"/>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-371474</wp:posOffset>
              </wp:positionH>
              <wp:positionV relativeFrom="paragraph">
                <wp:posOffset>56515</wp:posOffset>
              </wp:positionV>
              <wp:extent cx="6800850" cy="19050"/>
              <wp:effectExtent b="0" l="0" r="0" t="0"/>
              <wp:wrapNone/>
              <wp:docPr id="3" name="image6.png"/>
              <a:graphic>
                <a:graphicData uri="http://schemas.openxmlformats.org/drawingml/2006/picture">
                  <pic:pic>
                    <pic:nvPicPr>
                      <pic:cNvPr id="0" name="image6.png"/>
                      <pic:cNvPicPr preferRelativeResize="0"/>
                    </pic:nvPicPr>
                    <pic:blipFill>
                      <a:blip r:embed="rId4"/>
                      <a:srcRect/>
                      <a:stretch>
                        <a:fillRect/>
                      </a:stretch>
                    </pic:blipFill>
                    <pic:spPr>
                      <a:xfrm>
                        <a:off x="0" y="0"/>
                        <a:ext cx="680085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-371474</wp:posOffset>
              </wp:positionH>
              <wp:positionV relativeFrom="paragraph">
                <wp:posOffset>55244</wp:posOffset>
              </wp:positionV>
              <wp:extent cx="6800850" cy="19050"/>
              <wp:effectExtent b="0" l="0" r="0" t="0"/>
              <wp:wrapNone/>
              <wp:docPr id="1" name=""/>
              <a:graphic>
                <a:graphicData uri="http://schemas.microsoft.com/office/word/2010/wordprocessingShape">
                  <wps:wsp>
                    <wps:cNvCnPr/>
                    <wps:spPr>
                      <a:xfrm>
                        <a:off x="1945575" y="3779683"/>
                        <a:ext cx="6800850" cy="635"/>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-371474</wp:posOffset>
              </wp:positionH>
              <wp:positionV relativeFrom="paragraph">
                <wp:posOffset>55244</wp:posOffset>
              </wp:positionV>
              <wp:extent cx="6800850" cy="19050"/>
              <wp:effectExtent b="0" l="0" r="0" t="0"/>
              <wp:wrapNone/>
              <wp:docPr id="1"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6800850" cy="19050"/>
                      </a:xfrm>
                      <a:prstGeom prst="rect"/>
                      <a:ln/>
                    </pic:spPr>
                  </pic:pic>
                </a:graphicData>
              </a:graphic>
            </wp:anchor>
          </w:drawing>
        </mc:Fallback>
      </mc:AlternateConten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Book Antiqua" w:cs="Book Antiqua" w:eastAsia="Book Antiqua" w:hAnsi="Book Antiqua"/>
      <w:i w:val="1"/>
      <w:iCs w:val="1"/>
      <w:color w:val="262626"/>
      <w:sz w:val="20"/>
      <w:szCs w:val="20"/>
    </w:rPr>
  </w:style>
  <w:style w:type="paragraph" w:styleId="Heading2">
    <w:name w:val="heading 2"/>
    <w:basedOn w:val="Normal"/>
    <w:next w:val="Normal"/>
    <w:pPr>
      <w:keepNext w:val="1"/>
      <w:spacing w:after="0" w:lineRule="auto"/>
    </w:pPr>
    <w:rPr>
      <w:rFonts w:ascii="Book Antiqua" w:cs="Book Antiqua" w:eastAsia="Book Antiqua" w:hAnsi="Book Antiqua"/>
      <w:i w:val="1"/>
      <w:iCs w:val="1"/>
      <w:color w:val="2626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ArialBlack-regular.ttf"/><Relationship Id="rId6" Type="http://schemas.openxmlformats.org/officeDocument/2006/relationships/font" Target="fonts/OpenSans-bold.ttf"/><Relationship Id="rId7"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a8739459-546a-4b1e-8e3f-b81d92878f39</vt:lpwstr>
  </property>
</Properties>
</file>