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FCF9" w14:textId="19885C64" w:rsidR="00E571FA" w:rsidRDefault="00E571FA" w:rsidP="00E571FA">
      <w:pPr>
        <w:pStyle w:val="Ttulo2"/>
        <w:jc w:val="both"/>
      </w:pPr>
      <w:r>
        <w:rPr>
          <w:color w:val="FF6600"/>
        </w:rPr>
        <w:t>O começo!</w:t>
      </w:r>
    </w:p>
    <w:p w14:paraId="0E5C958D" w14:textId="483D6319" w:rsidR="00E571FA" w:rsidRDefault="00E571FA" w:rsidP="00E571FA">
      <w:pPr>
        <w:pStyle w:val="NormalWeb"/>
        <w:jc w:val="both"/>
      </w:pPr>
      <w:r>
        <w:t xml:space="preserve">O princípio da Substituição de </w:t>
      </w:r>
      <w:proofErr w:type="spellStart"/>
      <w:r>
        <w:t>Liskov</w:t>
      </w:r>
      <w:proofErr w:type="spellEnd"/>
      <w:r>
        <w:t xml:space="preserve"> leva o nome da sua criadora Barbara </w:t>
      </w:r>
      <w:proofErr w:type="spellStart"/>
      <w:r>
        <w:t>Liskov</w:t>
      </w:r>
      <w:proofErr w:type="spellEnd"/>
      <w:r>
        <w:t xml:space="preserve">, que introduziu o conceito deste princípio em uma conferência em 1987 e posteriormente, em 1994 no artigo </w:t>
      </w:r>
      <w:r>
        <w:rPr>
          <w:rStyle w:val="nfase"/>
        </w:rPr>
        <w:t xml:space="preserve">Family </w:t>
      </w:r>
      <w:proofErr w:type="spellStart"/>
      <w:r>
        <w:rPr>
          <w:rStyle w:val="nfase"/>
        </w:rPr>
        <w:t>Values</w:t>
      </w:r>
      <w:proofErr w:type="spellEnd"/>
      <w:r>
        <w:rPr>
          <w:rStyle w:val="nfase"/>
        </w:rPr>
        <w:t xml:space="preserve">: A </w:t>
      </w:r>
      <w:proofErr w:type="spellStart"/>
      <w:r>
        <w:rPr>
          <w:rStyle w:val="nfase"/>
        </w:rPr>
        <w:t>Behavioral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Notion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of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Subtyping</w:t>
      </w:r>
      <w:proofErr w:type="spellEnd"/>
      <w:r>
        <w:t xml:space="preserve"> com a parceria de </w:t>
      </w:r>
      <w:proofErr w:type="spellStart"/>
      <w:r>
        <w:t>Jeannette</w:t>
      </w:r>
      <w:proofErr w:type="spellEnd"/>
      <w:r>
        <w:t xml:space="preserve"> </w:t>
      </w:r>
      <w:proofErr w:type="spellStart"/>
      <w:r>
        <w:t>Wing</w:t>
      </w:r>
      <w:proofErr w:type="spellEnd"/>
      <w:r>
        <w:t>. Podemos dizer que sua definição original de forma resumida é a seguinte:</w:t>
      </w:r>
    </w:p>
    <w:p w14:paraId="10E203B7" w14:textId="77777777" w:rsidR="00E571FA" w:rsidRDefault="00E571FA" w:rsidP="00E571FA">
      <w:pPr>
        <w:pStyle w:val="NormalWeb"/>
        <w:jc w:val="both"/>
      </w:pPr>
      <w:r>
        <w:rPr>
          <w:rStyle w:val="nfase"/>
        </w:rPr>
        <w:t>Seja q(x) uma propriedade que se pode provar do objeto x do tipo T. Então, q(y) também é possível provar para o objeto y do tipo S, sendo S um subtipo de T.</w:t>
      </w:r>
    </w:p>
    <w:p w14:paraId="19A9CF0B" w14:textId="77777777" w:rsidR="00E571FA" w:rsidRDefault="00E571FA" w:rsidP="00E571FA">
      <w:pPr>
        <w:pStyle w:val="Ttulo2"/>
        <w:jc w:val="both"/>
        <w:rPr>
          <w:color w:val="FF6600"/>
        </w:rPr>
      </w:pPr>
    </w:p>
    <w:p w14:paraId="49B54485" w14:textId="63A3B028" w:rsidR="00E571FA" w:rsidRDefault="00E571FA" w:rsidP="00E571FA">
      <w:pPr>
        <w:pStyle w:val="Ttulo2"/>
        <w:jc w:val="both"/>
      </w:pPr>
      <w:r>
        <w:rPr>
          <w:color w:val="FF6600"/>
        </w:rPr>
        <w:t>O que isso quer dizer afinal?</w:t>
      </w:r>
    </w:p>
    <w:p w14:paraId="4A126F44" w14:textId="5D8974F9" w:rsidR="00E571FA" w:rsidRDefault="00E571FA" w:rsidP="00E571FA">
      <w:pPr>
        <w:pStyle w:val="NormalWeb"/>
        <w:jc w:val="both"/>
      </w:pPr>
      <w:r>
        <w:t xml:space="preserve">Significa dizer que classes derivadas devem poder substituídas por suas classes base e que classes </w:t>
      </w:r>
      <w:proofErr w:type="gramStart"/>
      <w:r>
        <w:t>base podem</w:t>
      </w:r>
      <w:proofErr w:type="gramEnd"/>
      <w:r>
        <w:t xml:space="preserve"> ser substituídas por qualquer uma das suas subclasses.   Uma subclasse deve sobrescrever os métodos da superclasse de forma que a funcionalidade do ponto de vista do cliente continue a mesma.</w:t>
      </w:r>
    </w:p>
    <w:p w14:paraId="7D596645" w14:textId="43391603" w:rsidR="009C5148" w:rsidRDefault="009C5148" w:rsidP="00E571FA">
      <w:pPr>
        <w:pStyle w:val="NormalWeb"/>
        <w:jc w:val="both"/>
      </w:pPr>
    </w:p>
    <w:p w14:paraId="7F18A43E" w14:textId="6A160B7A" w:rsidR="009C5148" w:rsidRDefault="009C5148" w:rsidP="009C5148">
      <w:pPr>
        <w:pStyle w:val="Ttulo2"/>
        <w:jc w:val="both"/>
      </w:pPr>
      <w:r>
        <w:rPr>
          <w:color w:val="FF6600"/>
        </w:rPr>
        <w:t>Conclusão</w:t>
      </w:r>
    </w:p>
    <w:p w14:paraId="6E797FB5" w14:textId="5E6E0A70" w:rsidR="009C5148" w:rsidRDefault="009C5148" w:rsidP="00E571FA">
      <w:pPr>
        <w:pStyle w:val="NormalWeb"/>
        <w:jc w:val="both"/>
      </w:pPr>
      <w:r>
        <w:t xml:space="preserve">O LSP tem como objetivo manter o funcionamento do código íntegro no processo de acoplamento de funcionalidades na aplicação. Esse princípio é quebrado em situações nas quais uma subclasse deixa de herdar um comportamento da classe pai, seja sobrescrevendo um método e lançando uma exceção ou não tirando proveito de todas as funcionalidades dela. Chamamos esse cenário de </w:t>
      </w:r>
      <w:proofErr w:type="spellStart"/>
      <w:r w:rsidRPr="009C5148">
        <w:t>Refused</w:t>
      </w:r>
      <w:proofErr w:type="spellEnd"/>
      <w:r w:rsidRPr="009C5148">
        <w:t xml:space="preserve"> </w:t>
      </w:r>
      <w:proofErr w:type="spellStart"/>
      <w:r w:rsidRPr="009C5148">
        <w:t>Bequest</w:t>
      </w:r>
      <w:proofErr w:type="spellEnd"/>
      <w:r>
        <w:t>.</w:t>
      </w:r>
      <w:bookmarkStart w:id="0" w:name="_GoBack"/>
      <w:bookmarkEnd w:id="0"/>
    </w:p>
    <w:p w14:paraId="7F579203" w14:textId="77777777" w:rsidR="009C5148" w:rsidRDefault="009C5148"/>
    <w:sectPr w:rsidR="009C5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578D"/>
    <w:multiLevelType w:val="multilevel"/>
    <w:tmpl w:val="0A74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1"/>
    <w:rsid w:val="00494F77"/>
    <w:rsid w:val="009C5148"/>
    <w:rsid w:val="00CD12E1"/>
    <w:rsid w:val="00E5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569B"/>
  <w15:chartTrackingRefBased/>
  <w15:docId w15:val="{7F6B0CF8-9C9E-4BDA-8605-049EB410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7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71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571FA"/>
    <w:rPr>
      <w:b/>
      <w:bCs/>
    </w:rPr>
  </w:style>
  <w:style w:type="paragraph" w:customStyle="1" w:styleId="gn">
    <w:name w:val="gn"/>
    <w:basedOn w:val="Normal"/>
    <w:rsid w:val="00E57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71F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571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7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MONTEIRO NETO</dc:creator>
  <cp:keywords/>
  <dc:description/>
  <cp:lastModifiedBy>CARLOS HENRIQUE MONTEIRO NETO</cp:lastModifiedBy>
  <cp:revision>3</cp:revision>
  <dcterms:created xsi:type="dcterms:W3CDTF">2020-06-23T23:13:00Z</dcterms:created>
  <dcterms:modified xsi:type="dcterms:W3CDTF">2020-07-05T14:19:00Z</dcterms:modified>
</cp:coreProperties>
</file>