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B1D31F" w14:textId="45D85288" w:rsidR="00375F7C" w:rsidRDefault="007B021C">
      <w:pPr>
        <w:rPr>
          <w:b/>
          <w:bCs/>
        </w:rPr>
      </w:pPr>
      <w:r w:rsidRPr="007B021C">
        <w:rPr>
          <w:b/>
          <w:bCs/>
        </w:rPr>
        <w:t>Metodología seleccionada</w:t>
      </w:r>
    </w:p>
    <w:p w14:paraId="16E30759" w14:textId="77777777" w:rsidR="007B021C" w:rsidRPr="007B021C" w:rsidRDefault="007B021C">
      <w:pPr>
        <w:rPr>
          <w:b/>
          <w:bCs/>
        </w:rPr>
      </w:pPr>
    </w:p>
    <w:p w14:paraId="1C3259E8" w14:textId="00C26560" w:rsidR="007B021C" w:rsidRDefault="007B021C" w:rsidP="007B021C">
      <w:pPr>
        <w:jc w:val="both"/>
      </w:pPr>
      <w:r w:rsidRPr="007B021C">
        <w:t>Para el desarrollo del proyecto se utilizará una metodología ágil basada en</w:t>
      </w:r>
      <w:r>
        <w:t xml:space="preserve"> SCRUM</w:t>
      </w:r>
      <w:r w:rsidRPr="007B021C">
        <w:t>, complementada con prácticas formales de gestión de proyectos.</w:t>
      </w:r>
    </w:p>
    <w:p w14:paraId="3CB7C2B5" w14:textId="0425C78E" w:rsidR="007B021C" w:rsidRDefault="007B021C" w:rsidP="007B021C">
      <w:pPr>
        <w:jc w:val="both"/>
      </w:pPr>
      <w:r w:rsidRPr="007B021C">
        <w:t>Scrum permitirá desarrollar el sistema de forma incremental, presentando funcionalidades utilizables al finalizar cada Sprint.</w:t>
      </w:r>
    </w:p>
    <w:p w14:paraId="2826B929" w14:textId="5CA2AC31" w:rsidR="007B021C" w:rsidRPr="007B021C" w:rsidRDefault="007B021C" w:rsidP="007B021C">
      <w:pPr>
        <w:rPr>
          <w:b/>
          <w:bCs/>
        </w:rPr>
      </w:pPr>
      <w:r w:rsidRPr="007B021C">
        <w:rPr>
          <w:b/>
          <w:bCs/>
        </w:rPr>
        <w:t>Justificación de la metodología</w:t>
      </w:r>
    </w:p>
    <w:p w14:paraId="709A2AD0" w14:textId="77777777" w:rsidR="007B021C" w:rsidRPr="007B021C" w:rsidRDefault="007B021C" w:rsidP="007B021C">
      <w:pPr>
        <w:numPr>
          <w:ilvl w:val="0"/>
          <w:numId w:val="3"/>
        </w:numPr>
      </w:pPr>
      <w:r w:rsidRPr="007B021C">
        <w:t>El proyecto tiene una duración limitada de seis meses.</w:t>
      </w:r>
    </w:p>
    <w:p w14:paraId="6569745B" w14:textId="77777777" w:rsidR="007B021C" w:rsidRPr="007B021C" w:rsidRDefault="007B021C" w:rsidP="007B021C">
      <w:pPr>
        <w:numPr>
          <w:ilvl w:val="0"/>
          <w:numId w:val="3"/>
        </w:numPr>
      </w:pPr>
      <w:r w:rsidRPr="007B021C">
        <w:t>Se debe entregar un Producto Mínimo Viable funcional.</w:t>
      </w:r>
    </w:p>
    <w:p w14:paraId="19A1BE92" w14:textId="77777777" w:rsidR="007B021C" w:rsidRPr="007B021C" w:rsidRDefault="007B021C" w:rsidP="007B021C">
      <w:pPr>
        <w:numPr>
          <w:ilvl w:val="0"/>
          <w:numId w:val="3"/>
        </w:numPr>
      </w:pPr>
      <w:r w:rsidRPr="007B021C">
        <w:t>Los usuarios municipales necesitan revisar avances periódicamente.</w:t>
      </w:r>
    </w:p>
    <w:p w14:paraId="6D18B603" w14:textId="77777777" w:rsidR="007B021C" w:rsidRPr="007B021C" w:rsidRDefault="007B021C" w:rsidP="007B021C">
      <w:pPr>
        <w:numPr>
          <w:ilvl w:val="0"/>
          <w:numId w:val="3"/>
        </w:numPr>
      </w:pPr>
      <w:r w:rsidRPr="007B021C">
        <w:t>Los requerimientos pueden cambiar debido a decisiones institucionales.</w:t>
      </w:r>
    </w:p>
    <w:p w14:paraId="1BA72077" w14:textId="77777777" w:rsidR="007B021C" w:rsidRPr="007B021C" w:rsidRDefault="007B021C" w:rsidP="007B021C">
      <w:pPr>
        <w:numPr>
          <w:ilvl w:val="0"/>
          <w:numId w:val="3"/>
        </w:numPr>
      </w:pPr>
      <w:r w:rsidRPr="007B021C">
        <w:t>El sistema contiene módulos que pueden desarrollarse y validarse de forma incremental.</w:t>
      </w:r>
    </w:p>
    <w:p w14:paraId="78F0BAC6" w14:textId="77777777" w:rsidR="007B021C" w:rsidRPr="007B021C" w:rsidRDefault="007B021C" w:rsidP="007B021C">
      <w:pPr>
        <w:numPr>
          <w:ilvl w:val="0"/>
          <w:numId w:val="3"/>
        </w:numPr>
      </w:pPr>
      <w:r w:rsidRPr="007B021C">
        <w:t>La Alcaldía debe contar con evidencia documental del avance.</w:t>
      </w:r>
    </w:p>
    <w:p w14:paraId="40BC8F23" w14:textId="77777777" w:rsidR="007B021C" w:rsidRPr="007B021C" w:rsidRDefault="007B021C" w:rsidP="007B021C">
      <w:pPr>
        <w:numPr>
          <w:ilvl w:val="0"/>
          <w:numId w:val="3"/>
        </w:numPr>
      </w:pPr>
      <w:r w:rsidRPr="007B021C">
        <w:t>Los problemas pueden detectarse antes de la entrega final.</w:t>
      </w:r>
    </w:p>
    <w:p w14:paraId="64FE2794" w14:textId="77777777" w:rsidR="007B021C" w:rsidRDefault="007B021C"/>
    <w:sectPr w:rsidR="007B021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4317D3"/>
    <w:multiLevelType w:val="multilevel"/>
    <w:tmpl w:val="51601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626C67"/>
    <w:multiLevelType w:val="multilevel"/>
    <w:tmpl w:val="08A4C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3B4AA9"/>
    <w:multiLevelType w:val="multilevel"/>
    <w:tmpl w:val="F232F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1ED"/>
    <w:rsid w:val="00375F7C"/>
    <w:rsid w:val="00573E05"/>
    <w:rsid w:val="007B021C"/>
    <w:rsid w:val="00D6269D"/>
    <w:rsid w:val="00FC4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23106"/>
  <w15:chartTrackingRefBased/>
  <w15:docId w15:val="{AFBE69D5-7595-49E4-9220-C07101013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619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7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120</Words>
  <Characters>665</Characters>
  <Application>Microsoft Office Word</Application>
  <DocSecurity>0</DocSecurity>
  <Lines>5</Lines>
  <Paragraphs>1</Paragraphs>
  <ScaleCrop>false</ScaleCrop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Grover Alejandro Diaz Barron</dc:creator>
  <cp:keywords/>
  <dc:description/>
  <cp:lastModifiedBy>Grover Alejandro Diaz Barron</cp:lastModifiedBy>
  <cp:revision>2</cp:revision>
  <dcterms:created xsi:type="dcterms:W3CDTF">2026-06-14T21:51:00Z</dcterms:created>
  <dcterms:modified xsi:type="dcterms:W3CDTF">2026-06-14T21:58:00Z</dcterms:modified>
</cp:coreProperties>
</file>