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EE681" w14:textId="77777777" w:rsidR="00DF061F" w:rsidRPr="00DF061F" w:rsidRDefault="00DF061F" w:rsidP="00DF061F">
      <w:pPr>
        <w:rPr>
          <w:b/>
          <w:bCs/>
        </w:rPr>
      </w:pPr>
      <w:r w:rsidRPr="00DF061F">
        <w:rPr>
          <w:b/>
          <w:bCs/>
        </w:rPr>
        <w:t>LECCIONES APRENDIDAS</w:t>
      </w:r>
    </w:p>
    <w:p w14:paraId="164D8C9A" w14:textId="77777777" w:rsidR="00DF061F" w:rsidRPr="00DF061F" w:rsidRDefault="00DF061F" w:rsidP="00DF061F">
      <w:pPr>
        <w:rPr>
          <w:b/>
          <w:bCs/>
        </w:rPr>
      </w:pPr>
      <w:r w:rsidRPr="00DF061F">
        <w:rPr>
          <w:b/>
          <w:bCs/>
        </w:rPr>
        <w:t>Sistema de Gestión para Mercados Municipales</w:t>
      </w:r>
    </w:p>
    <w:p w14:paraId="3E003457" w14:textId="45704B0A" w:rsidR="00DF061F" w:rsidRPr="00DF061F" w:rsidRDefault="00DF061F" w:rsidP="00DF061F">
      <w:pPr>
        <w:rPr>
          <w:b/>
          <w:bCs/>
        </w:rPr>
      </w:pPr>
      <w:r>
        <w:rPr>
          <w:b/>
          <w:bCs/>
        </w:rPr>
        <w:t>1</w:t>
      </w:r>
      <w:r w:rsidRPr="00DF061F">
        <w:rPr>
          <w:b/>
          <w:bCs/>
        </w:rPr>
        <w:t>. Objetivo</w:t>
      </w:r>
    </w:p>
    <w:p w14:paraId="28E4C6FF" w14:textId="77777777" w:rsidR="00DF061F" w:rsidRPr="00DF061F" w:rsidRDefault="00DF061F" w:rsidP="00DF061F">
      <w:pPr>
        <w:jc w:val="both"/>
      </w:pPr>
      <w:r w:rsidRPr="00DF061F">
        <w:t>Registrar los principales aprendizajes obtenidos durante el proyecto para mejorar la planificación, ejecución y control de futuros proyectos de software.</w:t>
      </w:r>
    </w:p>
    <w:p w14:paraId="6BB2F2DC" w14:textId="7FFB93E6" w:rsidR="00DF061F" w:rsidRDefault="00DF061F" w:rsidP="00DF061F">
      <w:pPr>
        <w:rPr>
          <w:b/>
          <w:bCs/>
        </w:rPr>
      </w:pPr>
      <w:r w:rsidRPr="00DF061F">
        <w:rPr>
          <w:b/>
          <w:bCs/>
        </w:rPr>
        <w:t>3. Lecciones identificadas</w:t>
      </w:r>
    </w:p>
    <w:tbl>
      <w:tblPr>
        <w:tblStyle w:val="Tablaconcuadrcula"/>
        <w:tblW w:w="0" w:type="auto"/>
        <w:tblLook w:val="04A0" w:firstRow="1" w:lastRow="0" w:firstColumn="1" w:lastColumn="0" w:noHBand="0" w:noVBand="1"/>
      </w:tblPr>
      <w:tblGrid>
        <w:gridCol w:w="2942"/>
        <w:gridCol w:w="2943"/>
        <w:gridCol w:w="2943"/>
      </w:tblGrid>
      <w:tr w:rsidR="00DF061F" w14:paraId="7B03AF7F" w14:textId="77777777" w:rsidTr="00E30268">
        <w:tc>
          <w:tcPr>
            <w:tcW w:w="2942" w:type="dxa"/>
            <w:vAlign w:val="center"/>
          </w:tcPr>
          <w:p w14:paraId="22AD1637" w14:textId="0D940957" w:rsidR="00DF061F" w:rsidRDefault="00DF061F" w:rsidP="00DF061F">
            <w:pPr>
              <w:rPr>
                <w:b/>
                <w:bCs/>
              </w:rPr>
            </w:pPr>
            <w:r w:rsidRPr="00DF061F">
              <w:rPr>
                <w:b/>
                <w:bCs/>
              </w:rPr>
              <w:t>Situación</w:t>
            </w:r>
          </w:p>
        </w:tc>
        <w:tc>
          <w:tcPr>
            <w:tcW w:w="2943" w:type="dxa"/>
            <w:vAlign w:val="center"/>
          </w:tcPr>
          <w:p w14:paraId="653A063C" w14:textId="03371259" w:rsidR="00DF061F" w:rsidRDefault="00DF061F" w:rsidP="00DF061F">
            <w:pPr>
              <w:rPr>
                <w:b/>
                <w:bCs/>
              </w:rPr>
            </w:pPr>
            <w:r w:rsidRPr="00DF061F">
              <w:rPr>
                <w:b/>
                <w:bCs/>
              </w:rPr>
              <w:t>Lección aprendida</w:t>
            </w:r>
          </w:p>
        </w:tc>
        <w:tc>
          <w:tcPr>
            <w:tcW w:w="2943" w:type="dxa"/>
            <w:vAlign w:val="center"/>
          </w:tcPr>
          <w:p w14:paraId="7E0E05DB" w14:textId="72C78C3D" w:rsidR="00DF061F" w:rsidRDefault="00DF061F" w:rsidP="00DF061F">
            <w:pPr>
              <w:rPr>
                <w:b/>
                <w:bCs/>
              </w:rPr>
            </w:pPr>
            <w:r w:rsidRPr="00DF061F">
              <w:rPr>
                <w:b/>
                <w:bCs/>
              </w:rPr>
              <w:t>Recomendación</w:t>
            </w:r>
          </w:p>
        </w:tc>
      </w:tr>
      <w:tr w:rsidR="00DF061F" w14:paraId="5F0A63B8" w14:textId="77777777" w:rsidTr="00E30268">
        <w:tc>
          <w:tcPr>
            <w:tcW w:w="2942" w:type="dxa"/>
            <w:vAlign w:val="center"/>
          </w:tcPr>
          <w:p w14:paraId="57708E9A" w14:textId="6C5BEAEF" w:rsidR="00DF061F" w:rsidRDefault="00DF061F" w:rsidP="00DF061F">
            <w:pPr>
              <w:rPr>
                <w:b/>
                <w:bCs/>
              </w:rPr>
            </w:pPr>
            <w:r w:rsidRPr="00DF061F">
              <w:t>Se aceptó el módulo de geolocalización cuando el proyecto ya presentaba retrasos</w:t>
            </w:r>
          </w:p>
        </w:tc>
        <w:tc>
          <w:tcPr>
            <w:tcW w:w="2943" w:type="dxa"/>
            <w:vAlign w:val="center"/>
          </w:tcPr>
          <w:p w14:paraId="141B8057" w14:textId="1D50BD73" w:rsidR="00DF061F" w:rsidRDefault="00DF061F" w:rsidP="00DF061F">
            <w:pPr>
              <w:rPr>
                <w:b/>
                <w:bCs/>
              </w:rPr>
            </w:pPr>
            <w:r w:rsidRPr="00DF061F">
              <w:t>No se debe aprobar una nueva funcionalidad sin revisar primero la capacidad real del equipo</w:t>
            </w:r>
          </w:p>
        </w:tc>
        <w:tc>
          <w:tcPr>
            <w:tcW w:w="2943" w:type="dxa"/>
            <w:vAlign w:val="center"/>
          </w:tcPr>
          <w:p w14:paraId="7E174DA3" w14:textId="3D80AA89" w:rsidR="00DF061F" w:rsidRDefault="00DF061F" w:rsidP="00DF061F">
            <w:pPr>
              <w:rPr>
                <w:b/>
                <w:bCs/>
              </w:rPr>
            </w:pPr>
            <w:r w:rsidRPr="00DF061F">
              <w:t>Evaluar cronograma, recursos y carga de trabajo antes de aprobar cambios</w:t>
            </w:r>
          </w:p>
        </w:tc>
      </w:tr>
      <w:tr w:rsidR="00DF061F" w14:paraId="0694FFFA" w14:textId="77777777" w:rsidTr="00E30268">
        <w:tc>
          <w:tcPr>
            <w:tcW w:w="2942" w:type="dxa"/>
            <w:vAlign w:val="center"/>
          </w:tcPr>
          <w:p w14:paraId="2CA06D46" w14:textId="0C1B27BC" w:rsidR="00DF061F" w:rsidRDefault="00DF061F" w:rsidP="00DF061F">
            <w:pPr>
              <w:rPr>
                <w:b/>
                <w:bCs/>
              </w:rPr>
            </w:pPr>
            <w:r w:rsidRPr="00DF061F">
              <w:t>Dos desarrolladores dejaron el proyecto</w:t>
            </w:r>
          </w:p>
        </w:tc>
        <w:tc>
          <w:tcPr>
            <w:tcW w:w="2943" w:type="dxa"/>
            <w:vAlign w:val="center"/>
          </w:tcPr>
          <w:p w14:paraId="218CF1B2" w14:textId="08D0023C" w:rsidR="00DF061F" w:rsidRDefault="00DF061F" w:rsidP="00DF061F">
            <w:pPr>
              <w:rPr>
                <w:b/>
                <w:bCs/>
              </w:rPr>
            </w:pPr>
            <w:r w:rsidRPr="00DF061F">
              <w:t>La dependencia de personal clave aumenta el impacto de una renuncia</w:t>
            </w:r>
          </w:p>
        </w:tc>
        <w:tc>
          <w:tcPr>
            <w:tcW w:w="2943" w:type="dxa"/>
            <w:vAlign w:val="center"/>
          </w:tcPr>
          <w:p w14:paraId="3720F648" w14:textId="2EF26E59" w:rsidR="00DF061F" w:rsidRDefault="00DF061F" w:rsidP="00DF061F">
            <w:pPr>
              <w:rPr>
                <w:b/>
                <w:bCs/>
              </w:rPr>
            </w:pPr>
            <w:r w:rsidRPr="00DF061F">
              <w:t>Documentar módulos y asignar responsables secundarios</w:t>
            </w:r>
          </w:p>
        </w:tc>
      </w:tr>
      <w:tr w:rsidR="00DF061F" w14:paraId="6831D1EB" w14:textId="77777777" w:rsidTr="00E30268">
        <w:tc>
          <w:tcPr>
            <w:tcW w:w="2942" w:type="dxa"/>
            <w:vAlign w:val="center"/>
          </w:tcPr>
          <w:p w14:paraId="1D2CC8CE" w14:textId="258008CD" w:rsidR="00DF061F" w:rsidRDefault="00DF061F" w:rsidP="00DF061F">
            <w:pPr>
              <w:rPr>
                <w:b/>
                <w:bCs/>
              </w:rPr>
            </w:pPr>
            <w:r w:rsidRPr="00DF061F">
              <w:t>El personal disponible no era suficiente para cubrir todas las tareas</w:t>
            </w:r>
          </w:p>
        </w:tc>
        <w:tc>
          <w:tcPr>
            <w:tcW w:w="2943" w:type="dxa"/>
            <w:vAlign w:val="center"/>
          </w:tcPr>
          <w:p w14:paraId="5A20360A" w14:textId="3BDE6A5A" w:rsidR="00DF061F" w:rsidRDefault="00DF061F" w:rsidP="00DF061F">
            <w:pPr>
              <w:rPr>
                <w:b/>
                <w:bCs/>
              </w:rPr>
            </w:pPr>
            <w:r w:rsidRPr="00DF061F">
              <w:t>La planificación debe considerar la capacidad real, no únicamente el alcance deseado</w:t>
            </w:r>
          </w:p>
        </w:tc>
        <w:tc>
          <w:tcPr>
            <w:tcW w:w="2943" w:type="dxa"/>
            <w:vAlign w:val="center"/>
          </w:tcPr>
          <w:p w14:paraId="20C6081C" w14:textId="5EA2DC47" w:rsidR="00DF061F" w:rsidRDefault="00DF061F" w:rsidP="00DF061F">
            <w:pPr>
              <w:rPr>
                <w:b/>
                <w:bCs/>
              </w:rPr>
            </w:pPr>
            <w:r w:rsidRPr="00DF061F">
              <w:t>Recalcular la capacidad del equipo después de cada cambio de personal</w:t>
            </w:r>
          </w:p>
        </w:tc>
      </w:tr>
      <w:tr w:rsidR="00DF061F" w14:paraId="4C4AF141" w14:textId="77777777" w:rsidTr="00E30268">
        <w:tc>
          <w:tcPr>
            <w:tcW w:w="2942" w:type="dxa"/>
            <w:vAlign w:val="center"/>
          </w:tcPr>
          <w:p w14:paraId="5A4F039B" w14:textId="28E98AFA" w:rsidR="00DF061F" w:rsidRDefault="00DF061F" w:rsidP="00DF061F">
            <w:pPr>
              <w:rPr>
                <w:b/>
                <w:bCs/>
              </w:rPr>
            </w:pPr>
            <w:r w:rsidRPr="00DF061F">
              <w:t>La geolocalización agregó trabajo adicional</w:t>
            </w:r>
          </w:p>
        </w:tc>
        <w:tc>
          <w:tcPr>
            <w:tcW w:w="2943" w:type="dxa"/>
            <w:vAlign w:val="center"/>
          </w:tcPr>
          <w:p w14:paraId="244A25FB" w14:textId="228563FA" w:rsidR="00DF061F" w:rsidRDefault="00DF061F" w:rsidP="00DF061F">
            <w:pPr>
              <w:rPr>
                <w:b/>
                <w:bCs/>
              </w:rPr>
            </w:pPr>
            <w:r w:rsidRPr="00DF061F">
              <w:t>Un cambio de alcance afecta tiempo, costo, recursos, calidad y riesgos</w:t>
            </w:r>
          </w:p>
        </w:tc>
        <w:tc>
          <w:tcPr>
            <w:tcW w:w="2943" w:type="dxa"/>
            <w:vAlign w:val="center"/>
          </w:tcPr>
          <w:p w14:paraId="4B9FCB66" w14:textId="72592869" w:rsidR="00DF061F" w:rsidRDefault="00DF061F" w:rsidP="00DF061F">
            <w:pPr>
              <w:rPr>
                <w:b/>
                <w:bCs/>
              </w:rPr>
            </w:pPr>
            <w:r w:rsidRPr="00DF061F">
              <w:t>Realizar siempre un análisis de impacto antes de aprobar un cambio</w:t>
            </w:r>
          </w:p>
        </w:tc>
      </w:tr>
      <w:tr w:rsidR="00DF061F" w14:paraId="53432AB4" w14:textId="77777777" w:rsidTr="00E30268">
        <w:tc>
          <w:tcPr>
            <w:tcW w:w="2942" w:type="dxa"/>
            <w:vAlign w:val="center"/>
          </w:tcPr>
          <w:p w14:paraId="07CBCF54" w14:textId="617045FE" w:rsidR="00DF061F" w:rsidRDefault="00DF061F" w:rsidP="00DF061F">
            <w:pPr>
              <w:rPr>
                <w:b/>
                <w:bCs/>
              </w:rPr>
            </w:pPr>
            <w:r w:rsidRPr="00DF061F">
              <w:t>La nueva normativa modificó el módulo de licencias</w:t>
            </w:r>
          </w:p>
        </w:tc>
        <w:tc>
          <w:tcPr>
            <w:tcW w:w="2943" w:type="dxa"/>
            <w:vAlign w:val="center"/>
          </w:tcPr>
          <w:p w14:paraId="30DD71C1" w14:textId="2B3A193C" w:rsidR="00DF061F" w:rsidRDefault="00DF061F" w:rsidP="00DF061F">
            <w:pPr>
              <w:rPr>
                <w:b/>
                <w:bCs/>
              </w:rPr>
            </w:pPr>
            <w:r w:rsidRPr="00DF061F">
              <w:t>Los proyectos municipales deben estar preparados para cambios normativos</w:t>
            </w:r>
          </w:p>
        </w:tc>
        <w:tc>
          <w:tcPr>
            <w:tcW w:w="2943" w:type="dxa"/>
            <w:vAlign w:val="center"/>
          </w:tcPr>
          <w:p w14:paraId="3A61C158" w14:textId="6EE6E537" w:rsidR="00DF061F" w:rsidRDefault="00DF061F" w:rsidP="00DF061F">
            <w:pPr>
              <w:rPr>
                <w:b/>
                <w:bCs/>
              </w:rPr>
            </w:pPr>
            <w:r w:rsidRPr="00DF061F">
              <w:t>Mantener comunicación constante con las unidades responsables</w:t>
            </w:r>
          </w:p>
        </w:tc>
      </w:tr>
      <w:tr w:rsidR="00DF061F" w14:paraId="01846D04" w14:textId="77777777" w:rsidTr="00E30268">
        <w:tc>
          <w:tcPr>
            <w:tcW w:w="2942" w:type="dxa"/>
            <w:vAlign w:val="center"/>
          </w:tcPr>
          <w:p w14:paraId="61D3CF37" w14:textId="2AF467B1" w:rsidR="00DF061F" w:rsidRDefault="00DF061F" w:rsidP="00DF061F">
            <w:pPr>
              <w:rPr>
                <w:b/>
                <w:bCs/>
              </w:rPr>
            </w:pPr>
            <w:r w:rsidRPr="00DF061F">
              <w:t>Algunas tareas dependían de una sola persona</w:t>
            </w:r>
          </w:p>
        </w:tc>
        <w:tc>
          <w:tcPr>
            <w:tcW w:w="2943" w:type="dxa"/>
            <w:vAlign w:val="center"/>
          </w:tcPr>
          <w:p w14:paraId="15C150D1" w14:textId="7D3ABCC0" w:rsidR="00DF061F" w:rsidRDefault="00DF061F" w:rsidP="00DF061F">
            <w:pPr>
              <w:rPr>
                <w:b/>
                <w:bCs/>
              </w:rPr>
            </w:pPr>
            <w:r w:rsidRPr="00DF061F">
              <w:t>El conocimiento concentrado genera retrasos cuando esa persona no está disponible</w:t>
            </w:r>
          </w:p>
        </w:tc>
        <w:tc>
          <w:tcPr>
            <w:tcW w:w="2943" w:type="dxa"/>
            <w:vAlign w:val="center"/>
          </w:tcPr>
          <w:p w14:paraId="3446219E" w14:textId="51680E94" w:rsidR="00DF061F" w:rsidRDefault="00DF061F" w:rsidP="00DF061F">
            <w:pPr>
              <w:rPr>
                <w:b/>
                <w:bCs/>
              </w:rPr>
            </w:pPr>
            <w:r w:rsidRPr="00DF061F">
              <w:t>Aplicar revisión de código, documentación y transferencia de conocimiento</w:t>
            </w:r>
          </w:p>
        </w:tc>
      </w:tr>
      <w:tr w:rsidR="00DF061F" w14:paraId="463F0402" w14:textId="77777777" w:rsidTr="00E30268">
        <w:tc>
          <w:tcPr>
            <w:tcW w:w="2942" w:type="dxa"/>
            <w:vAlign w:val="center"/>
          </w:tcPr>
          <w:p w14:paraId="2F11C57B" w14:textId="20043549" w:rsidR="00DF061F" w:rsidRDefault="00DF061F" w:rsidP="00DF061F">
            <w:pPr>
              <w:rPr>
                <w:b/>
                <w:bCs/>
              </w:rPr>
            </w:pPr>
            <w:r w:rsidRPr="00DF061F">
              <w:t>Se intentó mantener el mismo plazo con menos personal</w:t>
            </w:r>
          </w:p>
        </w:tc>
        <w:tc>
          <w:tcPr>
            <w:tcW w:w="2943" w:type="dxa"/>
            <w:vAlign w:val="center"/>
          </w:tcPr>
          <w:p w14:paraId="57D1BED9" w14:textId="5C7CEC1D" w:rsidR="00DF061F" w:rsidRDefault="00DF061F" w:rsidP="00DF061F">
            <w:pPr>
              <w:rPr>
                <w:b/>
                <w:bCs/>
              </w:rPr>
            </w:pPr>
            <w:r w:rsidRPr="00DF061F">
              <w:t>Reducir recursos sin ajustar alcance o tiempo afecta la calidad y el cumplimiento</w:t>
            </w:r>
          </w:p>
        </w:tc>
        <w:tc>
          <w:tcPr>
            <w:tcW w:w="2943" w:type="dxa"/>
            <w:vAlign w:val="center"/>
          </w:tcPr>
          <w:p w14:paraId="24936965" w14:textId="3F7AF006" w:rsidR="00DF061F" w:rsidRDefault="00DF061F" w:rsidP="00DF061F">
            <w:pPr>
              <w:rPr>
                <w:b/>
                <w:bCs/>
              </w:rPr>
            </w:pPr>
            <w:r w:rsidRPr="00DF061F">
              <w:t>Negociar reducción de alcance, ampliación del plazo o incorporación de reemplazos</w:t>
            </w:r>
          </w:p>
        </w:tc>
      </w:tr>
      <w:tr w:rsidR="00DF061F" w14:paraId="1E596559" w14:textId="77777777" w:rsidTr="00E30268">
        <w:tc>
          <w:tcPr>
            <w:tcW w:w="2942" w:type="dxa"/>
            <w:vAlign w:val="center"/>
          </w:tcPr>
          <w:p w14:paraId="7155162A" w14:textId="6A56E7B3" w:rsidR="00DF061F" w:rsidRDefault="00DF061F" w:rsidP="00DF061F">
            <w:pPr>
              <w:rPr>
                <w:b/>
                <w:bCs/>
              </w:rPr>
            </w:pPr>
            <w:r w:rsidRPr="00DF061F">
              <w:t>Los informes semanales permitieron detectar desviaciones</w:t>
            </w:r>
          </w:p>
        </w:tc>
        <w:tc>
          <w:tcPr>
            <w:tcW w:w="2943" w:type="dxa"/>
            <w:vAlign w:val="center"/>
          </w:tcPr>
          <w:p w14:paraId="6840420A" w14:textId="2303AFD8" w:rsidR="00DF061F" w:rsidRDefault="00DF061F" w:rsidP="00DF061F">
            <w:pPr>
              <w:rPr>
                <w:b/>
                <w:bCs/>
              </w:rPr>
            </w:pPr>
            <w:r w:rsidRPr="00DF061F">
              <w:t>El seguimiento frecuente facilita tomar decisiones tempranas</w:t>
            </w:r>
          </w:p>
        </w:tc>
        <w:tc>
          <w:tcPr>
            <w:tcW w:w="2943" w:type="dxa"/>
            <w:vAlign w:val="center"/>
          </w:tcPr>
          <w:p w14:paraId="04327259" w14:textId="5F7DC7EF" w:rsidR="00DF061F" w:rsidRDefault="00DF061F" w:rsidP="00DF061F">
            <w:pPr>
              <w:rPr>
                <w:b/>
                <w:bCs/>
              </w:rPr>
            </w:pPr>
            <w:r w:rsidRPr="00DF061F">
              <w:t>Mantener informes, KPI y revisión semanal de riesgos</w:t>
            </w:r>
          </w:p>
        </w:tc>
      </w:tr>
      <w:tr w:rsidR="00DF061F" w14:paraId="70B10080" w14:textId="77777777" w:rsidTr="00E30268">
        <w:tc>
          <w:tcPr>
            <w:tcW w:w="2942" w:type="dxa"/>
            <w:vAlign w:val="center"/>
          </w:tcPr>
          <w:p w14:paraId="01A9A99D" w14:textId="2F9D3437" w:rsidR="00DF061F" w:rsidRDefault="00DF061F" w:rsidP="00DF061F">
            <w:pPr>
              <w:rPr>
                <w:b/>
                <w:bCs/>
              </w:rPr>
            </w:pPr>
            <w:r w:rsidRPr="00DF061F">
              <w:t>El personal disponible no era suficiente para cubrir todas las tareas</w:t>
            </w:r>
          </w:p>
        </w:tc>
        <w:tc>
          <w:tcPr>
            <w:tcW w:w="2943" w:type="dxa"/>
            <w:vAlign w:val="center"/>
          </w:tcPr>
          <w:p w14:paraId="64DCA7AD" w14:textId="3CE8DDC6" w:rsidR="00DF061F" w:rsidRDefault="00DF061F" w:rsidP="00DF061F">
            <w:pPr>
              <w:rPr>
                <w:b/>
                <w:bCs/>
              </w:rPr>
            </w:pPr>
            <w:r w:rsidRPr="00DF061F">
              <w:t>La planificación debe considerar la capacidad real, no únicamente el alcance deseado</w:t>
            </w:r>
          </w:p>
        </w:tc>
        <w:tc>
          <w:tcPr>
            <w:tcW w:w="2943" w:type="dxa"/>
            <w:vAlign w:val="center"/>
          </w:tcPr>
          <w:p w14:paraId="0019968B" w14:textId="4C90CCD2" w:rsidR="00DF061F" w:rsidRDefault="00DF061F" w:rsidP="00DF061F">
            <w:pPr>
              <w:rPr>
                <w:b/>
                <w:bCs/>
              </w:rPr>
            </w:pPr>
            <w:r w:rsidRPr="00DF061F">
              <w:t>Recalcular la capacidad del equipo después de cada cambio de personal</w:t>
            </w:r>
          </w:p>
        </w:tc>
      </w:tr>
      <w:tr w:rsidR="00DF061F" w14:paraId="5E59A609" w14:textId="77777777" w:rsidTr="00E30268">
        <w:tc>
          <w:tcPr>
            <w:tcW w:w="2942" w:type="dxa"/>
            <w:vAlign w:val="center"/>
          </w:tcPr>
          <w:p w14:paraId="516D1C92" w14:textId="6A0E7099" w:rsidR="00DF061F" w:rsidRDefault="00DF061F" w:rsidP="00DF061F">
            <w:pPr>
              <w:rPr>
                <w:b/>
                <w:bCs/>
              </w:rPr>
            </w:pPr>
            <w:r w:rsidRPr="00DF061F">
              <w:t>La geolocalización agregó trabajo adicional</w:t>
            </w:r>
          </w:p>
        </w:tc>
        <w:tc>
          <w:tcPr>
            <w:tcW w:w="2943" w:type="dxa"/>
            <w:vAlign w:val="center"/>
          </w:tcPr>
          <w:p w14:paraId="61EDEE12" w14:textId="47029564" w:rsidR="00DF061F" w:rsidRDefault="00DF061F" w:rsidP="00DF061F">
            <w:pPr>
              <w:rPr>
                <w:b/>
                <w:bCs/>
              </w:rPr>
            </w:pPr>
            <w:r w:rsidRPr="00DF061F">
              <w:t>Un cambio de alcance afecta tiempo, costo, recursos, calidad y riesgos</w:t>
            </w:r>
          </w:p>
        </w:tc>
        <w:tc>
          <w:tcPr>
            <w:tcW w:w="2943" w:type="dxa"/>
            <w:vAlign w:val="center"/>
          </w:tcPr>
          <w:p w14:paraId="7FD30AFE" w14:textId="492A082D" w:rsidR="00DF061F" w:rsidRDefault="00DF061F" w:rsidP="00DF061F">
            <w:pPr>
              <w:rPr>
                <w:b/>
                <w:bCs/>
              </w:rPr>
            </w:pPr>
            <w:r w:rsidRPr="00DF061F">
              <w:t>Realizar siempre un análisis de impacto antes de aprobar un cambio</w:t>
            </w:r>
          </w:p>
        </w:tc>
      </w:tr>
    </w:tbl>
    <w:p w14:paraId="29B3C1D4" w14:textId="77777777" w:rsidR="00DF061F" w:rsidRPr="00DF061F" w:rsidRDefault="00DF061F" w:rsidP="00DF061F">
      <w:pPr>
        <w:rPr>
          <w:b/>
          <w:bCs/>
        </w:rPr>
      </w:pPr>
    </w:p>
    <w:p w14:paraId="77BDFCA4" w14:textId="77777777" w:rsidR="00DF061F" w:rsidRPr="00DF061F" w:rsidRDefault="00DF061F" w:rsidP="00DF061F">
      <w:pPr>
        <w:rPr>
          <w:b/>
          <w:bCs/>
        </w:rPr>
      </w:pPr>
      <w:r w:rsidRPr="00DF061F">
        <w:rPr>
          <w:b/>
          <w:bCs/>
        </w:rPr>
        <w:lastRenderedPageBreak/>
        <w:t>4. Lección principal</w:t>
      </w:r>
    </w:p>
    <w:p w14:paraId="4E920DF2" w14:textId="77777777" w:rsidR="00DF061F" w:rsidRPr="00DF061F" w:rsidRDefault="00DF061F" w:rsidP="00DF061F">
      <w:pPr>
        <w:spacing w:after="0"/>
        <w:jc w:val="both"/>
      </w:pPr>
      <w:r w:rsidRPr="00DF061F">
        <w:t>La principal lección del proyecto es que:</w:t>
      </w:r>
    </w:p>
    <w:p w14:paraId="542DEC2F" w14:textId="77777777" w:rsidR="00DF061F" w:rsidRPr="00DF061F" w:rsidRDefault="00DF061F" w:rsidP="00DF061F">
      <w:pPr>
        <w:spacing w:after="0"/>
        <w:jc w:val="both"/>
      </w:pPr>
      <w:r w:rsidRPr="00DF061F">
        <w:t>No se debe aceptar un nuevo módulo cuando el proyecto ya presenta retrasos y el equipo no cuenta con suficiente disponibilidad, sin antes renegociar el alcance, el plazo, el presupuesto o los recursos.</w:t>
      </w:r>
    </w:p>
    <w:p w14:paraId="00CA96CD" w14:textId="5C0DF0EC" w:rsidR="00DF061F" w:rsidRDefault="00DF061F" w:rsidP="00DF061F">
      <w:pPr>
        <w:spacing w:after="0"/>
        <w:jc w:val="both"/>
      </w:pPr>
      <w:r w:rsidRPr="00DF061F">
        <w:t>La aprobación del módulo de geolocalización incrementó la carga de trabajo en un momento en el que el equipo ya había perdido capacidad debido a la renuncia de dos desarrolladores.</w:t>
      </w:r>
    </w:p>
    <w:p w14:paraId="1DE0700B" w14:textId="77777777" w:rsidR="00DF061F" w:rsidRPr="00DF061F" w:rsidRDefault="00DF061F" w:rsidP="00DF061F">
      <w:pPr>
        <w:spacing w:after="0"/>
        <w:jc w:val="both"/>
      </w:pPr>
    </w:p>
    <w:p w14:paraId="7707F423" w14:textId="77777777" w:rsidR="00DF061F" w:rsidRPr="00DF061F" w:rsidRDefault="00DF061F" w:rsidP="00DF061F">
      <w:pPr>
        <w:spacing w:after="0"/>
        <w:jc w:val="both"/>
        <w:rPr>
          <w:b/>
          <w:bCs/>
        </w:rPr>
      </w:pPr>
      <w:r w:rsidRPr="00DF061F">
        <w:rPr>
          <w:b/>
          <w:bCs/>
        </w:rPr>
        <w:t>5. Decisión que debió tomarse</w:t>
      </w:r>
    </w:p>
    <w:p w14:paraId="072DCF5E" w14:textId="77777777" w:rsidR="00DF061F" w:rsidRPr="00DF061F" w:rsidRDefault="00DF061F" w:rsidP="00DF061F">
      <w:pPr>
        <w:spacing w:after="0"/>
        <w:jc w:val="both"/>
      </w:pPr>
      <w:r w:rsidRPr="00DF061F">
        <w:t>Antes de aprobar la geolocalización, el Comité de Cambios debió elegir una de las siguientes alternativas:</w:t>
      </w:r>
    </w:p>
    <w:p w14:paraId="0378F057" w14:textId="77777777" w:rsidR="00DF061F" w:rsidRPr="00DF061F" w:rsidRDefault="00DF061F" w:rsidP="00DF061F">
      <w:pPr>
        <w:numPr>
          <w:ilvl w:val="0"/>
          <w:numId w:val="1"/>
        </w:numPr>
        <w:spacing w:after="0"/>
        <w:jc w:val="both"/>
      </w:pPr>
      <w:r w:rsidRPr="00DF061F">
        <w:t>Postergar la geolocalización para una segunda versión.</w:t>
      </w:r>
    </w:p>
    <w:p w14:paraId="51A8ED01" w14:textId="77777777" w:rsidR="00DF061F" w:rsidRPr="00DF061F" w:rsidRDefault="00DF061F" w:rsidP="00DF061F">
      <w:pPr>
        <w:numPr>
          <w:ilvl w:val="0"/>
          <w:numId w:val="1"/>
        </w:numPr>
        <w:spacing w:after="0"/>
        <w:jc w:val="both"/>
      </w:pPr>
      <w:r w:rsidRPr="00DF061F">
        <w:t>Ampliar el plazo del proyecto.</w:t>
      </w:r>
    </w:p>
    <w:p w14:paraId="5899306E" w14:textId="77777777" w:rsidR="00DF061F" w:rsidRPr="00DF061F" w:rsidRDefault="00DF061F" w:rsidP="00DF061F">
      <w:pPr>
        <w:numPr>
          <w:ilvl w:val="0"/>
          <w:numId w:val="1"/>
        </w:numPr>
        <w:spacing w:after="0"/>
        <w:jc w:val="both"/>
      </w:pPr>
      <w:r w:rsidRPr="00DF061F">
        <w:t>Incorporar desarrolladores de reemplazo.</w:t>
      </w:r>
    </w:p>
    <w:p w14:paraId="07E3C97A" w14:textId="77777777" w:rsidR="00DF061F" w:rsidRPr="00DF061F" w:rsidRDefault="00DF061F" w:rsidP="00DF061F">
      <w:pPr>
        <w:numPr>
          <w:ilvl w:val="0"/>
          <w:numId w:val="1"/>
        </w:numPr>
        <w:spacing w:after="0"/>
        <w:jc w:val="both"/>
      </w:pPr>
      <w:r w:rsidRPr="00DF061F">
        <w:t>Aumentar el presupuesto.</w:t>
      </w:r>
    </w:p>
    <w:p w14:paraId="48B4F4CF" w14:textId="77777777" w:rsidR="00DF061F" w:rsidRPr="00DF061F" w:rsidRDefault="00DF061F" w:rsidP="00DF061F">
      <w:pPr>
        <w:numPr>
          <w:ilvl w:val="0"/>
          <w:numId w:val="1"/>
        </w:numPr>
        <w:spacing w:after="0"/>
        <w:jc w:val="both"/>
      </w:pPr>
      <w:r w:rsidRPr="00DF061F">
        <w:t>Retirar una funcionalidad de menor prioridad.</w:t>
      </w:r>
    </w:p>
    <w:p w14:paraId="61207879" w14:textId="77777777" w:rsidR="00DF061F" w:rsidRPr="00DF061F" w:rsidRDefault="00DF061F" w:rsidP="00DF061F">
      <w:pPr>
        <w:numPr>
          <w:ilvl w:val="0"/>
          <w:numId w:val="1"/>
        </w:numPr>
        <w:spacing w:after="0"/>
        <w:jc w:val="both"/>
      </w:pPr>
      <w:r w:rsidRPr="00DF061F">
        <w:t>Aprobar únicamente un prototipo básico.</w:t>
      </w:r>
    </w:p>
    <w:p w14:paraId="35BA9A8A" w14:textId="46371576" w:rsidR="00DF061F" w:rsidRDefault="00DF061F" w:rsidP="00DF061F">
      <w:pPr>
        <w:spacing w:after="0"/>
        <w:jc w:val="both"/>
      </w:pPr>
      <w:r w:rsidRPr="00DF061F">
        <w:t>La alternativa más adecuada habría sido postergar el módulo para una segunda versión hasta recuperar la capacidad del equipo.</w:t>
      </w:r>
    </w:p>
    <w:p w14:paraId="4A3F23F0" w14:textId="77777777" w:rsidR="00DF061F" w:rsidRPr="00DF061F" w:rsidRDefault="00DF061F" w:rsidP="00DF061F">
      <w:pPr>
        <w:spacing w:after="0"/>
        <w:jc w:val="both"/>
      </w:pPr>
    </w:p>
    <w:p w14:paraId="52C77F24" w14:textId="77777777" w:rsidR="00DF061F" w:rsidRPr="00DF061F" w:rsidRDefault="00DF061F" w:rsidP="00DF061F">
      <w:pPr>
        <w:spacing w:after="0"/>
        <w:jc w:val="both"/>
        <w:rPr>
          <w:b/>
          <w:bCs/>
        </w:rPr>
      </w:pPr>
      <w:r w:rsidRPr="00DF061F">
        <w:rPr>
          <w:b/>
          <w:bCs/>
        </w:rPr>
        <w:t>6. Buenas prácticas que deben mantenerse</w:t>
      </w:r>
    </w:p>
    <w:p w14:paraId="4A656E34" w14:textId="77777777" w:rsidR="00DF061F" w:rsidRPr="00DF061F" w:rsidRDefault="00DF061F" w:rsidP="00DF061F">
      <w:pPr>
        <w:numPr>
          <w:ilvl w:val="0"/>
          <w:numId w:val="2"/>
        </w:numPr>
        <w:spacing w:after="0"/>
        <w:jc w:val="both"/>
      </w:pPr>
      <w:r w:rsidRPr="00DF061F">
        <w:t>Uso de GitHub para conservar documentación y código.</w:t>
      </w:r>
    </w:p>
    <w:p w14:paraId="3041B0D6" w14:textId="77777777" w:rsidR="00DF061F" w:rsidRPr="00DF061F" w:rsidRDefault="00DF061F" w:rsidP="00DF061F">
      <w:pPr>
        <w:numPr>
          <w:ilvl w:val="0"/>
          <w:numId w:val="2"/>
        </w:numPr>
        <w:spacing w:after="0"/>
        <w:jc w:val="both"/>
      </w:pPr>
      <w:r w:rsidRPr="00DF061F">
        <w:t>Informes semanales de avance.</w:t>
      </w:r>
    </w:p>
    <w:p w14:paraId="6329C374" w14:textId="77777777" w:rsidR="00DF061F" w:rsidRPr="00DF061F" w:rsidRDefault="00DF061F" w:rsidP="00DF061F">
      <w:pPr>
        <w:numPr>
          <w:ilvl w:val="0"/>
          <w:numId w:val="2"/>
        </w:numPr>
        <w:spacing w:after="0"/>
        <w:jc w:val="both"/>
      </w:pPr>
      <w:r w:rsidRPr="00DF061F">
        <w:t>Tablero de indicadores KPI.</w:t>
      </w:r>
    </w:p>
    <w:p w14:paraId="543C1E71" w14:textId="77777777" w:rsidR="00DF061F" w:rsidRPr="00DF061F" w:rsidRDefault="00DF061F" w:rsidP="00DF061F">
      <w:pPr>
        <w:numPr>
          <w:ilvl w:val="0"/>
          <w:numId w:val="2"/>
        </w:numPr>
        <w:spacing w:after="0"/>
        <w:jc w:val="both"/>
      </w:pPr>
      <w:r w:rsidRPr="00DF061F">
        <w:t>Registro formal de riesgos e incidencias.</w:t>
      </w:r>
    </w:p>
    <w:p w14:paraId="2168C512" w14:textId="77777777" w:rsidR="00DF061F" w:rsidRPr="00DF061F" w:rsidRDefault="00DF061F" w:rsidP="00DF061F">
      <w:pPr>
        <w:numPr>
          <w:ilvl w:val="0"/>
          <w:numId w:val="2"/>
        </w:numPr>
        <w:spacing w:after="0"/>
        <w:jc w:val="both"/>
      </w:pPr>
      <w:r w:rsidRPr="00DF061F">
        <w:t>Solicitudes de cambio documentadas.</w:t>
      </w:r>
    </w:p>
    <w:p w14:paraId="4B5D0C38" w14:textId="77777777" w:rsidR="00DF061F" w:rsidRPr="00DF061F" w:rsidRDefault="00DF061F" w:rsidP="00DF061F">
      <w:pPr>
        <w:numPr>
          <w:ilvl w:val="0"/>
          <w:numId w:val="2"/>
        </w:numPr>
        <w:spacing w:after="0"/>
        <w:jc w:val="both"/>
      </w:pPr>
      <w:r w:rsidRPr="00DF061F">
        <w:t>Validaciones periódicas con la Dirección de Ingresos.</w:t>
      </w:r>
    </w:p>
    <w:p w14:paraId="4BAAA186" w14:textId="77777777" w:rsidR="00DF061F" w:rsidRPr="00DF061F" w:rsidRDefault="00DF061F" w:rsidP="00DF061F">
      <w:pPr>
        <w:numPr>
          <w:ilvl w:val="0"/>
          <w:numId w:val="2"/>
        </w:numPr>
        <w:spacing w:after="0"/>
        <w:jc w:val="both"/>
      </w:pPr>
      <w:r w:rsidRPr="00DF061F">
        <w:t>Pruebas durante cada Sprint.</w:t>
      </w:r>
    </w:p>
    <w:p w14:paraId="6C038212" w14:textId="73528062" w:rsidR="00DF061F" w:rsidRDefault="00DF061F" w:rsidP="00DF061F">
      <w:pPr>
        <w:numPr>
          <w:ilvl w:val="0"/>
          <w:numId w:val="2"/>
        </w:numPr>
        <w:spacing w:after="0"/>
        <w:jc w:val="both"/>
      </w:pPr>
      <w:r w:rsidRPr="00DF061F">
        <w:t>Documentación de los módulos críticos.</w:t>
      </w:r>
    </w:p>
    <w:p w14:paraId="3F141368" w14:textId="77777777" w:rsidR="00DF061F" w:rsidRPr="00DF061F" w:rsidRDefault="00DF061F" w:rsidP="00DF061F">
      <w:pPr>
        <w:spacing w:after="0"/>
        <w:ind w:left="720"/>
        <w:jc w:val="both"/>
      </w:pPr>
    </w:p>
    <w:p w14:paraId="5DA1D80F" w14:textId="77777777" w:rsidR="00DF061F" w:rsidRPr="00DF061F" w:rsidRDefault="00DF061F" w:rsidP="00DF061F">
      <w:pPr>
        <w:spacing w:after="0"/>
        <w:jc w:val="both"/>
        <w:rPr>
          <w:b/>
          <w:bCs/>
        </w:rPr>
      </w:pPr>
      <w:r w:rsidRPr="00DF061F">
        <w:rPr>
          <w:b/>
          <w:bCs/>
        </w:rPr>
        <w:t>7. Acciones para futuros proyectos</w:t>
      </w:r>
    </w:p>
    <w:p w14:paraId="24EAAA77" w14:textId="77777777" w:rsidR="00DF061F" w:rsidRPr="00DF061F" w:rsidRDefault="00DF061F" w:rsidP="00DF061F">
      <w:pPr>
        <w:numPr>
          <w:ilvl w:val="0"/>
          <w:numId w:val="3"/>
        </w:numPr>
        <w:spacing w:after="0"/>
        <w:jc w:val="both"/>
      </w:pPr>
      <w:r w:rsidRPr="00DF061F">
        <w:t>Definir límites claros para aceptar cambios.</w:t>
      </w:r>
    </w:p>
    <w:p w14:paraId="599A6A1A" w14:textId="77777777" w:rsidR="00DF061F" w:rsidRPr="00DF061F" w:rsidRDefault="00DF061F" w:rsidP="00DF061F">
      <w:pPr>
        <w:numPr>
          <w:ilvl w:val="0"/>
          <w:numId w:val="3"/>
        </w:numPr>
        <w:spacing w:after="0"/>
        <w:jc w:val="both"/>
      </w:pPr>
      <w:r w:rsidRPr="00DF061F">
        <w:t>Revisar la capacidad del equipo antes de comprometer nuevas tareas.</w:t>
      </w:r>
    </w:p>
    <w:p w14:paraId="13E53D3E" w14:textId="77777777" w:rsidR="00DF061F" w:rsidRPr="00DF061F" w:rsidRDefault="00DF061F" w:rsidP="00DF061F">
      <w:pPr>
        <w:numPr>
          <w:ilvl w:val="0"/>
          <w:numId w:val="3"/>
        </w:numPr>
        <w:spacing w:after="0"/>
        <w:jc w:val="both"/>
      </w:pPr>
      <w:r w:rsidRPr="00DF061F">
        <w:t>Mantener una reserva de contingencia.</w:t>
      </w:r>
    </w:p>
    <w:p w14:paraId="5C6B262C" w14:textId="77777777" w:rsidR="00DF061F" w:rsidRPr="00DF061F" w:rsidRDefault="00DF061F" w:rsidP="00DF061F">
      <w:pPr>
        <w:numPr>
          <w:ilvl w:val="0"/>
          <w:numId w:val="3"/>
        </w:numPr>
        <w:spacing w:after="0"/>
        <w:jc w:val="both"/>
      </w:pPr>
      <w:r w:rsidRPr="00DF061F">
        <w:t>Preparar reemplazos para roles críticos.</w:t>
      </w:r>
    </w:p>
    <w:p w14:paraId="15A45E19" w14:textId="77777777" w:rsidR="00DF061F" w:rsidRPr="00DF061F" w:rsidRDefault="00DF061F" w:rsidP="00DF061F">
      <w:pPr>
        <w:numPr>
          <w:ilvl w:val="0"/>
          <w:numId w:val="3"/>
        </w:numPr>
        <w:spacing w:after="0"/>
        <w:jc w:val="both"/>
      </w:pPr>
      <w:r w:rsidRPr="00DF061F">
        <w:t>Evitar dependencias de una sola persona.</w:t>
      </w:r>
    </w:p>
    <w:p w14:paraId="5DBA9F13" w14:textId="77777777" w:rsidR="00DF061F" w:rsidRPr="00DF061F" w:rsidRDefault="00DF061F" w:rsidP="00DF061F">
      <w:pPr>
        <w:numPr>
          <w:ilvl w:val="0"/>
          <w:numId w:val="3"/>
        </w:numPr>
        <w:spacing w:after="0"/>
        <w:jc w:val="both"/>
      </w:pPr>
      <w:r w:rsidRPr="00DF061F">
        <w:t>Priorizar el MVP frente a funcionalidades adicionales.</w:t>
      </w:r>
    </w:p>
    <w:p w14:paraId="5B758C5E" w14:textId="77777777" w:rsidR="00DF061F" w:rsidRPr="00DF061F" w:rsidRDefault="00DF061F" w:rsidP="00DF061F">
      <w:pPr>
        <w:numPr>
          <w:ilvl w:val="0"/>
          <w:numId w:val="3"/>
        </w:numPr>
        <w:spacing w:after="0"/>
        <w:jc w:val="both"/>
      </w:pPr>
      <w:r w:rsidRPr="00DF061F">
        <w:t>Actualizar inmediatamente el cronograma cuando cambien los recursos.</w:t>
      </w:r>
    </w:p>
    <w:p w14:paraId="4796E4A4" w14:textId="00395487" w:rsidR="00DF061F" w:rsidRDefault="00DF061F" w:rsidP="00DF061F">
      <w:pPr>
        <w:numPr>
          <w:ilvl w:val="0"/>
          <w:numId w:val="3"/>
        </w:numPr>
        <w:spacing w:after="0"/>
        <w:jc w:val="both"/>
      </w:pPr>
      <w:r w:rsidRPr="00DF061F">
        <w:t>No ocultar pendientes al momento del cierre.</w:t>
      </w:r>
    </w:p>
    <w:p w14:paraId="326C670E" w14:textId="77777777" w:rsidR="00DF061F" w:rsidRPr="00DF061F" w:rsidRDefault="00DF061F" w:rsidP="00DF061F">
      <w:pPr>
        <w:spacing w:after="0"/>
        <w:ind w:left="720"/>
        <w:jc w:val="both"/>
      </w:pPr>
    </w:p>
    <w:p w14:paraId="02CE300A" w14:textId="77777777" w:rsidR="00DF061F" w:rsidRPr="00DF061F" w:rsidRDefault="00DF061F" w:rsidP="00DF061F">
      <w:pPr>
        <w:spacing w:after="0"/>
        <w:jc w:val="both"/>
        <w:rPr>
          <w:b/>
          <w:bCs/>
        </w:rPr>
      </w:pPr>
      <w:r w:rsidRPr="00DF061F">
        <w:rPr>
          <w:b/>
          <w:bCs/>
        </w:rPr>
        <w:t>8. Conclusión</w:t>
      </w:r>
    </w:p>
    <w:p w14:paraId="3B15958C" w14:textId="77777777" w:rsidR="00DF061F" w:rsidRPr="00DF061F" w:rsidRDefault="00DF061F" w:rsidP="00DF061F">
      <w:pPr>
        <w:spacing w:after="0"/>
        <w:jc w:val="both"/>
      </w:pPr>
      <w:r w:rsidRPr="00DF061F">
        <w:t>El proyecto logró desarrollar el alcance principal, pero las renuncias y la incorporación de geolocalización generaron retrasos y dejaron trabajo pendiente.</w:t>
      </w:r>
    </w:p>
    <w:p w14:paraId="4616F241" w14:textId="77777777" w:rsidR="00DF061F" w:rsidRPr="00DF061F" w:rsidRDefault="00DF061F" w:rsidP="00DF061F">
      <w:pPr>
        <w:spacing w:after="0"/>
        <w:jc w:val="both"/>
      </w:pPr>
      <w:r w:rsidRPr="00DF061F">
        <w:lastRenderedPageBreak/>
        <w:t>La experiencia demuestra que la gestión de cambios debe considerar la situación real del proyecto. Un cambio puede ser útil para el cliente, pero no debe aprobarse cuando compromete el cumplimiento del MVP, la calidad o la capacidad del equipo.</w:t>
      </w:r>
    </w:p>
    <w:p w14:paraId="0E15D264" w14:textId="0232AE94" w:rsidR="00375F7C" w:rsidRDefault="00375F7C" w:rsidP="00DF061F">
      <w:pPr>
        <w:spacing w:after="0"/>
        <w:jc w:val="both"/>
      </w:pPr>
    </w:p>
    <w:sectPr w:rsidR="00375F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62BE7"/>
    <w:multiLevelType w:val="multilevel"/>
    <w:tmpl w:val="EF6E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0B0CE4"/>
    <w:multiLevelType w:val="multilevel"/>
    <w:tmpl w:val="78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407AA"/>
    <w:multiLevelType w:val="multilevel"/>
    <w:tmpl w:val="86B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4B"/>
    <w:rsid w:val="0018239A"/>
    <w:rsid w:val="00346A4B"/>
    <w:rsid w:val="00375F7C"/>
    <w:rsid w:val="00573E05"/>
    <w:rsid w:val="00D6269D"/>
    <w:rsid w:val="00DF06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4CE9"/>
  <w15:chartTrackingRefBased/>
  <w15:docId w15:val="{713D0022-4DE6-48BC-9A13-7FA43E7E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0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11469">
      <w:bodyDiv w:val="1"/>
      <w:marLeft w:val="0"/>
      <w:marRight w:val="0"/>
      <w:marTop w:val="0"/>
      <w:marBottom w:val="0"/>
      <w:divBdr>
        <w:top w:val="none" w:sz="0" w:space="0" w:color="auto"/>
        <w:left w:val="none" w:sz="0" w:space="0" w:color="auto"/>
        <w:bottom w:val="none" w:sz="0" w:space="0" w:color="auto"/>
        <w:right w:val="none" w:sz="0" w:space="0" w:color="auto"/>
      </w:divBdr>
      <w:divsChild>
        <w:div w:id="1910532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809578">
      <w:bodyDiv w:val="1"/>
      <w:marLeft w:val="0"/>
      <w:marRight w:val="0"/>
      <w:marTop w:val="0"/>
      <w:marBottom w:val="0"/>
      <w:divBdr>
        <w:top w:val="none" w:sz="0" w:space="0" w:color="auto"/>
        <w:left w:val="none" w:sz="0" w:space="0" w:color="auto"/>
        <w:bottom w:val="none" w:sz="0" w:space="0" w:color="auto"/>
        <w:right w:val="none" w:sz="0" w:space="0" w:color="auto"/>
      </w:divBdr>
      <w:divsChild>
        <w:div w:id="212442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687</Words>
  <Characters>3781</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Grover Alejandro Diaz Barron</dc:creator>
  <cp:keywords/>
  <dc:description/>
  <cp:lastModifiedBy>Grover Alejandro Diaz Barron</cp:lastModifiedBy>
  <cp:revision>3</cp:revision>
  <dcterms:created xsi:type="dcterms:W3CDTF">2026-06-17T02:06:00Z</dcterms:created>
  <dcterms:modified xsi:type="dcterms:W3CDTF">2026-06-17T02:17:00Z</dcterms:modified>
</cp:coreProperties>
</file>