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5AA46" w14:textId="77777777" w:rsidR="009D64E6" w:rsidRPr="009D64E6" w:rsidRDefault="009D64E6" w:rsidP="009D64E6">
      <w:pPr>
        <w:bidi w:val="0"/>
        <w:ind w:right="-784"/>
        <w:rPr>
          <w:rFonts w:ascii="Arial" w:eastAsia="Arial" w:hAnsi="Arial" w:cs="Arial"/>
          <w:b/>
          <w:sz w:val="20"/>
          <w:szCs w:val="20"/>
        </w:rPr>
      </w:pPr>
      <w:proofErr w:type="gramStart"/>
      <w:r w:rsidRPr="00023C82">
        <w:rPr>
          <w:color w:val="000000"/>
          <w:sz w:val="52"/>
          <w:szCs w:val="52"/>
        </w:rPr>
        <w:t xml:space="preserve">YAZAN  </w:t>
      </w:r>
      <w:r w:rsidRPr="00023C82">
        <w:rPr>
          <w:color w:val="000000"/>
          <w:sz w:val="52"/>
          <w:szCs w:val="52"/>
          <w:lang w:bidi="ar-SY"/>
        </w:rPr>
        <w:t>FADI</w:t>
      </w:r>
      <w:proofErr w:type="gramEnd"/>
      <w:r w:rsidRPr="00023C82">
        <w:rPr>
          <w:color w:val="000000"/>
          <w:sz w:val="52"/>
          <w:szCs w:val="52"/>
        </w:rPr>
        <w:t xml:space="preserve"> </w:t>
      </w:r>
      <w:r w:rsidRPr="00023C82">
        <w:rPr>
          <w:color w:val="000000"/>
          <w:sz w:val="52"/>
          <w:szCs w:val="52"/>
          <w:lang w:val="en-GB"/>
        </w:rPr>
        <w:t xml:space="preserve"> ESSA</w:t>
      </w:r>
    </w:p>
    <w:p w14:paraId="7FE1FFCA" w14:textId="77777777" w:rsidR="009D64E6" w:rsidRPr="00205313" w:rsidRDefault="009D64E6" w:rsidP="009D64E6">
      <w:pPr>
        <w:bidi w:val="0"/>
        <w:ind w:right="-784"/>
        <w:rPr>
          <w:rFonts w:ascii="Arial" w:eastAsia="Arial" w:hAnsi="Arial" w:cs="Arial"/>
          <w:b/>
          <w:sz w:val="20"/>
          <w:szCs w:val="20"/>
          <w:lang w:val="en-GB"/>
        </w:rPr>
      </w:pPr>
    </w:p>
    <w:p w14:paraId="1C1EE9B6" w14:textId="77777777" w:rsidR="009D64E6" w:rsidRDefault="009D64E6" w:rsidP="009D64E6">
      <w:pPr>
        <w:bidi w:val="0"/>
        <w:ind w:right="-784"/>
        <w:rPr>
          <w:rFonts w:ascii="Arial" w:eastAsia="Arial" w:hAnsi="Arial" w:cs="Arial"/>
          <w:b/>
          <w:sz w:val="20"/>
          <w:szCs w:val="20"/>
        </w:rPr>
      </w:pPr>
      <w:r>
        <w:rPr>
          <w:rFonts w:ascii="Arial" w:eastAsia="Arial" w:hAnsi="Arial" w:cs="Arial"/>
          <w:noProof/>
          <w:sz w:val="18"/>
          <w:szCs w:val="18"/>
        </w:rPr>
        <mc:AlternateContent>
          <mc:Choice Requires="wps">
            <w:drawing>
              <wp:inline distT="0" distB="0" distL="0" distR="0" wp14:anchorId="648ADB18" wp14:editId="3E0410FE">
                <wp:extent cx="6696075" cy="466725"/>
                <wp:effectExtent l="0" t="0" r="9525" b="9525"/>
                <wp:docPr id="1" name="مستطيل 1"/>
                <wp:cNvGraphicFramePr/>
                <a:graphic xmlns:a="http://schemas.openxmlformats.org/drawingml/2006/main">
                  <a:graphicData uri="http://schemas.microsoft.com/office/word/2010/wordprocessingShape">
                    <wps:wsp>
                      <wps:cNvSpPr/>
                      <wps:spPr>
                        <a:xfrm>
                          <a:off x="0" y="0"/>
                          <a:ext cx="6696075" cy="466725"/>
                        </a:xfrm>
                        <a:prstGeom prst="rect">
                          <a:avLst/>
                        </a:prstGeom>
                        <a:gradFill>
                          <a:gsLst>
                            <a:gs pos="0">
                              <a:srgbClr val="000000"/>
                            </a:gs>
                            <a:gs pos="100000">
                              <a:srgbClr val="FFFFFF"/>
                            </a:gs>
                          </a:gsLst>
                          <a:lin ang="0" scaled="0"/>
                        </a:gradFill>
                        <a:ln>
                          <a:noFill/>
                        </a:ln>
                      </wps:spPr>
                      <wps:txbx>
                        <w:txbxContent>
                          <w:p w14:paraId="2E2F75B4" w14:textId="77777777" w:rsidR="009D64E6" w:rsidRPr="00023C82" w:rsidRDefault="009D64E6" w:rsidP="009D64E6">
                            <w:pPr>
                              <w:spacing w:line="276" w:lineRule="auto"/>
                              <w:jc w:val="right"/>
                              <w:textDirection w:val="btLr"/>
                              <w:rPr>
                                <w:color w:val="FFFFFF"/>
                                <w:sz w:val="22"/>
                                <w:szCs w:val="28"/>
                              </w:rPr>
                            </w:pPr>
                            <w:r w:rsidRPr="00023C82">
                              <w:rPr>
                                <w:b/>
                                <w:bCs/>
                                <w:color w:val="FFFFFF"/>
                                <w:sz w:val="22"/>
                                <w:szCs w:val="28"/>
                              </w:rPr>
                              <w:t>Email</w:t>
                            </w:r>
                            <w:r w:rsidRPr="00023C82">
                              <w:rPr>
                                <w:color w:val="FFFFFF"/>
                                <w:sz w:val="22"/>
                                <w:szCs w:val="28"/>
                              </w:rPr>
                              <w:t>: yazanessa.sy@gmail.com</w:t>
                            </w:r>
                          </w:p>
                          <w:p w14:paraId="6DC347A4" w14:textId="77777777" w:rsidR="009D64E6" w:rsidRPr="00023C82" w:rsidRDefault="009D64E6" w:rsidP="009D64E6">
                            <w:pPr>
                              <w:spacing w:line="276" w:lineRule="auto"/>
                              <w:jc w:val="right"/>
                              <w:textDirection w:val="btLr"/>
                              <w:rPr>
                                <w:color w:val="FFFFFF"/>
                                <w:sz w:val="22"/>
                                <w:szCs w:val="28"/>
                              </w:rPr>
                            </w:pPr>
                            <w:r w:rsidRPr="00023C82">
                              <w:rPr>
                                <w:color w:val="FFFFFF"/>
                                <w:sz w:val="22"/>
                                <w:szCs w:val="28"/>
                                <w:rtl/>
                              </w:rPr>
                              <w:t xml:space="preserve">  </w:t>
                            </w:r>
                            <w:r w:rsidRPr="00023C82">
                              <w:rPr>
                                <w:b/>
                                <w:bCs/>
                                <w:color w:val="FFFFFF"/>
                                <w:sz w:val="22"/>
                                <w:szCs w:val="28"/>
                              </w:rPr>
                              <w:t>Mobile</w:t>
                            </w:r>
                            <w:r w:rsidRPr="00023C82">
                              <w:rPr>
                                <w:color w:val="FFFFFF"/>
                                <w:sz w:val="22"/>
                                <w:szCs w:val="28"/>
                              </w:rPr>
                              <w:t>: +9639</w:t>
                            </w:r>
                            <w:r>
                              <w:rPr>
                                <w:color w:val="FFFFFF"/>
                                <w:sz w:val="22"/>
                                <w:szCs w:val="28"/>
                              </w:rPr>
                              <w:t>9</w:t>
                            </w:r>
                            <w:r w:rsidRPr="00023C82">
                              <w:rPr>
                                <w:color w:val="FFFFFF"/>
                                <w:sz w:val="22"/>
                                <w:szCs w:val="28"/>
                              </w:rPr>
                              <w:t>3</w:t>
                            </w:r>
                            <w:r>
                              <w:rPr>
                                <w:color w:val="FFFFFF"/>
                                <w:sz w:val="22"/>
                                <w:szCs w:val="28"/>
                              </w:rPr>
                              <w:t>282626</w:t>
                            </w:r>
                          </w:p>
                          <w:p w14:paraId="77A042D4" w14:textId="77777777" w:rsidR="009D64E6" w:rsidRPr="00023C82" w:rsidRDefault="009D64E6" w:rsidP="009D64E6">
                            <w:pPr>
                              <w:spacing w:line="276" w:lineRule="auto"/>
                              <w:jc w:val="right"/>
                              <w:textDirection w:val="btLr"/>
                              <w:rPr>
                                <w:sz w:val="28"/>
                                <w:szCs w:val="28"/>
                                <w:rtl/>
                              </w:rPr>
                            </w:pPr>
                          </w:p>
                          <w:p w14:paraId="5A30C0B7" w14:textId="77777777" w:rsidR="009D64E6" w:rsidRPr="00023C82" w:rsidRDefault="009D64E6" w:rsidP="009D64E6">
                            <w:pPr>
                              <w:spacing w:line="276" w:lineRule="auto"/>
                              <w:jc w:val="right"/>
                              <w:textDirection w:val="btLr"/>
                              <w:rPr>
                                <w:sz w:val="28"/>
                                <w:szCs w:val="28"/>
                              </w:rPr>
                            </w:pPr>
                          </w:p>
                        </w:txbxContent>
                      </wps:txbx>
                      <wps:bodyPr spcFirstLastPara="1" wrap="square" lIns="91425" tIns="45700" rIns="91425" bIns="45700" anchor="t" anchorCtr="0">
                        <a:noAutofit/>
                      </wps:bodyPr>
                    </wps:wsp>
                  </a:graphicData>
                </a:graphic>
              </wp:inline>
            </w:drawing>
          </mc:Choice>
          <mc:Fallback>
            <w:pict>
              <v:rect w14:anchorId="648ADB18" id="مستطيل 1" o:spid="_x0000_s1026" style="width:527.2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" fillcolor="black" stroked="f">
                <v:fill angle="90" focus="100%" type="gradient">
                  <o:fill v:ext="view" type="gradientUnscaled"/>
                </v:fill>
                <v:textbox inset="2.53958mm,1.2694mm,2.53958mm,1.2694mm">
                  <w:txbxContent>
                    <w:p w14:paraId="2E2F75B4" w14:textId="77777777" w:rsidR="009D64E6" w:rsidRPr="00023C82" w:rsidRDefault="009D64E6" w:rsidP="009D64E6">
                      <w:pPr>
                        <w:spacing w:line="276" w:lineRule="auto"/>
                        <w:jc w:val="right"/>
                        <w:textDirection w:val="btLr"/>
                        <w:rPr>
                          <w:color w:val="FFFFFF"/>
                          <w:sz w:val="22"/>
                          <w:szCs w:val="28"/>
                        </w:rPr>
                      </w:pPr>
                      <w:r w:rsidRPr="00023C82">
                        <w:rPr>
                          <w:b/>
                          <w:bCs/>
                          <w:color w:val="FFFFFF"/>
                          <w:sz w:val="22"/>
                          <w:szCs w:val="28"/>
                        </w:rPr>
                        <w:t>Email</w:t>
                      </w:r>
                      <w:r w:rsidRPr="00023C82">
                        <w:rPr>
                          <w:color w:val="FFFFFF"/>
                          <w:sz w:val="22"/>
                          <w:szCs w:val="28"/>
                        </w:rPr>
                        <w:t>: yazanessa.sy@gmail.com</w:t>
                      </w:r>
                    </w:p>
                    <w:p w14:paraId="6DC347A4" w14:textId="77777777" w:rsidR="009D64E6" w:rsidRPr="00023C82" w:rsidRDefault="009D64E6" w:rsidP="009D64E6">
                      <w:pPr>
                        <w:spacing w:line="276" w:lineRule="auto"/>
                        <w:jc w:val="right"/>
                        <w:textDirection w:val="btLr"/>
                        <w:rPr>
                          <w:color w:val="FFFFFF"/>
                          <w:sz w:val="22"/>
                          <w:szCs w:val="28"/>
                        </w:rPr>
                      </w:pPr>
                      <w:r w:rsidRPr="00023C82">
                        <w:rPr>
                          <w:color w:val="FFFFFF"/>
                          <w:sz w:val="22"/>
                          <w:szCs w:val="28"/>
                          <w:rtl/>
                        </w:rPr>
                        <w:t xml:space="preserve">  </w:t>
                      </w:r>
                      <w:r w:rsidRPr="00023C82">
                        <w:rPr>
                          <w:b/>
                          <w:bCs/>
                          <w:color w:val="FFFFFF"/>
                          <w:sz w:val="22"/>
                          <w:szCs w:val="28"/>
                        </w:rPr>
                        <w:t>Mobile</w:t>
                      </w:r>
                      <w:r w:rsidRPr="00023C82">
                        <w:rPr>
                          <w:color w:val="FFFFFF"/>
                          <w:sz w:val="22"/>
                          <w:szCs w:val="28"/>
                        </w:rPr>
                        <w:t>: +9639</w:t>
                      </w:r>
                      <w:r>
                        <w:rPr>
                          <w:color w:val="FFFFFF"/>
                          <w:sz w:val="22"/>
                          <w:szCs w:val="28"/>
                        </w:rPr>
                        <w:t>9</w:t>
                      </w:r>
                      <w:r w:rsidRPr="00023C82">
                        <w:rPr>
                          <w:color w:val="FFFFFF"/>
                          <w:sz w:val="22"/>
                          <w:szCs w:val="28"/>
                        </w:rPr>
                        <w:t>3</w:t>
                      </w:r>
                      <w:r>
                        <w:rPr>
                          <w:color w:val="FFFFFF"/>
                          <w:sz w:val="22"/>
                          <w:szCs w:val="28"/>
                        </w:rPr>
                        <w:t>282626</w:t>
                      </w:r>
                    </w:p>
                    <w:p w14:paraId="77A042D4" w14:textId="77777777" w:rsidR="009D64E6" w:rsidRPr="00023C82" w:rsidRDefault="009D64E6" w:rsidP="009D64E6">
                      <w:pPr>
                        <w:spacing w:line="276" w:lineRule="auto"/>
                        <w:jc w:val="right"/>
                        <w:textDirection w:val="btLr"/>
                        <w:rPr>
                          <w:sz w:val="28"/>
                          <w:szCs w:val="28"/>
                          <w:rtl/>
                        </w:rPr>
                      </w:pPr>
                    </w:p>
                    <w:p w14:paraId="5A30C0B7" w14:textId="77777777" w:rsidR="009D64E6" w:rsidRPr="00023C82" w:rsidRDefault="009D64E6" w:rsidP="009D64E6">
                      <w:pPr>
                        <w:spacing w:line="276" w:lineRule="auto"/>
                        <w:jc w:val="right"/>
                        <w:textDirection w:val="btLr"/>
                        <w:rPr>
                          <w:sz w:val="28"/>
                          <w:szCs w:val="28"/>
                        </w:rPr>
                      </w:pPr>
                    </w:p>
                  </w:txbxContent>
                </v:textbox>
                <w10:wrap anchorx="page"/>
                <w10:anchorlock/>
              </v:rect>
            </w:pict>
          </mc:Fallback>
        </mc:AlternateContent>
      </w:r>
    </w:p>
    <w:p w14:paraId="68F8BDC3" w14:textId="77777777" w:rsidR="009D64E6" w:rsidRPr="00023C82" w:rsidRDefault="009D64E6" w:rsidP="009D64E6">
      <w:pPr>
        <w:bidi w:val="0"/>
        <w:ind w:left="180"/>
        <w:rPr>
          <w:rFonts w:ascii="Arial" w:eastAsia="Arial" w:hAnsi="Arial" w:cs="Arial"/>
          <w:sz w:val="20"/>
          <w:szCs w:val="20"/>
        </w:rPr>
      </w:pPr>
    </w:p>
    <w:p w14:paraId="2994C918" w14:textId="77777777" w:rsidR="009D64E6" w:rsidRDefault="009D64E6" w:rsidP="009D64E6">
      <w:pPr>
        <w:numPr>
          <w:ilvl w:val="0"/>
          <w:numId w:val="4"/>
        </w:numPr>
        <w:bidi w:val="0"/>
        <w:ind w:left="180" w:firstLine="0"/>
        <w:rPr>
          <w:rFonts w:ascii="Arial" w:eastAsia="Arial" w:hAnsi="Arial" w:cs="Arial"/>
          <w:sz w:val="20"/>
          <w:szCs w:val="20"/>
        </w:rPr>
      </w:pPr>
      <w:r>
        <w:rPr>
          <w:rFonts w:ascii="Arial" w:eastAsia="Arial" w:hAnsi="Arial" w:cs="Arial"/>
          <w:b/>
          <w:sz w:val="20"/>
          <w:szCs w:val="20"/>
        </w:rPr>
        <w:t>Nationality:</w:t>
      </w:r>
      <w:r>
        <w:rPr>
          <w:rFonts w:ascii="Arial" w:eastAsia="Arial" w:hAnsi="Arial" w:cs="Arial"/>
          <w:sz w:val="20"/>
          <w:szCs w:val="20"/>
        </w:rPr>
        <w:t xml:space="preserve"> Syrian</w:t>
      </w:r>
    </w:p>
    <w:p w14:paraId="4BF35CBC" w14:textId="77777777" w:rsidR="009D64E6" w:rsidRDefault="009D64E6" w:rsidP="009D64E6">
      <w:pPr>
        <w:numPr>
          <w:ilvl w:val="0"/>
          <w:numId w:val="4"/>
        </w:numPr>
        <w:bidi w:val="0"/>
        <w:ind w:left="180" w:firstLine="0"/>
        <w:rPr>
          <w:rFonts w:ascii="Arial" w:eastAsia="Arial" w:hAnsi="Arial" w:cs="Arial"/>
          <w:sz w:val="20"/>
          <w:szCs w:val="20"/>
        </w:rPr>
      </w:pPr>
      <w:r>
        <w:rPr>
          <w:rFonts w:ascii="Arial" w:eastAsia="Arial" w:hAnsi="Arial" w:cs="Arial"/>
          <w:b/>
          <w:sz w:val="20"/>
          <w:szCs w:val="20"/>
        </w:rPr>
        <w:t>Gender:</w:t>
      </w:r>
      <w:r>
        <w:rPr>
          <w:rFonts w:ascii="Arial" w:eastAsia="Arial" w:hAnsi="Arial" w:cs="Arial"/>
          <w:sz w:val="20"/>
          <w:szCs w:val="20"/>
        </w:rPr>
        <w:t xml:space="preserve"> Male</w:t>
      </w:r>
    </w:p>
    <w:p w14:paraId="523968EB" w14:textId="77777777" w:rsidR="009D64E6" w:rsidRDefault="009D64E6" w:rsidP="009D64E6">
      <w:pPr>
        <w:numPr>
          <w:ilvl w:val="0"/>
          <w:numId w:val="4"/>
        </w:numPr>
        <w:bidi w:val="0"/>
        <w:ind w:left="180" w:firstLine="0"/>
        <w:rPr>
          <w:rFonts w:ascii="Arial" w:eastAsia="Arial" w:hAnsi="Arial" w:cs="Arial"/>
          <w:sz w:val="20"/>
          <w:szCs w:val="20"/>
        </w:rPr>
      </w:pPr>
      <w:r>
        <w:rPr>
          <w:rFonts w:ascii="Arial" w:eastAsia="Arial" w:hAnsi="Arial" w:cs="Arial"/>
          <w:b/>
          <w:sz w:val="20"/>
          <w:szCs w:val="20"/>
        </w:rPr>
        <w:t>Place of Birth:</w:t>
      </w:r>
      <w:r>
        <w:rPr>
          <w:rFonts w:ascii="Arial" w:eastAsia="Arial" w:hAnsi="Arial" w:cs="Arial"/>
          <w:sz w:val="20"/>
          <w:szCs w:val="20"/>
        </w:rPr>
        <w:t xml:space="preserve"> Syria, Latakia</w:t>
      </w:r>
    </w:p>
    <w:p w14:paraId="7F7AEA4A" w14:textId="77777777" w:rsidR="009D64E6" w:rsidRDefault="009D64E6" w:rsidP="009D64E6">
      <w:pPr>
        <w:numPr>
          <w:ilvl w:val="0"/>
          <w:numId w:val="4"/>
        </w:numPr>
        <w:bidi w:val="0"/>
        <w:ind w:left="180" w:firstLine="0"/>
        <w:rPr>
          <w:rFonts w:ascii="Arial" w:eastAsia="Arial" w:hAnsi="Arial" w:cs="Arial"/>
          <w:b/>
          <w:sz w:val="20"/>
          <w:szCs w:val="20"/>
        </w:rPr>
      </w:pPr>
      <w:r>
        <w:rPr>
          <w:rFonts w:ascii="Arial" w:eastAsia="Arial" w:hAnsi="Arial" w:cs="Arial"/>
          <w:b/>
          <w:sz w:val="20"/>
          <w:szCs w:val="20"/>
        </w:rPr>
        <w:t xml:space="preserve">Date of Birth: </w:t>
      </w:r>
      <w:r>
        <w:rPr>
          <w:rFonts w:ascii="Arial" w:eastAsia="Arial" w:hAnsi="Arial" w:cs="Arial"/>
          <w:sz w:val="20"/>
          <w:szCs w:val="20"/>
        </w:rPr>
        <w:t xml:space="preserve">26 </w:t>
      </w:r>
      <w:r w:rsidRPr="00552C6E">
        <w:rPr>
          <w:rFonts w:ascii="Arial" w:eastAsia="Arial" w:hAnsi="Arial" w:cs="Arial"/>
          <w:sz w:val="20"/>
          <w:szCs w:val="20"/>
        </w:rPr>
        <w:t>July</w:t>
      </w:r>
      <w:r>
        <w:rPr>
          <w:rFonts w:ascii="Arial" w:eastAsia="Arial" w:hAnsi="Arial" w:cs="Arial"/>
          <w:sz w:val="20"/>
          <w:szCs w:val="20"/>
        </w:rPr>
        <w:t xml:space="preserve"> 1994</w:t>
      </w:r>
    </w:p>
    <w:p w14:paraId="297B20CE" w14:textId="77777777" w:rsidR="009D64E6" w:rsidRDefault="009D64E6" w:rsidP="009D64E6">
      <w:pPr>
        <w:numPr>
          <w:ilvl w:val="0"/>
          <w:numId w:val="4"/>
        </w:numPr>
        <w:tabs>
          <w:tab w:val="right" w:pos="720"/>
        </w:tabs>
        <w:bidi w:val="0"/>
        <w:ind w:left="720" w:hanging="540"/>
        <w:rPr>
          <w:rFonts w:ascii="Arial" w:eastAsia="Arial" w:hAnsi="Arial" w:cs="Arial"/>
          <w:sz w:val="20"/>
          <w:szCs w:val="20"/>
        </w:rPr>
      </w:pPr>
      <w:r>
        <w:rPr>
          <w:rFonts w:ascii="Arial" w:eastAsia="Arial" w:hAnsi="Arial" w:cs="Arial"/>
          <w:b/>
          <w:sz w:val="20"/>
          <w:szCs w:val="20"/>
        </w:rPr>
        <w:t xml:space="preserve">Address: </w:t>
      </w:r>
      <w:r>
        <w:rPr>
          <w:rFonts w:ascii="Arial" w:eastAsia="Arial" w:hAnsi="Arial" w:cs="Arial"/>
          <w:sz w:val="20"/>
          <w:szCs w:val="20"/>
        </w:rPr>
        <w:t>Syria – Latakia</w:t>
      </w:r>
    </w:p>
    <w:p w14:paraId="73A6457E" w14:textId="77777777" w:rsidR="009D64E6" w:rsidRDefault="009D64E6" w:rsidP="009D64E6">
      <w:pPr>
        <w:tabs>
          <w:tab w:val="left" w:pos="2790"/>
        </w:tabs>
        <w:bidi w:val="0"/>
        <w:jc w:val="both"/>
        <w:rPr>
          <w:rFonts w:ascii="Arial" w:eastAsia="Arial" w:hAnsi="Arial" w:cs="Arial"/>
          <w:sz w:val="20"/>
          <w:szCs w:val="20"/>
        </w:rPr>
      </w:pPr>
    </w:p>
    <w:p w14:paraId="4CC4D7A0" w14:textId="77777777" w:rsidR="009D64E6" w:rsidRDefault="009D64E6" w:rsidP="009D64E6">
      <w:pPr>
        <w:bidi w:val="0"/>
        <w:jc w:val="both"/>
        <w:rPr>
          <w:rFonts w:ascii="Arial" w:eastAsia="Arial" w:hAnsi="Arial" w:cs="Arial"/>
          <w:sz w:val="18"/>
          <w:szCs w:val="18"/>
        </w:rPr>
      </w:pPr>
      <w:r>
        <w:rPr>
          <w:rFonts w:ascii="Arial" w:eastAsia="Arial" w:hAnsi="Arial" w:cs="Arial"/>
          <w:noProof/>
          <w:sz w:val="18"/>
          <w:szCs w:val="18"/>
        </w:rPr>
        <mc:AlternateContent>
          <mc:Choice Requires="wps">
            <w:drawing>
              <wp:inline distT="0" distB="0" distL="0" distR="0" wp14:anchorId="3D0CC1FB" wp14:editId="2D7A8EA1">
                <wp:extent cx="6696075" cy="314325"/>
                <wp:effectExtent l="0" t="0" r="9525" b="9525"/>
                <wp:docPr id="10" name="مستطيل 10"/>
                <wp:cNvGraphicFramePr/>
                <a:graphic xmlns:a="http://schemas.openxmlformats.org/drawingml/2006/main">
                  <a:graphicData uri="http://schemas.microsoft.com/office/word/2010/wordprocessingShape">
                    <wps:wsp>
                      <wps:cNvSpPr/>
                      <wps:spPr>
                        <a:xfrm>
                          <a:off x="0" y="0"/>
                          <a:ext cx="6696075" cy="314325"/>
                        </a:xfrm>
                        <a:prstGeom prst="rect">
                          <a:avLst/>
                        </a:prstGeom>
                        <a:gradFill>
                          <a:gsLst>
                            <a:gs pos="0">
                              <a:srgbClr val="000000"/>
                            </a:gs>
                            <a:gs pos="100000">
                              <a:srgbClr val="FFFFFF"/>
                            </a:gs>
                          </a:gsLst>
                          <a:lin ang="0" scaled="0"/>
                        </a:gradFill>
                        <a:ln>
                          <a:noFill/>
                        </a:ln>
                      </wps:spPr>
                      <wps:txbx>
                        <w:txbxContent>
                          <w:p w14:paraId="03922D88" w14:textId="4EAA6211" w:rsidR="009D64E6" w:rsidRPr="00205313" w:rsidRDefault="009D64E6" w:rsidP="004D0117">
                            <w:pPr>
                              <w:bidi w:val="0"/>
                              <w:ind w:left="-180"/>
                              <w:textDirection w:val="btLr"/>
                              <w:rPr>
                                <w:sz w:val="36"/>
                                <w:szCs w:val="36"/>
                              </w:rPr>
                            </w:pPr>
                            <w:r>
                              <w:rPr>
                                <w:rFonts w:hint="cs"/>
                                <w:color w:val="FFFFFF"/>
                                <w:sz w:val="28"/>
                                <w:szCs w:val="36"/>
                                <w:rtl/>
                              </w:rPr>
                              <w:t xml:space="preserve">  </w:t>
                            </w:r>
                            <w:r w:rsidR="004D0117" w:rsidRPr="004D0117">
                              <w:rPr>
                                <w:color w:val="FFFFFF"/>
                                <w:sz w:val="28"/>
                                <w:szCs w:val="36"/>
                              </w:rPr>
                              <w:t>Professional Summary</w:t>
                            </w:r>
                          </w:p>
                          <w:p w14:paraId="19E965A4" w14:textId="77777777" w:rsidR="009D64E6" w:rsidRDefault="009D64E6" w:rsidP="009D64E6">
                            <w:pPr>
                              <w:jc w:val="right"/>
                              <w:textDirection w:val="btLr"/>
                            </w:pPr>
                          </w:p>
                        </w:txbxContent>
                      </wps:txbx>
                      <wps:bodyPr spcFirstLastPara="1" wrap="square" lIns="91425" tIns="45700" rIns="91425" bIns="45700" anchor="t" anchorCtr="0">
                        <a:noAutofit/>
                      </wps:bodyPr>
                    </wps:wsp>
                  </a:graphicData>
                </a:graphic>
              </wp:inline>
            </w:drawing>
          </mc:Choice>
          <mc:Fallback>
            <w:pict>
              <v:rect w14:anchorId="3D0CC1FB" id="مستطيل 10" o:spid="_x0000_s1027" style="width:527.2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" fillcolor="black" stroked="f">
                <v:fill angle="90" focus="100%" type="gradient">
                  <o:fill v:ext="view" type="gradientUnscaled"/>
                </v:fill>
                <v:textbox inset="2.53958mm,1.2694mm,2.53958mm,1.2694mm">
                  <w:txbxContent>
                    <w:p w14:paraId="03922D88" w14:textId="4EAA6211" w:rsidR="009D64E6" w:rsidRPr="00205313" w:rsidRDefault="009D64E6" w:rsidP="004D0117">
                      <w:pPr>
                        <w:bidi w:val="0"/>
                        <w:ind w:left="-180"/>
                        <w:textDirection w:val="btLr"/>
                        <w:rPr>
                          <w:sz w:val="36"/>
                          <w:szCs w:val="36"/>
                        </w:rPr>
                      </w:pPr>
                      <w:r>
                        <w:rPr>
                          <w:rFonts w:hint="cs"/>
                          <w:color w:val="FFFFFF"/>
                          <w:sz w:val="28"/>
                          <w:szCs w:val="36"/>
                          <w:rtl/>
                        </w:rPr>
                        <w:t xml:space="preserve">  </w:t>
                      </w:r>
                      <w:r w:rsidR="004D0117" w:rsidRPr="004D0117">
                        <w:rPr>
                          <w:color w:val="FFFFFF"/>
                          <w:sz w:val="28"/>
                          <w:szCs w:val="36"/>
                        </w:rPr>
                        <w:t>Professional Summary</w:t>
                      </w:r>
                    </w:p>
                    <w:p w14:paraId="19E965A4" w14:textId="77777777" w:rsidR="009D64E6" w:rsidRDefault="009D64E6" w:rsidP="009D64E6">
                      <w:pPr>
                        <w:jc w:val="right"/>
                        <w:textDirection w:val="btLr"/>
                      </w:pPr>
                    </w:p>
                  </w:txbxContent>
                </v:textbox>
                <w10:wrap anchorx="page"/>
                <w10:anchorlock/>
              </v:rect>
            </w:pict>
          </mc:Fallback>
        </mc:AlternateContent>
      </w:r>
    </w:p>
    <w:p w14:paraId="77767614" w14:textId="77777777" w:rsidR="006B3BE1" w:rsidRDefault="006B3BE1" w:rsidP="006B3BE1">
      <w:pPr>
        <w:tabs>
          <w:tab w:val="left" w:pos="2865"/>
        </w:tabs>
        <w:bidi w:val="0"/>
        <w:ind w:left="360"/>
        <w:rPr>
          <w:rFonts w:ascii="Arial" w:eastAsia="Arial" w:hAnsi="Arial" w:cs="Arial"/>
          <w:sz w:val="18"/>
          <w:szCs w:val="18"/>
        </w:rPr>
      </w:pPr>
    </w:p>
    <w:p w14:paraId="1D9F7B90" w14:textId="58F2D8DD" w:rsidR="009D64E6" w:rsidRPr="006B3BE1" w:rsidRDefault="009D64E6" w:rsidP="006B3BE1">
      <w:pPr>
        <w:tabs>
          <w:tab w:val="left" w:pos="2865"/>
        </w:tabs>
        <w:bidi w:val="0"/>
        <w:ind w:left="360"/>
        <w:rPr>
          <w:rFonts w:ascii="Arial" w:eastAsia="Arial" w:hAnsi="Arial" w:cs="Arial"/>
          <w:sz w:val="18"/>
          <w:szCs w:val="18"/>
        </w:rPr>
      </w:pPr>
      <w:r>
        <w:t>Media content specialist with over 7 years of experience in content management and media project coordination for NGOs and the development sector. A trainer in content creation and editing in all its forms, skilled in video production, editing, and team management to achieve campaign objectives. Possesses strong organizational and analytical skills, with the ability to perform effectively under pressure.</w:t>
      </w:r>
    </w:p>
    <w:p w14:paraId="26D8D9FD" w14:textId="77777777" w:rsidR="009D64E6" w:rsidRDefault="009D64E6" w:rsidP="009D64E6">
      <w:pPr>
        <w:bidi w:val="0"/>
        <w:ind w:left="720"/>
        <w:rPr>
          <w:rFonts w:ascii="Arial" w:eastAsia="Arial" w:hAnsi="Arial" w:cs="Arial"/>
          <w:color w:val="000000"/>
          <w:sz w:val="18"/>
          <w:szCs w:val="18"/>
        </w:rPr>
      </w:pPr>
    </w:p>
    <w:p w14:paraId="682F857E" w14:textId="77777777" w:rsidR="009D64E6" w:rsidRDefault="009D64E6" w:rsidP="009D64E6">
      <w:pPr>
        <w:bidi w:val="0"/>
        <w:rPr>
          <w:rFonts w:ascii="Arial" w:eastAsia="Arial" w:hAnsi="Arial" w:cs="Arial"/>
          <w:sz w:val="32"/>
          <w:szCs w:val="32"/>
        </w:rPr>
      </w:pPr>
      <w:r>
        <w:rPr>
          <w:rFonts w:ascii="Arial" w:eastAsia="Arial" w:hAnsi="Arial" w:cs="Arial"/>
          <w:noProof/>
          <w:color w:val="000000"/>
          <w:sz w:val="18"/>
          <w:szCs w:val="18"/>
        </w:rPr>
        <mc:AlternateContent>
          <mc:Choice Requires="wps">
            <w:drawing>
              <wp:inline distT="0" distB="0" distL="0" distR="0" wp14:anchorId="51BE852A" wp14:editId="15076B76">
                <wp:extent cx="5495925" cy="228600"/>
                <wp:effectExtent l="0" t="0" r="0" b="0"/>
                <wp:docPr id="12" name="مستطيل 12"/>
                <wp:cNvGraphicFramePr/>
                <a:graphic xmlns:a="http://schemas.openxmlformats.org/drawingml/2006/main">
                  <a:graphicData uri="http://schemas.microsoft.com/office/word/2010/wordprocessingShape">
                    <wps:wsp>
                      <wps:cNvSpPr/>
                      <wps:spPr>
                        <a:xfrm>
                          <a:off x="2602800" y="3670463"/>
                          <a:ext cx="5486400" cy="219075"/>
                        </a:xfrm>
                        <a:prstGeom prst="rect">
                          <a:avLst/>
                        </a:prstGeom>
                        <a:gradFill>
                          <a:gsLst>
                            <a:gs pos="0">
                              <a:srgbClr val="000000"/>
                            </a:gs>
                            <a:gs pos="100000">
                              <a:srgbClr val="FFFFFF"/>
                            </a:gs>
                          </a:gsLst>
                          <a:lin ang="0" scaled="0"/>
                        </a:gradFill>
                        <a:ln>
                          <a:noFill/>
                        </a:ln>
                      </wps:spPr>
                      <wps:txbx>
                        <w:txbxContent>
                          <w:p w14:paraId="07982D5A" w14:textId="77777777" w:rsidR="009D64E6" w:rsidRPr="008D34E9" w:rsidRDefault="009D64E6" w:rsidP="009D64E6">
                            <w:pPr>
                              <w:bidi w:val="0"/>
                              <w:jc w:val="both"/>
                              <w:textDirection w:val="btLr"/>
                              <w:rPr>
                                <w:b/>
                                <w:bCs/>
                                <w:sz w:val="28"/>
                                <w:szCs w:val="28"/>
                              </w:rPr>
                            </w:pPr>
                            <w:r w:rsidRPr="008D34E9">
                              <w:rPr>
                                <w:b/>
                                <w:bCs/>
                                <w:color w:val="FFFFFF"/>
                                <w:sz w:val="22"/>
                                <w:szCs w:val="28"/>
                              </w:rPr>
                              <w:t>Working Experience</w:t>
                            </w:r>
                          </w:p>
                          <w:p w14:paraId="74107AB5" w14:textId="77777777" w:rsidR="009D64E6" w:rsidRDefault="009D64E6" w:rsidP="009D64E6">
                            <w:pPr>
                              <w:jc w:val="right"/>
                              <w:textDirection w:val="tbRl"/>
                            </w:pPr>
                            <w:r>
                              <w:rPr>
                                <w:color w:val="000000"/>
                              </w:rPr>
                              <w:t>.</w:t>
                            </w:r>
                          </w:p>
                        </w:txbxContent>
                      </wps:txbx>
                      <wps:bodyPr spcFirstLastPara="1" wrap="square" lIns="91425" tIns="45700" rIns="91425" bIns="45700" anchor="t" anchorCtr="0">
                        <a:noAutofit/>
                      </wps:bodyPr>
                    </wps:wsp>
                  </a:graphicData>
                </a:graphic>
              </wp:inline>
            </w:drawing>
          </mc:Choice>
          <mc:Fallback>
            <w:pict>
              <v:rect w14:anchorId="51BE852A" id="مستطيل 12" o:spid="_x0000_s1028" style="width:432.7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" fillcolor="black" stroked="f">
                <v:fill angle="90" focus="100%" type="gradient">
                  <o:fill v:ext="view" type="gradientUnscaled"/>
                </v:fill>
                <v:textbox inset="2.53958mm,1.2694mm,2.53958mm,1.2694mm">
                  <w:txbxContent>
                    <w:p w14:paraId="07982D5A" w14:textId="77777777" w:rsidR="009D64E6" w:rsidRPr="008D34E9" w:rsidRDefault="009D64E6" w:rsidP="009D64E6">
                      <w:pPr>
                        <w:bidi w:val="0"/>
                        <w:jc w:val="both"/>
                        <w:textDirection w:val="btLr"/>
                        <w:rPr>
                          <w:b/>
                          <w:bCs/>
                          <w:sz w:val="28"/>
                          <w:szCs w:val="28"/>
                        </w:rPr>
                      </w:pPr>
                      <w:r w:rsidRPr="008D34E9">
                        <w:rPr>
                          <w:b/>
                          <w:bCs/>
                          <w:color w:val="FFFFFF"/>
                          <w:sz w:val="22"/>
                          <w:szCs w:val="28"/>
                        </w:rPr>
                        <w:t>Working Experience</w:t>
                      </w:r>
                    </w:p>
                    <w:p w14:paraId="74107AB5" w14:textId="77777777" w:rsidR="009D64E6" w:rsidRDefault="009D64E6" w:rsidP="009D64E6">
                      <w:pPr>
                        <w:jc w:val="right"/>
                        <w:textDirection w:val="tbRl"/>
                      </w:pPr>
                      <w:r>
                        <w:rPr>
                          <w:color w:val="000000"/>
                        </w:rPr>
                        <w:t>.</w:t>
                      </w:r>
                    </w:p>
                  </w:txbxContent>
                </v:textbox>
                <w10:wrap anchorx="page"/>
                <w10:anchorlock/>
              </v:rect>
            </w:pict>
          </mc:Fallback>
        </mc:AlternateContent>
      </w:r>
    </w:p>
    <w:p w14:paraId="022110AA" w14:textId="77777777" w:rsidR="009D64E6" w:rsidRDefault="009D64E6" w:rsidP="009D64E6">
      <w:pPr>
        <w:bidi w:val="0"/>
        <w:jc w:val="both"/>
        <w:rPr>
          <w:rFonts w:ascii="Arial" w:eastAsia="Arial" w:hAnsi="Arial" w:cs="Arial"/>
          <w:sz w:val="20"/>
          <w:szCs w:val="20"/>
        </w:rPr>
      </w:pPr>
    </w:p>
    <w:p w14:paraId="7623A3A4" w14:textId="13E8817F" w:rsidR="006B3BE1" w:rsidRPr="006B3BE1" w:rsidRDefault="006B3BE1" w:rsidP="006B3BE1">
      <w:pPr>
        <w:numPr>
          <w:ilvl w:val="0"/>
          <w:numId w:val="8"/>
        </w:numPr>
        <w:bidi w:val="0"/>
        <w:spacing w:after="4" w:line="249" w:lineRule="auto"/>
        <w:ind w:right="1341"/>
        <w:rPr>
          <w:rFonts w:ascii="Calibri" w:eastAsia="Calibri" w:hAnsi="Calibri" w:cs="Calibri"/>
          <w:color w:val="000000"/>
          <w:kern w:val="2"/>
          <w:sz w:val="22"/>
          <w:szCs w:val="22"/>
          <w14:ligatures w14:val="standardContextual"/>
        </w:rPr>
      </w:pPr>
      <w:r>
        <w:rPr>
          <w:rFonts w:ascii="Arial" w:eastAsia="Arial" w:hAnsi="Arial" w:cs="Arial"/>
          <w:color w:val="000000"/>
          <w:kern w:val="2"/>
          <w:sz w:val="18"/>
          <w:szCs w:val="22"/>
          <w14:ligatures w14:val="standardContextual"/>
        </w:rPr>
        <w:t xml:space="preserve">Bin Jassem Management </w:t>
      </w:r>
      <w:r w:rsidRPr="006B3BE1">
        <w:rPr>
          <w:rFonts w:ascii="Arial" w:eastAsia="Arial" w:hAnsi="Arial" w:cs="Arial"/>
          <w:color w:val="000000"/>
          <w:kern w:val="2"/>
          <w:sz w:val="18"/>
          <w:szCs w:val="22"/>
          <w14:ligatures w14:val="standardContextual"/>
        </w:rPr>
        <w:t>- Specialized in creating and managing content -</w:t>
      </w:r>
      <w:r>
        <w:rPr>
          <w:rFonts w:ascii="Arial" w:eastAsia="Arial" w:hAnsi="Arial" w:cs="Arial"/>
          <w:color w:val="000000"/>
          <w:kern w:val="2"/>
          <w:sz w:val="18"/>
          <w:szCs w:val="22"/>
          <w14:ligatures w14:val="standardContextual"/>
        </w:rPr>
        <w:t>Dubai-</w:t>
      </w:r>
      <w:r w:rsidRPr="006B3BE1">
        <w:rPr>
          <w:rFonts w:ascii="Arial" w:eastAsia="Arial" w:hAnsi="Arial" w:cs="Arial"/>
          <w:color w:val="000000"/>
          <w:kern w:val="2"/>
          <w:sz w:val="18"/>
          <w:szCs w:val="22"/>
          <w14:ligatures w14:val="standardContextual"/>
        </w:rPr>
        <w:t xml:space="preserve"> 2024 </w:t>
      </w:r>
    </w:p>
    <w:p w14:paraId="5049B1D4" w14:textId="13116E08" w:rsidR="006B3BE1" w:rsidRPr="006B3BE1" w:rsidRDefault="006B3BE1" w:rsidP="006B3BE1">
      <w:pPr>
        <w:numPr>
          <w:ilvl w:val="0"/>
          <w:numId w:val="8"/>
        </w:numPr>
        <w:bidi w:val="0"/>
        <w:spacing w:after="4" w:line="249" w:lineRule="auto"/>
        <w:ind w:right="1341"/>
        <w:rPr>
          <w:rFonts w:ascii="Calibri" w:eastAsia="Calibri" w:hAnsi="Calibri" w:cs="Calibri"/>
          <w:color w:val="000000"/>
          <w:kern w:val="2"/>
          <w:sz w:val="22"/>
          <w:szCs w:val="22"/>
          <w14:ligatures w14:val="standardContextual"/>
        </w:rPr>
      </w:pPr>
      <w:r w:rsidRPr="006B3BE1">
        <w:rPr>
          <w:rFonts w:ascii="Arial" w:eastAsia="Arial" w:hAnsi="Arial" w:cs="Arial"/>
          <w:color w:val="000000"/>
          <w:kern w:val="2"/>
          <w:sz w:val="18"/>
          <w:szCs w:val="22"/>
          <w14:ligatures w14:val="standardContextual"/>
        </w:rPr>
        <w:t xml:space="preserve">Creators Media - Content Creator – </w:t>
      </w:r>
      <w:r>
        <w:rPr>
          <w:rFonts w:ascii="Arial" w:eastAsia="Arial" w:hAnsi="Arial" w:cs="Arial"/>
          <w:color w:val="000000"/>
          <w:kern w:val="2"/>
          <w:sz w:val="18"/>
          <w:szCs w:val="22"/>
          <w14:ligatures w14:val="standardContextual"/>
        </w:rPr>
        <w:t xml:space="preserve">Dubai- </w:t>
      </w:r>
      <w:r w:rsidRPr="006B3BE1">
        <w:rPr>
          <w:rFonts w:ascii="Arial" w:eastAsia="Arial" w:hAnsi="Arial" w:cs="Arial"/>
          <w:color w:val="000000"/>
          <w:kern w:val="2"/>
          <w:sz w:val="18"/>
          <w:szCs w:val="22"/>
          <w14:ligatures w14:val="standardContextual"/>
        </w:rPr>
        <w:t xml:space="preserve">2023 </w:t>
      </w:r>
    </w:p>
    <w:p w14:paraId="3637F78B" w14:textId="77777777" w:rsidR="006B3BE1" w:rsidRPr="006B3BE1" w:rsidRDefault="006B3BE1" w:rsidP="006B3BE1">
      <w:pPr>
        <w:numPr>
          <w:ilvl w:val="0"/>
          <w:numId w:val="8"/>
        </w:numPr>
        <w:bidi w:val="0"/>
        <w:spacing w:after="40" w:line="249" w:lineRule="auto"/>
        <w:ind w:right="1341"/>
        <w:rPr>
          <w:rFonts w:ascii="Calibri" w:eastAsia="Calibri" w:hAnsi="Calibri" w:cs="Calibri"/>
          <w:color w:val="000000"/>
          <w:kern w:val="2"/>
          <w:sz w:val="22"/>
          <w:szCs w:val="22"/>
          <w14:ligatures w14:val="standardContextual"/>
        </w:rPr>
      </w:pPr>
      <w:r w:rsidRPr="006B3BE1">
        <w:rPr>
          <w:rFonts w:ascii="Arial" w:eastAsia="Arial" w:hAnsi="Arial" w:cs="Arial"/>
          <w:color w:val="000000"/>
          <w:kern w:val="2"/>
          <w:sz w:val="18"/>
          <w:szCs w:val="22"/>
          <w14:ligatures w14:val="standardContextual"/>
        </w:rPr>
        <w:t xml:space="preserve">COSV | </w:t>
      </w:r>
      <w:proofErr w:type="spellStart"/>
      <w:r w:rsidRPr="006B3BE1">
        <w:rPr>
          <w:rFonts w:ascii="Arial" w:eastAsia="Arial" w:hAnsi="Arial" w:cs="Arial"/>
          <w:color w:val="000000"/>
          <w:kern w:val="2"/>
          <w:sz w:val="18"/>
          <w:szCs w:val="22"/>
          <w14:ligatures w14:val="standardContextual"/>
        </w:rPr>
        <w:t>Coordinamento</w:t>
      </w:r>
      <w:proofErr w:type="spellEnd"/>
      <w:r w:rsidRPr="006B3BE1">
        <w:rPr>
          <w:rFonts w:ascii="Arial" w:eastAsia="Arial" w:hAnsi="Arial" w:cs="Arial"/>
          <w:color w:val="000000"/>
          <w:kern w:val="2"/>
          <w:sz w:val="18"/>
          <w:szCs w:val="22"/>
          <w14:ligatures w14:val="standardContextual"/>
        </w:rPr>
        <w:t xml:space="preserve"> </w:t>
      </w:r>
      <w:proofErr w:type="spellStart"/>
      <w:r w:rsidRPr="006B3BE1">
        <w:rPr>
          <w:rFonts w:ascii="Arial" w:eastAsia="Arial" w:hAnsi="Arial" w:cs="Arial"/>
          <w:color w:val="000000"/>
          <w:kern w:val="2"/>
          <w:sz w:val="18"/>
          <w:szCs w:val="22"/>
          <w14:ligatures w14:val="standardContextual"/>
        </w:rPr>
        <w:t>delle</w:t>
      </w:r>
      <w:proofErr w:type="spellEnd"/>
      <w:r w:rsidRPr="006B3BE1">
        <w:rPr>
          <w:rFonts w:ascii="Arial" w:eastAsia="Arial" w:hAnsi="Arial" w:cs="Arial"/>
          <w:color w:val="000000"/>
          <w:kern w:val="2"/>
          <w:sz w:val="18"/>
          <w:szCs w:val="22"/>
          <w14:ligatures w14:val="standardContextual"/>
        </w:rPr>
        <w:t xml:space="preserve"> </w:t>
      </w:r>
      <w:proofErr w:type="spellStart"/>
      <w:r w:rsidRPr="006B3BE1">
        <w:rPr>
          <w:rFonts w:ascii="Arial" w:eastAsia="Arial" w:hAnsi="Arial" w:cs="Arial"/>
          <w:color w:val="000000"/>
          <w:kern w:val="2"/>
          <w:sz w:val="18"/>
          <w:szCs w:val="22"/>
          <w14:ligatures w14:val="standardContextual"/>
        </w:rPr>
        <w:t>Organizzazioni</w:t>
      </w:r>
      <w:proofErr w:type="spellEnd"/>
      <w:r w:rsidRPr="006B3BE1">
        <w:rPr>
          <w:rFonts w:ascii="Arial" w:eastAsia="Arial" w:hAnsi="Arial" w:cs="Arial"/>
          <w:color w:val="000000"/>
          <w:kern w:val="2"/>
          <w:sz w:val="18"/>
          <w:szCs w:val="22"/>
          <w14:ligatures w14:val="standardContextual"/>
        </w:rPr>
        <w:t xml:space="preserve"> per il </w:t>
      </w:r>
      <w:proofErr w:type="spellStart"/>
      <w:r w:rsidRPr="006B3BE1">
        <w:rPr>
          <w:rFonts w:ascii="Arial" w:eastAsia="Arial" w:hAnsi="Arial" w:cs="Arial"/>
          <w:color w:val="000000"/>
          <w:kern w:val="2"/>
          <w:sz w:val="18"/>
          <w:szCs w:val="22"/>
          <w14:ligatures w14:val="standardContextual"/>
        </w:rPr>
        <w:t>Servizio</w:t>
      </w:r>
      <w:proofErr w:type="spellEnd"/>
      <w:r w:rsidRPr="006B3BE1">
        <w:rPr>
          <w:rFonts w:ascii="Arial" w:eastAsia="Arial" w:hAnsi="Arial" w:cs="Arial"/>
          <w:color w:val="000000"/>
          <w:kern w:val="2"/>
          <w:sz w:val="18"/>
          <w:szCs w:val="22"/>
          <w14:ligatures w14:val="standardContextual"/>
        </w:rPr>
        <w:t xml:space="preserve"> </w:t>
      </w:r>
      <w:proofErr w:type="spellStart"/>
      <w:r w:rsidRPr="006B3BE1">
        <w:rPr>
          <w:rFonts w:ascii="Arial" w:eastAsia="Arial" w:hAnsi="Arial" w:cs="Arial"/>
          <w:color w:val="000000"/>
          <w:kern w:val="2"/>
          <w:sz w:val="18"/>
          <w:szCs w:val="22"/>
          <w14:ligatures w14:val="standardContextual"/>
        </w:rPr>
        <w:t>Volontario</w:t>
      </w:r>
      <w:proofErr w:type="spellEnd"/>
      <w:r w:rsidRPr="006B3BE1">
        <w:rPr>
          <w:rFonts w:ascii="Arial" w:eastAsia="Arial" w:hAnsi="Arial" w:cs="Arial"/>
          <w:color w:val="000000"/>
          <w:kern w:val="2"/>
          <w:sz w:val="18"/>
          <w:szCs w:val="22"/>
          <w14:ligatures w14:val="standardContextual"/>
        </w:rPr>
        <w:t xml:space="preserve"> - Platform Manager &amp; Content Supervisor 2020-2023 </w:t>
      </w:r>
    </w:p>
    <w:p w14:paraId="1C206E0F" w14:textId="77777777" w:rsidR="006B3BE1" w:rsidRPr="006B3BE1" w:rsidRDefault="006B3BE1" w:rsidP="006B3BE1">
      <w:pPr>
        <w:numPr>
          <w:ilvl w:val="0"/>
          <w:numId w:val="8"/>
        </w:numPr>
        <w:bidi w:val="0"/>
        <w:spacing w:after="4" w:line="249" w:lineRule="auto"/>
        <w:ind w:right="1341"/>
        <w:rPr>
          <w:rFonts w:ascii="Calibri" w:eastAsia="Calibri" w:hAnsi="Calibri" w:cs="Calibri"/>
          <w:color w:val="000000"/>
          <w:kern w:val="2"/>
          <w:sz w:val="22"/>
          <w:szCs w:val="22"/>
          <w14:ligatures w14:val="standardContextual"/>
        </w:rPr>
      </w:pPr>
      <w:r w:rsidRPr="006B3BE1">
        <w:rPr>
          <w:rFonts w:ascii="Arial" w:eastAsia="Arial" w:hAnsi="Arial" w:cs="Arial"/>
          <w:color w:val="000000"/>
          <w:kern w:val="2"/>
          <w:sz w:val="18"/>
          <w:szCs w:val="22"/>
          <w14:ligatures w14:val="standardContextual"/>
        </w:rPr>
        <w:t xml:space="preserve">Media Coordinator for Syrian Arab Red Crescent Lattakia Branch 2019 </w:t>
      </w:r>
    </w:p>
    <w:p w14:paraId="232AF1C5" w14:textId="77777777" w:rsidR="006B3BE1" w:rsidRPr="006B3BE1" w:rsidRDefault="006B3BE1" w:rsidP="006B3BE1">
      <w:pPr>
        <w:numPr>
          <w:ilvl w:val="0"/>
          <w:numId w:val="8"/>
        </w:numPr>
        <w:bidi w:val="0"/>
        <w:spacing w:after="4" w:line="249" w:lineRule="auto"/>
        <w:ind w:right="1341"/>
        <w:rPr>
          <w:rFonts w:ascii="Calibri" w:eastAsia="Calibri" w:hAnsi="Calibri" w:cs="Calibri"/>
          <w:color w:val="000000"/>
          <w:kern w:val="2"/>
          <w:sz w:val="22"/>
          <w:szCs w:val="22"/>
          <w14:ligatures w14:val="standardContextual"/>
        </w:rPr>
      </w:pPr>
      <w:r w:rsidRPr="006B3BE1">
        <w:rPr>
          <w:rFonts w:ascii="Arial" w:eastAsia="Arial" w:hAnsi="Arial" w:cs="Arial"/>
          <w:color w:val="000000"/>
          <w:kern w:val="2"/>
          <w:sz w:val="18"/>
          <w:szCs w:val="22"/>
          <w14:ligatures w14:val="standardContextual"/>
        </w:rPr>
        <w:t xml:space="preserve">Mosaic Human Relief and Development – Media Coordinator – 2018 </w:t>
      </w:r>
    </w:p>
    <w:p w14:paraId="4189CE82" w14:textId="77777777" w:rsidR="006B3BE1" w:rsidRPr="006B3BE1" w:rsidRDefault="006B3BE1" w:rsidP="006B3BE1">
      <w:pPr>
        <w:numPr>
          <w:ilvl w:val="0"/>
          <w:numId w:val="8"/>
        </w:numPr>
        <w:bidi w:val="0"/>
        <w:spacing w:after="4" w:line="249" w:lineRule="auto"/>
        <w:ind w:right="1341"/>
        <w:rPr>
          <w:rFonts w:ascii="Calibri" w:eastAsia="Calibri" w:hAnsi="Calibri" w:cs="Calibri"/>
          <w:color w:val="000000"/>
          <w:kern w:val="2"/>
          <w:sz w:val="22"/>
          <w:szCs w:val="22"/>
          <w14:ligatures w14:val="standardContextual"/>
        </w:rPr>
      </w:pPr>
      <w:r w:rsidRPr="006B3BE1">
        <w:rPr>
          <w:rFonts w:ascii="Arial" w:eastAsia="Arial" w:hAnsi="Arial" w:cs="Arial"/>
          <w:color w:val="000000"/>
          <w:kern w:val="2"/>
          <w:sz w:val="18"/>
          <w:szCs w:val="22"/>
          <w14:ligatures w14:val="standardContextual"/>
        </w:rPr>
        <w:t xml:space="preserve">JCI Latakia – Media Coordinator, 2018 </w:t>
      </w:r>
    </w:p>
    <w:p w14:paraId="5EC4370D" w14:textId="77777777" w:rsidR="006B3BE1" w:rsidRPr="006B3BE1" w:rsidRDefault="006B3BE1" w:rsidP="006B3BE1">
      <w:pPr>
        <w:pStyle w:val="ListParagraph"/>
        <w:numPr>
          <w:ilvl w:val="1"/>
          <w:numId w:val="8"/>
        </w:numPr>
        <w:bidi w:val="0"/>
        <w:ind w:right="2188"/>
        <w:jc w:val="both"/>
        <w:rPr>
          <w:rFonts w:ascii="Calibri" w:eastAsia="Calibri" w:hAnsi="Calibri" w:cs="Calibri"/>
          <w:color w:val="000000"/>
          <w:kern w:val="2"/>
          <w:sz w:val="22"/>
          <w:szCs w:val="22"/>
          <w14:ligatures w14:val="standardContextual"/>
        </w:rPr>
      </w:pPr>
      <w:r w:rsidRPr="006B3BE1">
        <w:rPr>
          <w:rFonts w:ascii="Arial" w:eastAsia="Arial" w:hAnsi="Arial" w:cs="Arial"/>
          <w:color w:val="000000"/>
          <w:kern w:val="2"/>
          <w:sz w:val="18"/>
          <w:szCs w:val="22"/>
          <w14:ligatures w14:val="standardContextual"/>
        </w:rPr>
        <w:t xml:space="preserve">Media Coordinator for covering campaigns and events related to five different projects. The main tasks were identified by coordinating with a team of photographers, preparing a promotion Video for each project / event, and producing a documentary related to each project activities' (Directing, Shooting and editing). The five projects / events were: </w:t>
      </w:r>
    </w:p>
    <w:p w14:paraId="2880E828" w14:textId="77777777" w:rsidR="006B3BE1" w:rsidRPr="006B3BE1" w:rsidRDefault="006B3BE1" w:rsidP="006B3BE1">
      <w:pPr>
        <w:numPr>
          <w:ilvl w:val="1"/>
          <w:numId w:val="8"/>
        </w:numPr>
        <w:bidi w:val="0"/>
        <w:spacing w:after="4" w:line="249" w:lineRule="auto"/>
        <w:ind w:right="1341"/>
        <w:rPr>
          <w:rFonts w:ascii="Calibri" w:eastAsia="Calibri" w:hAnsi="Calibri" w:cs="Calibri"/>
          <w:color w:val="000000"/>
          <w:kern w:val="2"/>
          <w:sz w:val="22"/>
          <w:szCs w:val="22"/>
          <w14:ligatures w14:val="standardContextual"/>
        </w:rPr>
      </w:pPr>
      <w:r w:rsidRPr="006B3BE1">
        <w:rPr>
          <w:rFonts w:ascii="Arial" w:eastAsia="Arial" w:hAnsi="Arial" w:cs="Arial"/>
          <w:color w:val="000000"/>
          <w:kern w:val="2"/>
          <w:sz w:val="18"/>
          <w:szCs w:val="22"/>
          <w14:ligatures w14:val="standardContextual"/>
        </w:rPr>
        <w:t xml:space="preserve">On Board project. </w:t>
      </w:r>
    </w:p>
    <w:p w14:paraId="745718BA" w14:textId="77777777" w:rsidR="006B3BE1" w:rsidRPr="006B3BE1" w:rsidRDefault="006B3BE1" w:rsidP="006B3BE1">
      <w:pPr>
        <w:numPr>
          <w:ilvl w:val="1"/>
          <w:numId w:val="8"/>
        </w:numPr>
        <w:bidi w:val="0"/>
        <w:spacing w:after="4" w:line="249" w:lineRule="auto"/>
        <w:ind w:right="1341"/>
        <w:rPr>
          <w:rFonts w:ascii="Calibri" w:eastAsia="Calibri" w:hAnsi="Calibri" w:cs="Calibri"/>
          <w:color w:val="000000"/>
          <w:kern w:val="2"/>
          <w:sz w:val="22"/>
          <w:szCs w:val="22"/>
          <w14:ligatures w14:val="standardContextual"/>
        </w:rPr>
      </w:pPr>
      <w:r w:rsidRPr="006B3BE1">
        <w:rPr>
          <w:rFonts w:ascii="Arial" w:eastAsia="Arial" w:hAnsi="Arial" w:cs="Arial"/>
          <w:color w:val="000000"/>
          <w:kern w:val="2"/>
          <w:sz w:val="18"/>
          <w:szCs w:val="22"/>
          <w14:ligatures w14:val="standardContextual"/>
        </w:rPr>
        <w:t xml:space="preserve">Corporate Social Responsibility Project </w:t>
      </w:r>
    </w:p>
    <w:p w14:paraId="4C5C7B60" w14:textId="77777777" w:rsidR="006B3BE1" w:rsidRPr="006B3BE1" w:rsidRDefault="006B3BE1" w:rsidP="006B3BE1">
      <w:pPr>
        <w:numPr>
          <w:ilvl w:val="1"/>
          <w:numId w:val="8"/>
        </w:numPr>
        <w:bidi w:val="0"/>
        <w:spacing w:after="4" w:line="249" w:lineRule="auto"/>
        <w:ind w:right="1341"/>
        <w:rPr>
          <w:rFonts w:ascii="Calibri" w:eastAsia="Calibri" w:hAnsi="Calibri" w:cs="Calibri"/>
          <w:color w:val="000000"/>
          <w:kern w:val="2"/>
          <w:sz w:val="22"/>
          <w:szCs w:val="22"/>
          <w14:ligatures w14:val="standardContextual"/>
        </w:rPr>
      </w:pPr>
      <w:r w:rsidRPr="006B3BE1">
        <w:rPr>
          <w:rFonts w:ascii="Arial" w:eastAsia="Arial" w:hAnsi="Arial" w:cs="Arial"/>
          <w:color w:val="000000"/>
          <w:kern w:val="2"/>
          <w:sz w:val="18"/>
          <w:szCs w:val="22"/>
          <w14:ligatures w14:val="standardContextual"/>
        </w:rPr>
        <w:t xml:space="preserve">Click Syrian Freelancers Forum </w:t>
      </w:r>
    </w:p>
    <w:p w14:paraId="12F5E99E" w14:textId="77777777" w:rsidR="006B3BE1" w:rsidRPr="006B3BE1" w:rsidRDefault="006B3BE1" w:rsidP="006B3BE1">
      <w:pPr>
        <w:numPr>
          <w:ilvl w:val="1"/>
          <w:numId w:val="8"/>
        </w:numPr>
        <w:bidi w:val="0"/>
        <w:spacing w:after="4" w:line="249" w:lineRule="auto"/>
        <w:ind w:right="1341"/>
        <w:rPr>
          <w:rFonts w:ascii="Calibri" w:eastAsia="Calibri" w:hAnsi="Calibri" w:cs="Calibri"/>
          <w:color w:val="000000"/>
          <w:kern w:val="2"/>
          <w:sz w:val="22"/>
          <w:szCs w:val="22"/>
          <w14:ligatures w14:val="standardContextual"/>
        </w:rPr>
      </w:pPr>
      <w:r w:rsidRPr="006B3BE1">
        <w:rPr>
          <w:rFonts w:ascii="Arial" w:eastAsia="Arial" w:hAnsi="Arial" w:cs="Arial"/>
          <w:color w:val="000000"/>
          <w:kern w:val="2"/>
          <w:sz w:val="18"/>
          <w:szCs w:val="22"/>
          <w14:ligatures w14:val="standardContextual"/>
        </w:rPr>
        <w:t xml:space="preserve">World Cleanup Day campaign </w:t>
      </w:r>
    </w:p>
    <w:p w14:paraId="7F1020C5" w14:textId="77777777" w:rsidR="006B3BE1" w:rsidRPr="006B3BE1" w:rsidRDefault="006B3BE1" w:rsidP="006B3BE1">
      <w:pPr>
        <w:numPr>
          <w:ilvl w:val="1"/>
          <w:numId w:val="8"/>
        </w:numPr>
        <w:bidi w:val="0"/>
        <w:spacing w:after="4" w:line="249" w:lineRule="auto"/>
        <w:ind w:right="1341"/>
        <w:rPr>
          <w:rFonts w:ascii="Calibri" w:eastAsia="Calibri" w:hAnsi="Calibri" w:cs="Calibri"/>
          <w:color w:val="000000"/>
          <w:kern w:val="2"/>
          <w:sz w:val="22"/>
          <w:szCs w:val="22"/>
          <w14:ligatures w14:val="standardContextual"/>
        </w:rPr>
      </w:pPr>
      <w:r w:rsidRPr="006B3BE1">
        <w:rPr>
          <w:rFonts w:ascii="Arial" w:eastAsia="Arial" w:hAnsi="Arial" w:cs="Arial"/>
          <w:color w:val="000000"/>
          <w:kern w:val="2"/>
          <w:sz w:val="18"/>
          <w:szCs w:val="22"/>
          <w14:ligatures w14:val="standardContextual"/>
        </w:rPr>
        <w:t xml:space="preserve">Believe in Syria Campaign </w:t>
      </w:r>
    </w:p>
    <w:p w14:paraId="28C6259F" w14:textId="4A94634F" w:rsidR="006B3BE1" w:rsidRPr="006B3BE1" w:rsidRDefault="006B3BE1" w:rsidP="006B3BE1">
      <w:pPr>
        <w:bidi w:val="0"/>
        <w:spacing w:after="32" w:line="259" w:lineRule="auto"/>
        <w:ind w:left="792" w:firstLine="45"/>
        <w:rPr>
          <w:rFonts w:ascii="Calibri" w:eastAsia="Calibri" w:hAnsi="Calibri" w:cs="Calibri"/>
          <w:color w:val="000000"/>
          <w:kern w:val="2"/>
          <w:sz w:val="22"/>
          <w:szCs w:val="22"/>
          <w14:ligatures w14:val="standardContextual"/>
        </w:rPr>
      </w:pPr>
    </w:p>
    <w:p w14:paraId="549E0892" w14:textId="77777777" w:rsidR="006B3BE1" w:rsidRPr="006B3BE1" w:rsidRDefault="006B3BE1" w:rsidP="006B3BE1">
      <w:pPr>
        <w:numPr>
          <w:ilvl w:val="0"/>
          <w:numId w:val="8"/>
        </w:numPr>
        <w:bidi w:val="0"/>
        <w:spacing w:after="4" w:line="249" w:lineRule="auto"/>
        <w:ind w:right="1341"/>
        <w:rPr>
          <w:rFonts w:ascii="Calibri" w:eastAsia="Calibri" w:hAnsi="Calibri" w:cs="Calibri"/>
          <w:color w:val="000000"/>
          <w:kern w:val="2"/>
          <w:sz w:val="22"/>
          <w:szCs w:val="22"/>
          <w14:ligatures w14:val="standardContextual"/>
        </w:rPr>
      </w:pPr>
      <w:r w:rsidRPr="006B3BE1">
        <w:rPr>
          <w:rFonts w:ascii="Arial" w:eastAsia="Arial" w:hAnsi="Arial" w:cs="Arial"/>
          <w:color w:val="000000"/>
          <w:kern w:val="2"/>
          <w:sz w:val="18"/>
          <w:szCs w:val="22"/>
          <w14:ligatures w14:val="standardContextual"/>
        </w:rPr>
        <w:t xml:space="preserve">Al Foz Charity Foundation, Documentary for Damascus International Fair, September 2018 </w:t>
      </w:r>
    </w:p>
    <w:p w14:paraId="4DBBB1A3" w14:textId="77777777" w:rsidR="006B3BE1" w:rsidRPr="006B3BE1" w:rsidRDefault="006B3BE1" w:rsidP="006B3BE1">
      <w:pPr>
        <w:numPr>
          <w:ilvl w:val="0"/>
          <w:numId w:val="8"/>
        </w:numPr>
        <w:bidi w:val="0"/>
        <w:spacing w:after="4" w:line="249" w:lineRule="auto"/>
        <w:ind w:right="1341"/>
        <w:rPr>
          <w:rFonts w:ascii="Calibri" w:eastAsia="Calibri" w:hAnsi="Calibri" w:cs="Calibri"/>
          <w:color w:val="000000"/>
          <w:kern w:val="2"/>
          <w:sz w:val="22"/>
          <w:szCs w:val="22"/>
          <w14:ligatures w14:val="standardContextual"/>
        </w:rPr>
      </w:pPr>
      <w:proofErr w:type="spellStart"/>
      <w:r w:rsidRPr="006B3BE1">
        <w:rPr>
          <w:rFonts w:ascii="Arial" w:eastAsia="Arial" w:hAnsi="Arial" w:cs="Arial"/>
          <w:color w:val="000000"/>
          <w:kern w:val="2"/>
          <w:sz w:val="18"/>
          <w:szCs w:val="22"/>
          <w14:ligatures w14:val="standardContextual"/>
        </w:rPr>
        <w:t>Mobaderoon</w:t>
      </w:r>
      <w:proofErr w:type="spellEnd"/>
      <w:r w:rsidRPr="006B3BE1">
        <w:rPr>
          <w:rFonts w:ascii="Arial" w:eastAsia="Arial" w:hAnsi="Arial" w:cs="Arial"/>
          <w:color w:val="000000"/>
          <w:kern w:val="2"/>
          <w:sz w:val="18"/>
          <w:szCs w:val="22"/>
          <w14:ligatures w14:val="standardContextual"/>
        </w:rPr>
        <w:t xml:space="preserve"> Syria – Documentary Content Composer with the Impact Documentation team for more than </w:t>
      </w:r>
    </w:p>
    <w:p w14:paraId="349AA9EF" w14:textId="77777777" w:rsidR="006B3BE1" w:rsidRPr="006B3BE1" w:rsidRDefault="006B3BE1" w:rsidP="006B3BE1">
      <w:pPr>
        <w:pStyle w:val="ListParagraph"/>
        <w:numPr>
          <w:ilvl w:val="1"/>
          <w:numId w:val="8"/>
        </w:numPr>
        <w:bidi w:val="0"/>
        <w:spacing w:after="40" w:line="249" w:lineRule="auto"/>
        <w:ind w:right="1341"/>
        <w:rPr>
          <w:rFonts w:ascii="Calibri" w:eastAsia="Calibri" w:hAnsi="Calibri" w:cs="Calibri"/>
          <w:color w:val="000000"/>
          <w:kern w:val="2"/>
          <w:sz w:val="22"/>
          <w:szCs w:val="22"/>
          <w14:ligatures w14:val="standardContextual"/>
        </w:rPr>
      </w:pPr>
      <w:r w:rsidRPr="006B3BE1">
        <w:rPr>
          <w:rFonts w:ascii="Arial" w:eastAsia="Arial" w:hAnsi="Arial" w:cs="Arial"/>
          <w:color w:val="000000"/>
          <w:kern w:val="2"/>
          <w:sz w:val="18"/>
          <w:szCs w:val="22"/>
          <w14:ligatures w14:val="standardContextual"/>
        </w:rPr>
        <w:t xml:space="preserve">ten initiatives / small-scale projects, 2016 till 2017 </w:t>
      </w:r>
    </w:p>
    <w:p w14:paraId="2C7608FF" w14:textId="77777777" w:rsidR="006B3BE1" w:rsidRPr="006B3BE1" w:rsidRDefault="006B3BE1" w:rsidP="006B3BE1">
      <w:pPr>
        <w:numPr>
          <w:ilvl w:val="0"/>
          <w:numId w:val="8"/>
        </w:numPr>
        <w:bidi w:val="0"/>
        <w:spacing w:after="4" w:line="249" w:lineRule="auto"/>
        <w:ind w:right="1341"/>
        <w:rPr>
          <w:rFonts w:ascii="Calibri" w:eastAsia="Calibri" w:hAnsi="Calibri" w:cs="Calibri"/>
          <w:color w:val="000000"/>
          <w:kern w:val="2"/>
          <w:sz w:val="22"/>
          <w:szCs w:val="22"/>
          <w14:ligatures w14:val="standardContextual"/>
        </w:rPr>
      </w:pPr>
      <w:r w:rsidRPr="006B3BE1">
        <w:rPr>
          <w:rFonts w:ascii="Arial" w:eastAsia="Arial" w:hAnsi="Arial" w:cs="Arial"/>
          <w:color w:val="000000"/>
          <w:kern w:val="2"/>
          <w:sz w:val="18"/>
          <w:szCs w:val="22"/>
          <w14:ligatures w14:val="standardContextual"/>
        </w:rPr>
        <w:t xml:space="preserve">Syrian Researchers – Team member at the Media Office – 2016 till date </w:t>
      </w:r>
    </w:p>
    <w:p w14:paraId="4743E9F1" w14:textId="77777777" w:rsidR="006B3BE1" w:rsidRPr="006B3BE1" w:rsidRDefault="006B3BE1" w:rsidP="006B3BE1">
      <w:pPr>
        <w:numPr>
          <w:ilvl w:val="0"/>
          <w:numId w:val="8"/>
        </w:numPr>
        <w:bidi w:val="0"/>
        <w:spacing w:after="4" w:line="249" w:lineRule="auto"/>
        <w:ind w:right="1341"/>
        <w:rPr>
          <w:rFonts w:ascii="Calibri" w:eastAsia="Calibri" w:hAnsi="Calibri" w:cs="Calibri"/>
          <w:color w:val="000000"/>
          <w:kern w:val="2"/>
          <w:sz w:val="22"/>
          <w:szCs w:val="22"/>
          <w14:ligatures w14:val="standardContextual"/>
        </w:rPr>
      </w:pPr>
      <w:proofErr w:type="spellStart"/>
      <w:r w:rsidRPr="006B3BE1">
        <w:rPr>
          <w:rFonts w:ascii="Arial" w:eastAsia="Arial" w:hAnsi="Arial" w:cs="Arial"/>
          <w:color w:val="000000"/>
          <w:kern w:val="2"/>
          <w:sz w:val="18"/>
          <w:szCs w:val="22"/>
          <w14:ligatures w14:val="standardContextual"/>
        </w:rPr>
        <w:t>Jussor</w:t>
      </w:r>
      <w:proofErr w:type="spellEnd"/>
      <w:r w:rsidRPr="006B3BE1">
        <w:rPr>
          <w:rFonts w:ascii="Arial" w:eastAsia="Arial" w:hAnsi="Arial" w:cs="Arial"/>
          <w:color w:val="000000"/>
          <w:kern w:val="2"/>
          <w:sz w:val="18"/>
          <w:szCs w:val="22"/>
          <w14:ligatures w14:val="standardContextual"/>
        </w:rPr>
        <w:t xml:space="preserve"> Project for Children support – Media Coordinator, 2014 till 2016 </w:t>
      </w:r>
    </w:p>
    <w:p w14:paraId="13728B16" w14:textId="77777777" w:rsidR="006B3BE1" w:rsidRPr="006B3BE1" w:rsidRDefault="006B3BE1" w:rsidP="006B3BE1">
      <w:pPr>
        <w:numPr>
          <w:ilvl w:val="0"/>
          <w:numId w:val="8"/>
        </w:numPr>
        <w:bidi w:val="0"/>
        <w:spacing w:after="4" w:line="249" w:lineRule="auto"/>
        <w:ind w:right="1341"/>
        <w:rPr>
          <w:rFonts w:ascii="Calibri" w:eastAsia="Calibri" w:hAnsi="Calibri" w:cs="Calibri"/>
          <w:color w:val="000000"/>
          <w:kern w:val="2"/>
          <w:sz w:val="22"/>
          <w:szCs w:val="22"/>
          <w14:ligatures w14:val="standardContextual"/>
        </w:rPr>
      </w:pPr>
      <w:proofErr w:type="spellStart"/>
      <w:r w:rsidRPr="006B3BE1">
        <w:rPr>
          <w:rFonts w:ascii="Arial" w:eastAsia="Arial" w:hAnsi="Arial" w:cs="Arial"/>
          <w:color w:val="000000"/>
          <w:kern w:val="2"/>
          <w:sz w:val="18"/>
          <w:szCs w:val="22"/>
          <w14:ligatures w14:val="standardContextual"/>
        </w:rPr>
        <w:t>Watheaq</w:t>
      </w:r>
      <w:proofErr w:type="spellEnd"/>
      <w:r w:rsidRPr="006B3BE1">
        <w:rPr>
          <w:rFonts w:ascii="Arial" w:eastAsia="Arial" w:hAnsi="Arial" w:cs="Arial"/>
          <w:color w:val="000000"/>
          <w:kern w:val="2"/>
          <w:sz w:val="18"/>
          <w:szCs w:val="22"/>
          <w14:ligatures w14:val="standardContextual"/>
        </w:rPr>
        <w:t xml:space="preserve"> Platform – Founder and Coordinator - 2017 till date  </w:t>
      </w:r>
    </w:p>
    <w:p w14:paraId="2C4E77E0" w14:textId="77777777" w:rsidR="006B3BE1" w:rsidRPr="006B3BE1" w:rsidRDefault="006B3BE1" w:rsidP="006B3BE1">
      <w:pPr>
        <w:pStyle w:val="ListParagraph"/>
        <w:numPr>
          <w:ilvl w:val="1"/>
          <w:numId w:val="8"/>
        </w:numPr>
        <w:bidi w:val="0"/>
        <w:spacing w:after="39" w:line="249" w:lineRule="auto"/>
        <w:ind w:right="1341"/>
        <w:rPr>
          <w:rFonts w:ascii="Calibri" w:eastAsia="Calibri" w:hAnsi="Calibri" w:cs="Calibri"/>
          <w:color w:val="000000"/>
          <w:kern w:val="2"/>
          <w:sz w:val="22"/>
          <w:szCs w:val="22"/>
          <w14:ligatures w14:val="standardContextual"/>
        </w:rPr>
      </w:pPr>
      <w:r w:rsidRPr="006B3BE1">
        <w:rPr>
          <w:rFonts w:ascii="Arial" w:eastAsia="Arial" w:hAnsi="Arial" w:cs="Arial"/>
          <w:color w:val="000000"/>
          <w:kern w:val="2"/>
          <w:sz w:val="18"/>
          <w:szCs w:val="22"/>
          <w14:ligatures w14:val="standardContextual"/>
        </w:rPr>
        <w:t xml:space="preserve">Winning Grant from the European Institute for Development - IESD 2017 </w:t>
      </w:r>
    </w:p>
    <w:p w14:paraId="59599EA5" w14:textId="77777777" w:rsidR="006B3BE1" w:rsidRPr="006B3BE1" w:rsidRDefault="006B3BE1" w:rsidP="006B3BE1">
      <w:pPr>
        <w:numPr>
          <w:ilvl w:val="0"/>
          <w:numId w:val="8"/>
        </w:numPr>
        <w:bidi w:val="0"/>
        <w:spacing w:after="4" w:line="249" w:lineRule="auto"/>
        <w:ind w:right="1341"/>
        <w:rPr>
          <w:rFonts w:ascii="Calibri" w:eastAsia="Calibri" w:hAnsi="Calibri" w:cs="Calibri"/>
          <w:color w:val="000000"/>
          <w:kern w:val="2"/>
          <w:sz w:val="22"/>
          <w:szCs w:val="22"/>
          <w14:ligatures w14:val="standardContextual"/>
        </w:rPr>
      </w:pPr>
      <w:r w:rsidRPr="006B3BE1">
        <w:rPr>
          <w:rFonts w:ascii="Arial" w:eastAsia="Arial" w:hAnsi="Arial" w:cs="Arial"/>
          <w:color w:val="000000"/>
          <w:kern w:val="2"/>
          <w:sz w:val="18"/>
          <w:szCs w:val="22"/>
          <w14:ligatures w14:val="standardContextual"/>
        </w:rPr>
        <w:t xml:space="preserve">UNICEF Latakia / UNICEF Aleppo, 2017- 2018 </w:t>
      </w:r>
    </w:p>
    <w:p w14:paraId="5E280AB6" w14:textId="77777777" w:rsidR="006B3BE1" w:rsidRPr="006B3BE1" w:rsidRDefault="006B3BE1" w:rsidP="006B3BE1">
      <w:pPr>
        <w:pStyle w:val="ListParagraph"/>
        <w:numPr>
          <w:ilvl w:val="1"/>
          <w:numId w:val="8"/>
        </w:numPr>
        <w:bidi w:val="0"/>
        <w:spacing w:after="4" w:line="249" w:lineRule="auto"/>
        <w:ind w:right="1341"/>
        <w:rPr>
          <w:rFonts w:ascii="Calibri" w:eastAsia="Calibri" w:hAnsi="Calibri" w:cs="Calibri"/>
          <w:color w:val="000000"/>
          <w:kern w:val="2"/>
          <w:sz w:val="22"/>
          <w:szCs w:val="22"/>
          <w14:ligatures w14:val="standardContextual"/>
        </w:rPr>
      </w:pPr>
      <w:r w:rsidRPr="006B3BE1">
        <w:rPr>
          <w:rFonts w:ascii="Arial" w:eastAsia="Arial" w:hAnsi="Arial" w:cs="Arial"/>
          <w:color w:val="000000"/>
          <w:kern w:val="2"/>
          <w:sz w:val="18"/>
          <w:szCs w:val="22"/>
          <w14:ligatures w14:val="standardContextual"/>
        </w:rPr>
        <w:t xml:space="preserve">Working on Video Documentation for different campaigns as following: </w:t>
      </w:r>
    </w:p>
    <w:p w14:paraId="412FE21A" w14:textId="77777777" w:rsidR="006B3BE1" w:rsidRPr="006B3BE1" w:rsidRDefault="006B3BE1" w:rsidP="006B3BE1">
      <w:pPr>
        <w:numPr>
          <w:ilvl w:val="1"/>
          <w:numId w:val="8"/>
        </w:numPr>
        <w:bidi w:val="0"/>
        <w:spacing w:after="4" w:line="249" w:lineRule="auto"/>
        <w:ind w:right="1341"/>
        <w:rPr>
          <w:rFonts w:ascii="Calibri" w:eastAsia="Calibri" w:hAnsi="Calibri" w:cs="Calibri"/>
          <w:color w:val="000000"/>
          <w:kern w:val="2"/>
          <w:sz w:val="22"/>
          <w:szCs w:val="22"/>
          <w14:ligatures w14:val="standardContextual"/>
        </w:rPr>
      </w:pPr>
      <w:r w:rsidRPr="006B3BE1">
        <w:rPr>
          <w:rFonts w:ascii="Arial" w:eastAsia="Arial" w:hAnsi="Arial" w:cs="Arial"/>
          <w:color w:val="000000"/>
          <w:kern w:val="2"/>
          <w:sz w:val="18"/>
          <w:szCs w:val="22"/>
          <w14:ligatures w14:val="standardContextual"/>
        </w:rPr>
        <w:t xml:space="preserve">World Day against Child Labor 2- World Day of Nonviolence </w:t>
      </w:r>
    </w:p>
    <w:p w14:paraId="6501CE31" w14:textId="77777777" w:rsidR="006B3BE1" w:rsidRPr="006B3BE1" w:rsidRDefault="006B3BE1" w:rsidP="006B3BE1">
      <w:pPr>
        <w:pStyle w:val="ListParagraph"/>
        <w:numPr>
          <w:ilvl w:val="1"/>
          <w:numId w:val="8"/>
        </w:numPr>
        <w:bidi w:val="0"/>
        <w:spacing w:after="41" w:line="249" w:lineRule="auto"/>
        <w:ind w:right="1341"/>
        <w:rPr>
          <w:rFonts w:ascii="Calibri" w:eastAsia="Calibri" w:hAnsi="Calibri" w:cs="Calibri"/>
          <w:color w:val="000000"/>
          <w:kern w:val="2"/>
          <w:sz w:val="22"/>
          <w:szCs w:val="22"/>
          <w14:ligatures w14:val="standardContextual"/>
        </w:rPr>
      </w:pPr>
      <w:r w:rsidRPr="006B3BE1">
        <w:rPr>
          <w:rFonts w:ascii="Arial" w:eastAsia="Arial" w:hAnsi="Arial" w:cs="Arial"/>
          <w:color w:val="000000"/>
          <w:kern w:val="2"/>
          <w:sz w:val="18"/>
          <w:szCs w:val="22"/>
          <w14:ligatures w14:val="standardContextual"/>
        </w:rPr>
        <w:t xml:space="preserve">3- World Day of Vaccination     </w:t>
      </w:r>
    </w:p>
    <w:p w14:paraId="11502A56" w14:textId="77777777" w:rsidR="006B3BE1" w:rsidRPr="006B3BE1" w:rsidRDefault="006B3BE1" w:rsidP="006B3BE1">
      <w:pPr>
        <w:numPr>
          <w:ilvl w:val="0"/>
          <w:numId w:val="8"/>
        </w:numPr>
        <w:bidi w:val="0"/>
        <w:spacing w:after="4" w:line="249" w:lineRule="auto"/>
        <w:ind w:right="1341"/>
        <w:rPr>
          <w:rFonts w:ascii="Calibri" w:eastAsia="Calibri" w:hAnsi="Calibri" w:cs="Calibri"/>
          <w:color w:val="000000"/>
          <w:kern w:val="2"/>
          <w:sz w:val="22"/>
          <w:szCs w:val="22"/>
          <w14:ligatures w14:val="standardContextual"/>
        </w:rPr>
      </w:pPr>
      <w:proofErr w:type="spellStart"/>
      <w:r w:rsidRPr="006B3BE1">
        <w:rPr>
          <w:rFonts w:ascii="Arial" w:eastAsia="Arial" w:hAnsi="Arial" w:cs="Arial"/>
          <w:color w:val="000000"/>
          <w:kern w:val="2"/>
          <w:sz w:val="18"/>
          <w:szCs w:val="22"/>
          <w14:ligatures w14:val="standardContextual"/>
        </w:rPr>
        <w:t>Rawbit</w:t>
      </w:r>
      <w:proofErr w:type="spellEnd"/>
      <w:r w:rsidRPr="006B3BE1">
        <w:rPr>
          <w:rFonts w:ascii="Arial" w:eastAsia="Arial" w:hAnsi="Arial" w:cs="Arial"/>
          <w:color w:val="000000"/>
          <w:kern w:val="2"/>
          <w:sz w:val="18"/>
          <w:szCs w:val="22"/>
          <w14:ligatures w14:val="standardContextual"/>
        </w:rPr>
        <w:t xml:space="preserve"> Project – Media Coordinator, 2016 – 2018 </w:t>
      </w:r>
    </w:p>
    <w:p w14:paraId="4B74D45F" w14:textId="77777777" w:rsidR="006B3BE1" w:rsidRPr="006B3BE1" w:rsidRDefault="006B3BE1" w:rsidP="006B3BE1">
      <w:pPr>
        <w:pStyle w:val="ListParagraph"/>
        <w:numPr>
          <w:ilvl w:val="1"/>
          <w:numId w:val="8"/>
        </w:numPr>
        <w:bidi w:val="0"/>
        <w:spacing w:after="4" w:line="249" w:lineRule="auto"/>
        <w:ind w:right="1341"/>
        <w:rPr>
          <w:rFonts w:ascii="Calibri" w:eastAsia="Calibri" w:hAnsi="Calibri" w:cs="Calibri"/>
          <w:color w:val="000000"/>
          <w:kern w:val="2"/>
          <w:sz w:val="22"/>
          <w:szCs w:val="22"/>
          <w14:ligatures w14:val="standardContextual"/>
        </w:rPr>
      </w:pPr>
      <w:r w:rsidRPr="006B3BE1">
        <w:rPr>
          <w:rFonts w:ascii="Arial" w:eastAsia="Arial" w:hAnsi="Arial" w:cs="Arial"/>
          <w:color w:val="000000"/>
          <w:kern w:val="2"/>
          <w:sz w:val="18"/>
          <w:szCs w:val="22"/>
          <w14:ligatures w14:val="standardContextual"/>
        </w:rPr>
        <w:lastRenderedPageBreak/>
        <w:t xml:space="preserve">Working on the Media Coverage for different initiatives under </w:t>
      </w:r>
      <w:proofErr w:type="spellStart"/>
      <w:r w:rsidRPr="006B3BE1">
        <w:rPr>
          <w:rFonts w:ascii="Arial" w:eastAsia="Arial" w:hAnsi="Arial" w:cs="Arial"/>
          <w:color w:val="000000"/>
          <w:kern w:val="2"/>
          <w:sz w:val="18"/>
          <w:szCs w:val="22"/>
          <w14:ligatures w14:val="standardContextual"/>
        </w:rPr>
        <w:t>Rawbit</w:t>
      </w:r>
      <w:proofErr w:type="spellEnd"/>
      <w:r w:rsidRPr="006B3BE1">
        <w:rPr>
          <w:rFonts w:ascii="Arial" w:eastAsia="Arial" w:hAnsi="Arial" w:cs="Arial"/>
          <w:color w:val="000000"/>
          <w:kern w:val="2"/>
          <w:sz w:val="18"/>
          <w:szCs w:val="22"/>
          <w14:ligatures w14:val="standardContextual"/>
        </w:rPr>
        <w:t xml:space="preserve"> Syria from photography, social media, promotion videos and Documentaries (Production and Editing): </w:t>
      </w:r>
    </w:p>
    <w:p w14:paraId="5C042404" w14:textId="77777777" w:rsidR="006B3BE1" w:rsidRPr="006B3BE1" w:rsidRDefault="006B3BE1" w:rsidP="006B3BE1">
      <w:pPr>
        <w:numPr>
          <w:ilvl w:val="1"/>
          <w:numId w:val="8"/>
        </w:numPr>
        <w:bidi w:val="0"/>
        <w:spacing w:after="4" w:line="249" w:lineRule="auto"/>
        <w:ind w:right="1341"/>
        <w:rPr>
          <w:rFonts w:ascii="Calibri" w:eastAsia="Calibri" w:hAnsi="Calibri" w:cs="Calibri"/>
          <w:color w:val="000000"/>
          <w:kern w:val="2"/>
          <w:sz w:val="22"/>
          <w:szCs w:val="22"/>
          <w14:ligatures w14:val="standardContextual"/>
        </w:rPr>
      </w:pPr>
      <w:r w:rsidRPr="006B3BE1">
        <w:rPr>
          <w:rFonts w:ascii="Arial" w:eastAsia="Arial" w:hAnsi="Arial" w:cs="Arial"/>
          <w:color w:val="000000"/>
          <w:kern w:val="2"/>
          <w:sz w:val="18"/>
          <w:szCs w:val="22"/>
          <w14:ligatures w14:val="standardContextual"/>
        </w:rPr>
        <w:t xml:space="preserve">Small Step Initiative – Suwayda' 2017 </w:t>
      </w:r>
    </w:p>
    <w:p w14:paraId="25E68FB0" w14:textId="77777777" w:rsidR="006B3BE1" w:rsidRPr="006B3BE1" w:rsidRDefault="006B3BE1" w:rsidP="006B3BE1">
      <w:pPr>
        <w:numPr>
          <w:ilvl w:val="1"/>
          <w:numId w:val="8"/>
        </w:numPr>
        <w:bidi w:val="0"/>
        <w:spacing w:after="4" w:line="249" w:lineRule="auto"/>
        <w:ind w:right="1341"/>
        <w:rPr>
          <w:rFonts w:ascii="Calibri" w:eastAsia="Calibri" w:hAnsi="Calibri" w:cs="Calibri"/>
          <w:color w:val="000000"/>
          <w:kern w:val="2"/>
          <w:sz w:val="22"/>
          <w:szCs w:val="22"/>
          <w14:ligatures w14:val="standardContextual"/>
        </w:rPr>
      </w:pPr>
      <w:r w:rsidRPr="006B3BE1">
        <w:rPr>
          <w:rFonts w:ascii="Arial" w:eastAsia="Arial" w:hAnsi="Arial" w:cs="Arial"/>
          <w:color w:val="000000"/>
          <w:kern w:val="2"/>
          <w:sz w:val="18"/>
          <w:szCs w:val="22"/>
          <w14:ligatures w14:val="standardContextual"/>
        </w:rPr>
        <w:t xml:space="preserve">Family Elderly Care Initiative – Latakia 2017 </w:t>
      </w:r>
    </w:p>
    <w:p w14:paraId="19230B70" w14:textId="77777777" w:rsidR="006B3BE1" w:rsidRPr="006B3BE1" w:rsidRDefault="006B3BE1" w:rsidP="006B3BE1">
      <w:pPr>
        <w:numPr>
          <w:ilvl w:val="1"/>
          <w:numId w:val="8"/>
        </w:numPr>
        <w:bidi w:val="0"/>
        <w:spacing w:after="47" w:line="249" w:lineRule="auto"/>
        <w:ind w:right="1341"/>
        <w:rPr>
          <w:rFonts w:ascii="Calibri" w:eastAsia="Calibri" w:hAnsi="Calibri" w:cs="Calibri"/>
          <w:color w:val="000000"/>
          <w:kern w:val="2"/>
          <w:sz w:val="22"/>
          <w:szCs w:val="22"/>
          <w14:ligatures w14:val="standardContextual"/>
        </w:rPr>
      </w:pPr>
      <w:r w:rsidRPr="006B3BE1">
        <w:rPr>
          <w:rFonts w:ascii="Arial" w:eastAsia="Arial" w:hAnsi="Arial" w:cs="Arial"/>
          <w:color w:val="000000"/>
          <w:kern w:val="2"/>
          <w:sz w:val="18"/>
          <w:szCs w:val="22"/>
          <w14:ligatures w14:val="standardContextual"/>
        </w:rPr>
        <w:t xml:space="preserve">Skills Initiative – </w:t>
      </w:r>
      <w:proofErr w:type="gramStart"/>
      <w:r w:rsidRPr="006B3BE1">
        <w:rPr>
          <w:rFonts w:ascii="Arial" w:eastAsia="Arial" w:hAnsi="Arial" w:cs="Arial"/>
          <w:color w:val="000000"/>
          <w:kern w:val="2"/>
          <w:sz w:val="18"/>
          <w:szCs w:val="22"/>
          <w14:ligatures w14:val="standardContextual"/>
        </w:rPr>
        <w:t>Damascus  2017</w:t>
      </w:r>
      <w:proofErr w:type="gramEnd"/>
      <w:r w:rsidRPr="006B3BE1">
        <w:rPr>
          <w:rFonts w:ascii="Arial" w:eastAsia="Arial" w:hAnsi="Arial" w:cs="Arial"/>
          <w:color w:val="000000"/>
          <w:kern w:val="2"/>
          <w:sz w:val="18"/>
          <w:szCs w:val="22"/>
          <w14:ligatures w14:val="standardContextual"/>
        </w:rPr>
        <w:t xml:space="preserve"> - </w:t>
      </w:r>
      <w:r w:rsidRPr="006B3BE1">
        <w:rPr>
          <w:rFonts w:ascii="Arial" w:eastAsia="Arial" w:hAnsi="Arial" w:cs="Arial"/>
          <w:color w:val="000000"/>
          <w:kern w:val="2"/>
          <w:sz w:val="18"/>
          <w:szCs w:val="22"/>
          <w14:ligatures w14:val="standardContextual"/>
        </w:rPr>
        <w:tab/>
      </w:r>
      <w:proofErr w:type="spellStart"/>
      <w:r w:rsidRPr="006B3BE1">
        <w:rPr>
          <w:rFonts w:ascii="Arial" w:eastAsia="Arial" w:hAnsi="Arial" w:cs="Arial"/>
          <w:color w:val="000000"/>
          <w:kern w:val="2"/>
          <w:sz w:val="18"/>
          <w:szCs w:val="22"/>
          <w14:ligatures w14:val="standardContextual"/>
        </w:rPr>
        <w:t>Wafa</w:t>
      </w:r>
      <w:proofErr w:type="spellEnd"/>
      <w:r w:rsidRPr="006B3BE1">
        <w:rPr>
          <w:rFonts w:ascii="Arial" w:eastAsia="Arial" w:hAnsi="Arial" w:cs="Arial"/>
          <w:color w:val="000000"/>
          <w:kern w:val="2"/>
          <w:sz w:val="18"/>
          <w:szCs w:val="22"/>
          <w14:ligatures w14:val="standardContextual"/>
        </w:rPr>
        <w:t xml:space="preserve"> Initiative – Tartus 2017 - </w:t>
      </w:r>
      <w:r w:rsidRPr="006B3BE1">
        <w:rPr>
          <w:rFonts w:ascii="Arial" w:eastAsia="Arial" w:hAnsi="Arial" w:cs="Arial"/>
          <w:color w:val="000000"/>
          <w:kern w:val="2"/>
          <w:sz w:val="18"/>
          <w:szCs w:val="22"/>
          <w14:ligatures w14:val="standardContextual"/>
        </w:rPr>
        <w:tab/>
      </w:r>
      <w:proofErr w:type="spellStart"/>
      <w:r w:rsidRPr="006B3BE1">
        <w:rPr>
          <w:rFonts w:ascii="Arial" w:eastAsia="Arial" w:hAnsi="Arial" w:cs="Arial"/>
          <w:color w:val="000000"/>
          <w:kern w:val="2"/>
          <w:sz w:val="18"/>
          <w:szCs w:val="22"/>
          <w14:ligatures w14:val="standardContextual"/>
        </w:rPr>
        <w:t>Shabablek</w:t>
      </w:r>
      <w:proofErr w:type="spellEnd"/>
      <w:r w:rsidRPr="006B3BE1">
        <w:rPr>
          <w:rFonts w:ascii="Arial" w:eastAsia="Arial" w:hAnsi="Arial" w:cs="Arial"/>
          <w:color w:val="000000"/>
          <w:kern w:val="2"/>
          <w:sz w:val="18"/>
          <w:szCs w:val="22"/>
          <w14:ligatures w14:val="standardContextual"/>
        </w:rPr>
        <w:t xml:space="preserve"> Initiative – Hama 2017 </w:t>
      </w:r>
    </w:p>
    <w:p w14:paraId="707A7983" w14:textId="77777777" w:rsidR="006B3BE1" w:rsidRPr="006B3BE1" w:rsidRDefault="006B3BE1" w:rsidP="006B3BE1">
      <w:pPr>
        <w:numPr>
          <w:ilvl w:val="0"/>
          <w:numId w:val="8"/>
        </w:numPr>
        <w:bidi w:val="0"/>
        <w:spacing w:after="4" w:line="249" w:lineRule="auto"/>
        <w:ind w:right="1341"/>
        <w:rPr>
          <w:rFonts w:ascii="Calibri" w:eastAsia="Calibri" w:hAnsi="Calibri" w:cs="Calibri"/>
          <w:color w:val="000000"/>
          <w:kern w:val="2"/>
          <w:sz w:val="22"/>
          <w:szCs w:val="22"/>
          <w14:ligatures w14:val="standardContextual"/>
        </w:rPr>
      </w:pPr>
      <w:r w:rsidRPr="006B3BE1">
        <w:rPr>
          <w:rFonts w:ascii="Arial" w:eastAsia="Arial" w:hAnsi="Arial" w:cs="Arial"/>
          <w:color w:val="000000"/>
          <w:kern w:val="2"/>
          <w:sz w:val="18"/>
          <w:szCs w:val="22"/>
          <w14:ligatures w14:val="standardContextual"/>
        </w:rPr>
        <w:t xml:space="preserve">Training Experience: </w:t>
      </w:r>
    </w:p>
    <w:p w14:paraId="25948EC7" w14:textId="77777777" w:rsidR="006B3BE1" w:rsidRPr="006B3BE1" w:rsidRDefault="006B3BE1" w:rsidP="006B3BE1">
      <w:pPr>
        <w:numPr>
          <w:ilvl w:val="1"/>
          <w:numId w:val="8"/>
        </w:numPr>
        <w:bidi w:val="0"/>
        <w:spacing w:after="4" w:line="249" w:lineRule="auto"/>
        <w:ind w:right="1341"/>
        <w:rPr>
          <w:rFonts w:ascii="Calibri" w:eastAsia="Calibri" w:hAnsi="Calibri" w:cs="Calibri"/>
          <w:color w:val="000000"/>
          <w:kern w:val="2"/>
          <w:sz w:val="22"/>
          <w:szCs w:val="22"/>
          <w14:ligatures w14:val="standardContextual"/>
        </w:rPr>
      </w:pPr>
      <w:r w:rsidRPr="006B3BE1">
        <w:rPr>
          <w:rFonts w:ascii="Arial" w:eastAsia="Arial" w:hAnsi="Arial" w:cs="Arial"/>
          <w:color w:val="000000"/>
          <w:kern w:val="2"/>
          <w:sz w:val="18"/>
          <w:szCs w:val="22"/>
          <w14:ligatures w14:val="standardContextual"/>
        </w:rPr>
        <w:t xml:space="preserve">JCI Latakia – Community Media Trainer, September 2018 </w:t>
      </w:r>
    </w:p>
    <w:p w14:paraId="4F362941" w14:textId="77777777" w:rsidR="006B3BE1" w:rsidRPr="006B3BE1" w:rsidRDefault="006B3BE1" w:rsidP="006B3BE1">
      <w:pPr>
        <w:numPr>
          <w:ilvl w:val="1"/>
          <w:numId w:val="8"/>
        </w:numPr>
        <w:bidi w:val="0"/>
        <w:spacing w:after="4" w:line="249" w:lineRule="auto"/>
        <w:ind w:right="1341"/>
        <w:rPr>
          <w:rFonts w:ascii="Calibri" w:eastAsia="Calibri" w:hAnsi="Calibri" w:cs="Calibri"/>
          <w:color w:val="000000"/>
          <w:kern w:val="2"/>
          <w:sz w:val="22"/>
          <w:szCs w:val="22"/>
          <w14:ligatures w14:val="standardContextual"/>
        </w:rPr>
      </w:pPr>
      <w:r w:rsidRPr="006B3BE1">
        <w:rPr>
          <w:rFonts w:ascii="Arial" w:eastAsia="Arial" w:hAnsi="Arial" w:cs="Arial"/>
          <w:color w:val="000000"/>
          <w:kern w:val="2"/>
          <w:sz w:val="18"/>
          <w:szCs w:val="22"/>
          <w14:ligatures w14:val="standardContextual"/>
        </w:rPr>
        <w:t xml:space="preserve">Syrian Trust for Development in Latakia - Social Publishing Tools Trainer, October 2018 </w:t>
      </w:r>
    </w:p>
    <w:p w14:paraId="4FC28A2B" w14:textId="77777777" w:rsidR="009D64E6" w:rsidRDefault="009D64E6" w:rsidP="009D64E6">
      <w:pPr>
        <w:bidi w:val="0"/>
        <w:jc w:val="both"/>
        <w:rPr>
          <w:rFonts w:ascii="Arial" w:eastAsia="Arial" w:hAnsi="Arial" w:cs="Arial"/>
          <w:color w:val="FF0000"/>
          <w:sz w:val="18"/>
          <w:szCs w:val="18"/>
        </w:rPr>
      </w:pPr>
    </w:p>
    <w:p w14:paraId="753B6969" w14:textId="77777777" w:rsidR="009D64E6" w:rsidRDefault="009D64E6" w:rsidP="009D64E6">
      <w:pPr>
        <w:bidi w:val="0"/>
        <w:jc w:val="both"/>
        <w:rPr>
          <w:rFonts w:ascii="Arial" w:eastAsia="Arial" w:hAnsi="Arial" w:cs="Arial"/>
          <w:sz w:val="18"/>
          <w:szCs w:val="18"/>
        </w:rPr>
      </w:pPr>
    </w:p>
    <w:p w14:paraId="0347E087" w14:textId="77777777" w:rsidR="009D64E6" w:rsidRDefault="009D64E6" w:rsidP="009D64E6">
      <w:pPr>
        <w:bidi w:val="0"/>
        <w:jc w:val="both"/>
        <w:rPr>
          <w:rFonts w:ascii="Arial" w:eastAsia="Arial" w:hAnsi="Arial" w:cs="Arial"/>
          <w:sz w:val="18"/>
          <w:szCs w:val="18"/>
        </w:rPr>
      </w:pPr>
      <w:r>
        <w:rPr>
          <w:rFonts w:ascii="Arial" w:eastAsia="Arial" w:hAnsi="Arial" w:cs="Arial"/>
          <w:noProof/>
          <w:sz w:val="18"/>
          <w:szCs w:val="18"/>
        </w:rPr>
        <mc:AlternateContent>
          <mc:Choice Requires="wps">
            <w:drawing>
              <wp:inline distT="0" distB="0" distL="0" distR="0" wp14:anchorId="58B2411E" wp14:editId="69F2148B">
                <wp:extent cx="5486400" cy="304800"/>
                <wp:effectExtent l="0" t="0" r="0" b="0"/>
                <wp:docPr id="11" name="مستطيل 11"/>
                <wp:cNvGraphicFramePr/>
                <a:graphic xmlns:a="http://schemas.openxmlformats.org/drawingml/2006/main">
                  <a:graphicData uri="http://schemas.microsoft.com/office/word/2010/wordprocessingShape">
                    <wps:wsp>
                      <wps:cNvSpPr/>
                      <wps:spPr>
                        <a:xfrm>
                          <a:off x="0" y="0"/>
                          <a:ext cx="5486400" cy="304800"/>
                        </a:xfrm>
                        <a:prstGeom prst="rect">
                          <a:avLst/>
                        </a:prstGeom>
                        <a:gradFill>
                          <a:gsLst>
                            <a:gs pos="0">
                              <a:srgbClr val="000000"/>
                            </a:gs>
                            <a:gs pos="100000">
                              <a:srgbClr val="FFFFFF"/>
                            </a:gs>
                          </a:gsLst>
                          <a:lin ang="0" scaled="0"/>
                        </a:gradFill>
                        <a:ln>
                          <a:noFill/>
                        </a:ln>
                      </wps:spPr>
                      <wps:txbx>
                        <w:txbxContent>
                          <w:p w14:paraId="2868B233" w14:textId="53C7924B" w:rsidR="009D64E6" w:rsidRDefault="004D0117" w:rsidP="00CF4D46">
                            <w:pPr>
                              <w:jc w:val="right"/>
                              <w:textDirection w:val="tbRl"/>
                              <w:rPr>
                                <w:rFonts w:hint="cs"/>
                                <w:rtl/>
                              </w:rPr>
                            </w:pPr>
                            <w:r w:rsidRPr="00205313">
                              <w:rPr>
                                <w:color w:val="FFFFFF"/>
                                <w:sz w:val="28"/>
                                <w:szCs w:val="36"/>
                              </w:rPr>
                              <w:t>Education</w:t>
                            </w:r>
                            <w:r w:rsidR="00CF4D46">
                              <w:rPr>
                                <w:color w:val="FFFFFF"/>
                                <w:sz w:val="28"/>
                                <w:szCs w:val="36"/>
                              </w:rPr>
                              <w:t xml:space="preserve"> </w:t>
                            </w:r>
                            <w:r w:rsidR="00CF4D46" w:rsidRPr="00CF4D46">
                              <w:rPr>
                                <w:color w:val="FFFFFF"/>
                                <w:sz w:val="28"/>
                                <w:szCs w:val="36"/>
                              </w:rPr>
                              <w:t>and Courses</w:t>
                            </w:r>
                          </w:p>
                        </w:txbxContent>
                      </wps:txbx>
                      <wps:bodyPr spcFirstLastPara="1" wrap="square" lIns="91425" tIns="45700" rIns="91425" bIns="45700" anchor="t" anchorCtr="0">
                        <a:noAutofit/>
                      </wps:bodyPr>
                    </wps:wsp>
                  </a:graphicData>
                </a:graphic>
              </wp:inline>
            </w:drawing>
          </mc:Choice>
          <mc:Fallback>
            <w:pict>
              <v:rect w14:anchorId="58B2411E" id="مستطيل 11" o:spid="_x0000_s1029" style="width:6in;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" fillcolor="black" stroked="f">
                <v:fill angle="90" focus="100%" type="gradient">
                  <o:fill v:ext="view" type="gradientUnscaled"/>
                </v:fill>
                <v:textbox inset="2.53958mm,1.2694mm,2.53958mm,1.2694mm">
                  <w:txbxContent>
                    <w:p w14:paraId="2868B233" w14:textId="53C7924B" w:rsidR="009D64E6" w:rsidRDefault="004D0117" w:rsidP="00CF4D46">
                      <w:pPr>
                        <w:jc w:val="right"/>
                        <w:textDirection w:val="tbRl"/>
                        <w:rPr>
                          <w:rFonts w:hint="cs"/>
                          <w:rtl/>
                        </w:rPr>
                      </w:pPr>
                      <w:r w:rsidRPr="00205313">
                        <w:rPr>
                          <w:color w:val="FFFFFF"/>
                          <w:sz w:val="28"/>
                          <w:szCs w:val="36"/>
                        </w:rPr>
                        <w:t>Education</w:t>
                      </w:r>
                      <w:r w:rsidR="00CF4D46">
                        <w:rPr>
                          <w:color w:val="FFFFFF"/>
                          <w:sz w:val="28"/>
                          <w:szCs w:val="36"/>
                        </w:rPr>
                        <w:t xml:space="preserve"> </w:t>
                      </w:r>
                      <w:r w:rsidR="00CF4D46" w:rsidRPr="00CF4D46">
                        <w:rPr>
                          <w:color w:val="FFFFFF"/>
                          <w:sz w:val="28"/>
                          <w:szCs w:val="36"/>
                        </w:rPr>
                        <w:t>and Courses</w:t>
                      </w:r>
                    </w:p>
                  </w:txbxContent>
                </v:textbox>
                <w10:wrap anchorx="page"/>
                <w10:anchorlock/>
              </v:rect>
            </w:pict>
          </mc:Fallback>
        </mc:AlternateContent>
      </w:r>
    </w:p>
    <w:p w14:paraId="043576C2" w14:textId="77777777" w:rsidR="009D64E6" w:rsidRDefault="009D64E6" w:rsidP="009D64E6">
      <w:pPr>
        <w:bidi w:val="0"/>
        <w:jc w:val="both"/>
        <w:rPr>
          <w:rFonts w:ascii="Arial" w:eastAsia="Arial" w:hAnsi="Arial" w:cs="Arial"/>
          <w:sz w:val="20"/>
          <w:szCs w:val="20"/>
        </w:rPr>
      </w:pPr>
    </w:p>
    <w:p w14:paraId="5BF6AE9E" w14:textId="66B9B9BE" w:rsidR="004D0117" w:rsidRDefault="004D0117" w:rsidP="004D0117">
      <w:pPr>
        <w:pStyle w:val="ListParagraph"/>
        <w:numPr>
          <w:ilvl w:val="0"/>
          <w:numId w:val="14"/>
        </w:numPr>
        <w:bidi w:val="0"/>
        <w:jc w:val="both"/>
        <w:rPr>
          <w:rFonts w:ascii="Arial" w:eastAsia="Arial" w:hAnsi="Arial" w:cs="Arial"/>
          <w:sz w:val="20"/>
          <w:szCs w:val="20"/>
        </w:rPr>
      </w:pPr>
      <w:r w:rsidRPr="004D0117">
        <w:rPr>
          <w:rFonts w:ascii="Arial" w:eastAsia="Arial" w:hAnsi="Arial" w:cs="Arial"/>
          <w:sz w:val="20"/>
        </w:rPr>
        <w:t>Professional Diploma in Media - Syrian Ministry of Information DAMASCUS 2015-2016</w:t>
      </w:r>
    </w:p>
    <w:p w14:paraId="7255AE47" w14:textId="77777777" w:rsidR="004D0117" w:rsidRDefault="004D0117" w:rsidP="004D0117">
      <w:pPr>
        <w:numPr>
          <w:ilvl w:val="0"/>
          <w:numId w:val="14"/>
        </w:numPr>
        <w:bidi w:val="0"/>
        <w:spacing w:after="4" w:line="250" w:lineRule="auto"/>
        <w:ind w:right="1991"/>
      </w:pPr>
      <w:r>
        <w:rPr>
          <w:rFonts w:ascii="Arial" w:eastAsia="Arial" w:hAnsi="Arial" w:cs="Arial"/>
          <w:sz w:val="20"/>
        </w:rPr>
        <w:t xml:space="preserve">Media Communication with European Union in Beirut, April 2018. </w:t>
      </w:r>
    </w:p>
    <w:p w14:paraId="5C0BC474" w14:textId="77777777" w:rsidR="004D0117" w:rsidRDefault="004D0117" w:rsidP="004D0117">
      <w:pPr>
        <w:numPr>
          <w:ilvl w:val="0"/>
          <w:numId w:val="14"/>
        </w:numPr>
        <w:bidi w:val="0"/>
        <w:spacing w:after="4" w:line="250" w:lineRule="auto"/>
        <w:ind w:right="1991"/>
      </w:pPr>
      <w:r>
        <w:rPr>
          <w:rFonts w:ascii="Arial" w:eastAsia="Arial" w:hAnsi="Arial" w:cs="Arial"/>
          <w:sz w:val="20"/>
        </w:rPr>
        <w:t xml:space="preserve">Monitoring and Evaluation in the community and the pioneering work with UNDP in Tartus, February 2017. </w:t>
      </w:r>
    </w:p>
    <w:p w14:paraId="4A7C7287" w14:textId="77777777" w:rsidR="004D0117" w:rsidRDefault="004D0117" w:rsidP="004D0117">
      <w:pPr>
        <w:numPr>
          <w:ilvl w:val="0"/>
          <w:numId w:val="14"/>
        </w:numPr>
        <w:bidi w:val="0"/>
        <w:spacing w:after="4" w:line="250" w:lineRule="auto"/>
        <w:ind w:right="1991"/>
      </w:pPr>
      <w:r>
        <w:rPr>
          <w:rFonts w:ascii="Arial" w:eastAsia="Arial" w:hAnsi="Arial" w:cs="Arial"/>
          <w:sz w:val="20"/>
        </w:rPr>
        <w:t xml:space="preserve">TOT training with Cambridge International College, July 2016.  </w:t>
      </w:r>
    </w:p>
    <w:p w14:paraId="23427D76" w14:textId="77777777" w:rsidR="004D0117" w:rsidRDefault="004D0117" w:rsidP="004D0117">
      <w:pPr>
        <w:numPr>
          <w:ilvl w:val="0"/>
          <w:numId w:val="14"/>
        </w:numPr>
        <w:bidi w:val="0"/>
        <w:spacing w:after="4" w:line="250" w:lineRule="auto"/>
        <w:ind w:right="1991"/>
      </w:pPr>
      <w:r>
        <w:rPr>
          <w:rFonts w:ascii="Arial" w:eastAsia="Arial" w:hAnsi="Arial" w:cs="Arial"/>
          <w:sz w:val="20"/>
        </w:rPr>
        <w:t xml:space="preserve">TOT training with Boston University, July 2016.  </w:t>
      </w:r>
    </w:p>
    <w:p w14:paraId="48D3D83B" w14:textId="77777777" w:rsidR="004D0117" w:rsidRDefault="004D0117" w:rsidP="004D0117">
      <w:pPr>
        <w:numPr>
          <w:ilvl w:val="0"/>
          <w:numId w:val="14"/>
        </w:numPr>
        <w:bidi w:val="0"/>
        <w:spacing w:after="4" w:line="250" w:lineRule="auto"/>
        <w:ind w:right="1991"/>
      </w:pPr>
      <w:r>
        <w:rPr>
          <w:rFonts w:ascii="Arial" w:eastAsia="Arial" w:hAnsi="Arial" w:cs="Arial"/>
          <w:sz w:val="20"/>
        </w:rPr>
        <w:t xml:space="preserve">Project Management Training with RAWABIT in Latakia, May 2016. </w:t>
      </w:r>
    </w:p>
    <w:p w14:paraId="021B2A67" w14:textId="77777777" w:rsidR="004D0117" w:rsidRDefault="004D0117" w:rsidP="004D0117">
      <w:pPr>
        <w:spacing w:after="4" w:line="250" w:lineRule="auto"/>
        <w:ind w:left="1544" w:right="1991" w:hanging="10"/>
      </w:pPr>
      <w:r>
        <w:rPr>
          <w:rFonts w:ascii="Arial" w:eastAsia="Arial" w:hAnsi="Arial" w:cs="Arial"/>
          <w:sz w:val="20"/>
        </w:rPr>
        <w:t xml:space="preserve">The Art of Radio and Television Diction with the Institute of Media Preparation in Latakia, February 2015. </w:t>
      </w:r>
    </w:p>
    <w:p w14:paraId="67365229" w14:textId="77777777" w:rsidR="004D0117" w:rsidRDefault="004D0117" w:rsidP="004D0117">
      <w:pPr>
        <w:numPr>
          <w:ilvl w:val="0"/>
          <w:numId w:val="14"/>
        </w:numPr>
        <w:bidi w:val="0"/>
        <w:spacing w:after="4" w:line="250" w:lineRule="auto"/>
        <w:ind w:right="1991"/>
      </w:pPr>
      <w:r>
        <w:rPr>
          <w:rFonts w:ascii="Arial" w:eastAsia="Arial" w:hAnsi="Arial" w:cs="Arial"/>
          <w:sz w:val="20"/>
        </w:rPr>
        <w:t xml:space="preserve">Business Experience Program Training within Shabab Project in Latakia, 2015.   </w:t>
      </w:r>
    </w:p>
    <w:p w14:paraId="29FAD733" w14:textId="77777777" w:rsidR="004D0117" w:rsidRDefault="004D0117" w:rsidP="004D0117">
      <w:pPr>
        <w:numPr>
          <w:ilvl w:val="0"/>
          <w:numId w:val="14"/>
        </w:numPr>
        <w:bidi w:val="0"/>
        <w:spacing w:after="4" w:line="250" w:lineRule="auto"/>
        <w:ind w:right="1991"/>
      </w:pPr>
      <w:r>
        <w:rPr>
          <w:rFonts w:ascii="Arial" w:eastAsia="Arial" w:hAnsi="Arial" w:cs="Arial"/>
          <w:sz w:val="20"/>
        </w:rPr>
        <w:t xml:space="preserve">Building a future Training within Massar Project with Syria Trust for Development in Latakia, April 2010. </w:t>
      </w:r>
    </w:p>
    <w:p w14:paraId="42C8CF1E" w14:textId="64FEFACF" w:rsidR="004D0117" w:rsidRPr="00CF4D46" w:rsidRDefault="004D0117" w:rsidP="00CF4D46">
      <w:pPr>
        <w:ind w:left="180"/>
      </w:pPr>
      <w:r>
        <w:rPr>
          <w:rFonts w:ascii="Arial" w:eastAsia="Arial" w:hAnsi="Arial" w:cs="Arial"/>
          <w:sz w:val="18"/>
        </w:rPr>
        <w:t xml:space="preserve"> </w:t>
      </w:r>
    </w:p>
    <w:p w14:paraId="665485C9" w14:textId="77777777" w:rsidR="004D0117" w:rsidRDefault="004D0117" w:rsidP="004D0117">
      <w:pPr>
        <w:bidi w:val="0"/>
        <w:jc w:val="both"/>
        <w:rPr>
          <w:rFonts w:ascii="Arial" w:eastAsia="Arial" w:hAnsi="Arial" w:cs="Arial"/>
          <w:sz w:val="20"/>
          <w:szCs w:val="20"/>
        </w:rPr>
      </w:pPr>
    </w:p>
    <w:p w14:paraId="4F1615DC" w14:textId="77777777" w:rsidR="004D0117" w:rsidRDefault="004D0117" w:rsidP="004D0117">
      <w:pPr>
        <w:bidi w:val="0"/>
        <w:jc w:val="both"/>
        <w:rPr>
          <w:rFonts w:ascii="Arial" w:eastAsia="Arial" w:hAnsi="Arial" w:cs="Arial"/>
          <w:sz w:val="20"/>
          <w:szCs w:val="20"/>
        </w:rPr>
      </w:pPr>
    </w:p>
    <w:p w14:paraId="121996B1" w14:textId="77777777" w:rsidR="009D64E6" w:rsidRDefault="009D64E6" w:rsidP="009D64E6">
      <w:pPr>
        <w:bidi w:val="0"/>
        <w:jc w:val="both"/>
        <w:rPr>
          <w:rFonts w:ascii="Arial" w:eastAsia="Arial" w:hAnsi="Arial" w:cs="Arial"/>
          <w:sz w:val="18"/>
          <w:szCs w:val="18"/>
        </w:rPr>
      </w:pPr>
      <w:r>
        <w:rPr>
          <w:rFonts w:ascii="Arial" w:eastAsia="Arial" w:hAnsi="Arial" w:cs="Arial"/>
          <w:noProof/>
          <w:sz w:val="18"/>
          <w:szCs w:val="18"/>
        </w:rPr>
        <mc:AlternateContent>
          <mc:Choice Requires="wps">
            <w:drawing>
              <wp:inline distT="0" distB="0" distL="0" distR="0" wp14:anchorId="41DC954C" wp14:editId="465851B6">
                <wp:extent cx="5495925" cy="228600"/>
                <wp:effectExtent l="0" t="0" r="0" b="0"/>
                <wp:docPr id="14" name="مستطيل 14"/>
                <wp:cNvGraphicFramePr/>
                <a:graphic xmlns:a="http://schemas.openxmlformats.org/drawingml/2006/main">
                  <a:graphicData uri="http://schemas.microsoft.com/office/word/2010/wordprocessingShape">
                    <wps:wsp>
                      <wps:cNvSpPr/>
                      <wps:spPr>
                        <a:xfrm>
                          <a:off x="2602800" y="3670463"/>
                          <a:ext cx="5486400" cy="219075"/>
                        </a:xfrm>
                        <a:prstGeom prst="rect">
                          <a:avLst/>
                        </a:prstGeom>
                        <a:gradFill>
                          <a:gsLst>
                            <a:gs pos="0">
                              <a:srgbClr val="000000"/>
                            </a:gs>
                            <a:gs pos="100000">
                              <a:srgbClr val="FFFFFF"/>
                            </a:gs>
                          </a:gsLst>
                          <a:lin ang="0" scaled="0"/>
                        </a:gradFill>
                        <a:ln>
                          <a:noFill/>
                        </a:ln>
                      </wps:spPr>
                      <wps:txbx>
                        <w:txbxContent>
                          <w:p w14:paraId="4B832200" w14:textId="77777777" w:rsidR="009D64E6" w:rsidRDefault="009D64E6" w:rsidP="009D64E6">
                            <w:pPr>
                              <w:jc w:val="both"/>
                              <w:textDirection w:val="btLr"/>
                            </w:pPr>
                            <w:r>
                              <w:rPr>
                                <w:color w:val="FFFFFF"/>
                                <w:sz w:val="20"/>
                              </w:rPr>
                              <w:t>Skills</w:t>
                            </w:r>
                          </w:p>
                          <w:p w14:paraId="00BC271B" w14:textId="77777777" w:rsidR="009D64E6" w:rsidRDefault="009D64E6" w:rsidP="009D64E6">
                            <w:pPr>
                              <w:jc w:val="right"/>
                              <w:textDirection w:val="tbRl"/>
                            </w:pPr>
                          </w:p>
                        </w:txbxContent>
                      </wps:txbx>
                      <wps:bodyPr spcFirstLastPara="1" wrap="square" lIns="91425" tIns="45700" rIns="91425" bIns="45700" anchor="t" anchorCtr="0">
                        <a:noAutofit/>
                      </wps:bodyPr>
                    </wps:wsp>
                  </a:graphicData>
                </a:graphic>
              </wp:inline>
            </w:drawing>
          </mc:Choice>
          <mc:Fallback>
            <w:pict>
              <v:rect w14:anchorId="41DC954C" id="مستطيل 14" o:spid="_x0000_s1030" style="width:432.7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" fillcolor="black" stroked="f">
                <v:fill angle="90" focus="100%" type="gradient">
                  <o:fill v:ext="view" type="gradientUnscaled"/>
                </v:fill>
                <v:textbox inset="2.53958mm,1.2694mm,2.53958mm,1.2694mm">
                  <w:txbxContent>
                    <w:p w14:paraId="4B832200" w14:textId="77777777" w:rsidR="009D64E6" w:rsidRDefault="009D64E6" w:rsidP="009D64E6">
                      <w:pPr>
                        <w:jc w:val="both"/>
                        <w:textDirection w:val="btLr"/>
                      </w:pPr>
                      <w:r>
                        <w:rPr>
                          <w:color w:val="FFFFFF"/>
                          <w:sz w:val="20"/>
                        </w:rPr>
                        <w:t>Skills</w:t>
                      </w:r>
                    </w:p>
                    <w:p w14:paraId="00BC271B" w14:textId="77777777" w:rsidR="009D64E6" w:rsidRDefault="009D64E6" w:rsidP="009D64E6">
                      <w:pPr>
                        <w:jc w:val="right"/>
                        <w:textDirection w:val="tbRl"/>
                      </w:pPr>
                    </w:p>
                  </w:txbxContent>
                </v:textbox>
                <w10:wrap anchorx="page"/>
                <w10:anchorlock/>
              </v:rect>
            </w:pict>
          </mc:Fallback>
        </mc:AlternateContent>
      </w:r>
    </w:p>
    <w:p w14:paraId="7AB6D033" w14:textId="77777777" w:rsidR="009D64E6" w:rsidRDefault="009D64E6" w:rsidP="009D64E6">
      <w:pPr>
        <w:bidi w:val="0"/>
        <w:jc w:val="both"/>
        <w:rPr>
          <w:rFonts w:ascii="Arial" w:eastAsia="Arial" w:hAnsi="Arial" w:cs="Arial"/>
          <w:sz w:val="18"/>
          <w:szCs w:val="18"/>
        </w:rPr>
      </w:pPr>
    </w:p>
    <w:p w14:paraId="4C880822" w14:textId="77777777" w:rsidR="00CF4D46" w:rsidRPr="00CF4D46" w:rsidRDefault="00CF4D46" w:rsidP="00CF4D46">
      <w:pPr>
        <w:numPr>
          <w:ilvl w:val="0"/>
          <w:numId w:val="16"/>
        </w:numPr>
        <w:bidi w:val="0"/>
        <w:spacing w:before="100" w:beforeAutospacing="1" w:after="100" w:afterAutospacing="1"/>
      </w:pPr>
      <w:r w:rsidRPr="00CF4D46">
        <w:t>Content creation and management</w:t>
      </w:r>
    </w:p>
    <w:p w14:paraId="19ACE86E" w14:textId="77777777" w:rsidR="00CF4D46" w:rsidRPr="00CF4D46" w:rsidRDefault="00CF4D46" w:rsidP="00CF4D46">
      <w:pPr>
        <w:numPr>
          <w:ilvl w:val="0"/>
          <w:numId w:val="16"/>
        </w:numPr>
        <w:bidi w:val="0"/>
        <w:spacing w:before="100" w:beforeAutospacing="1" w:after="100" w:afterAutospacing="1"/>
      </w:pPr>
      <w:r w:rsidRPr="00CF4D46">
        <w:t>Video shooting and editing</w:t>
      </w:r>
    </w:p>
    <w:p w14:paraId="195D82E7" w14:textId="77777777" w:rsidR="00CF4D46" w:rsidRPr="00CF4D46" w:rsidRDefault="00CF4D46" w:rsidP="00CF4D46">
      <w:pPr>
        <w:numPr>
          <w:ilvl w:val="0"/>
          <w:numId w:val="16"/>
        </w:numPr>
        <w:bidi w:val="0"/>
        <w:spacing w:before="100" w:beforeAutospacing="1" w:after="100" w:afterAutospacing="1"/>
      </w:pPr>
      <w:r w:rsidRPr="00CF4D46">
        <w:t>Graphic design</w:t>
      </w:r>
    </w:p>
    <w:p w14:paraId="3373A193" w14:textId="77777777" w:rsidR="00CF4D46" w:rsidRPr="00CF4D46" w:rsidRDefault="00CF4D46" w:rsidP="00CF4D46">
      <w:pPr>
        <w:numPr>
          <w:ilvl w:val="0"/>
          <w:numId w:val="16"/>
        </w:numPr>
        <w:bidi w:val="0"/>
        <w:spacing w:before="100" w:beforeAutospacing="1" w:after="100" w:afterAutospacing="1"/>
      </w:pPr>
      <w:r w:rsidRPr="00CF4D46">
        <w:t>Training and knowledge transfer in digital media</w:t>
      </w:r>
    </w:p>
    <w:p w14:paraId="760A4D14" w14:textId="77777777" w:rsidR="00CF4D46" w:rsidRPr="00CF4D46" w:rsidRDefault="00CF4D46" w:rsidP="00CF4D46">
      <w:pPr>
        <w:numPr>
          <w:ilvl w:val="0"/>
          <w:numId w:val="16"/>
        </w:numPr>
        <w:bidi w:val="0"/>
        <w:spacing w:before="100" w:beforeAutospacing="1" w:after="100" w:afterAutospacing="1"/>
      </w:pPr>
      <w:r w:rsidRPr="00CF4D46">
        <w:t>Project and campaign management</w:t>
      </w:r>
    </w:p>
    <w:p w14:paraId="043BFFD1" w14:textId="77777777" w:rsidR="00CF4D46" w:rsidRPr="00CF4D46" w:rsidRDefault="00CF4D46" w:rsidP="00CF4D46">
      <w:pPr>
        <w:numPr>
          <w:ilvl w:val="0"/>
          <w:numId w:val="16"/>
        </w:numPr>
        <w:bidi w:val="0"/>
        <w:spacing w:before="100" w:beforeAutospacing="1" w:after="100" w:afterAutospacing="1"/>
      </w:pPr>
      <w:r w:rsidRPr="00CF4D46">
        <w:t>Research and data analysis</w:t>
      </w:r>
    </w:p>
    <w:p w14:paraId="0CD198AC" w14:textId="77777777" w:rsidR="00CF4D46" w:rsidRPr="00CF4D46" w:rsidRDefault="00CF4D46" w:rsidP="00CF4D46">
      <w:pPr>
        <w:numPr>
          <w:ilvl w:val="0"/>
          <w:numId w:val="16"/>
        </w:numPr>
        <w:bidi w:val="0"/>
        <w:spacing w:before="100" w:beforeAutospacing="1" w:after="100" w:afterAutospacing="1"/>
      </w:pPr>
      <w:r w:rsidRPr="00CF4D46">
        <w:t>Remote work</w:t>
      </w:r>
    </w:p>
    <w:p w14:paraId="5FDAA43F" w14:textId="77777777" w:rsidR="00CF4D46" w:rsidRPr="00CF4D46" w:rsidRDefault="00CF4D46" w:rsidP="00CF4D46">
      <w:pPr>
        <w:numPr>
          <w:ilvl w:val="0"/>
          <w:numId w:val="16"/>
        </w:numPr>
        <w:bidi w:val="0"/>
        <w:spacing w:before="100" w:beforeAutospacing="1" w:after="100" w:afterAutospacing="1"/>
      </w:pPr>
      <w:r w:rsidRPr="00CF4D46">
        <w:t>Utilizing AI technologies and platforms</w:t>
      </w:r>
    </w:p>
    <w:p w14:paraId="573401AC" w14:textId="77777777" w:rsidR="00B00E47" w:rsidRDefault="00B00E47">
      <w:pPr>
        <w:rPr>
          <w:rFonts w:hint="cs"/>
        </w:rPr>
      </w:pPr>
    </w:p>
    <w:sectPr w:rsidR="00B00E47" w:rsidSect="006B3BE1">
      <w:pgSz w:w="11906" w:h="16838" w:code="9"/>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0D1F8F" w14:textId="77777777" w:rsidR="00B535CD" w:rsidRDefault="00B535CD" w:rsidP="009D64E6">
      <w:r>
        <w:separator/>
      </w:r>
    </w:p>
  </w:endnote>
  <w:endnote w:type="continuationSeparator" w:id="0">
    <w:p w14:paraId="3A5016EA" w14:textId="77777777" w:rsidR="00B535CD" w:rsidRDefault="00B535CD" w:rsidP="009D6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9F810C" w14:textId="77777777" w:rsidR="00B535CD" w:rsidRDefault="00B535CD" w:rsidP="009D64E6">
      <w:r>
        <w:separator/>
      </w:r>
    </w:p>
  </w:footnote>
  <w:footnote w:type="continuationSeparator" w:id="0">
    <w:p w14:paraId="012DA593" w14:textId="77777777" w:rsidR="00B535CD" w:rsidRDefault="00B535CD" w:rsidP="009D64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02A78"/>
    <w:multiLevelType w:val="hybridMultilevel"/>
    <w:tmpl w:val="118EE4C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13B5405F"/>
    <w:multiLevelType w:val="hybridMultilevel"/>
    <w:tmpl w:val="8D7E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74D70"/>
    <w:multiLevelType w:val="hybridMultilevel"/>
    <w:tmpl w:val="000AF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B26BD"/>
    <w:multiLevelType w:val="hybridMultilevel"/>
    <w:tmpl w:val="9DF6771A"/>
    <w:lvl w:ilvl="0" w:tplc="98D6ADDE">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76EC6BE">
      <w:start w:val="1"/>
      <w:numFmt w:val="bullet"/>
      <w:lvlText w:val="-"/>
      <w:lvlJc w:val="left"/>
      <w:pPr>
        <w:ind w:left="113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4CAAEBC">
      <w:start w:val="1"/>
      <w:numFmt w:val="bullet"/>
      <w:lvlText w:val="▪"/>
      <w:lvlJc w:val="left"/>
      <w:pPr>
        <w:ind w:left="187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B48EFCA">
      <w:start w:val="1"/>
      <w:numFmt w:val="bullet"/>
      <w:lvlText w:val="•"/>
      <w:lvlJc w:val="left"/>
      <w:pPr>
        <w:ind w:left="259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08AE0C0">
      <w:start w:val="1"/>
      <w:numFmt w:val="bullet"/>
      <w:lvlText w:val="o"/>
      <w:lvlJc w:val="left"/>
      <w:pPr>
        <w:ind w:left="331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110F466">
      <w:start w:val="1"/>
      <w:numFmt w:val="bullet"/>
      <w:lvlText w:val="▪"/>
      <w:lvlJc w:val="left"/>
      <w:pPr>
        <w:ind w:left="40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0304976">
      <w:start w:val="1"/>
      <w:numFmt w:val="bullet"/>
      <w:lvlText w:val="•"/>
      <w:lvlJc w:val="left"/>
      <w:pPr>
        <w:ind w:left="475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DBC8548">
      <w:start w:val="1"/>
      <w:numFmt w:val="bullet"/>
      <w:lvlText w:val="o"/>
      <w:lvlJc w:val="left"/>
      <w:pPr>
        <w:ind w:left="547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E0CD294">
      <w:start w:val="1"/>
      <w:numFmt w:val="bullet"/>
      <w:lvlText w:val="▪"/>
      <w:lvlJc w:val="left"/>
      <w:pPr>
        <w:ind w:left="619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1AB12EBB"/>
    <w:multiLevelType w:val="multilevel"/>
    <w:tmpl w:val="CE120C78"/>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061393B"/>
    <w:multiLevelType w:val="multilevel"/>
    <w:tmpl w:val="7F346A30"/>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3D92711"/>
    <w:multiLevelType w:val="multilevel"/>
    <w:tmpl w:val="DCEE3B0A"/>
    <w:lvl w:ilvl="0">
      <w:start w:val="1"/>
      <w:numFmt w:val="bullet"/>
      <w:lvlText w:val="▪"/>
      <w:lvlJc w:val="left"/>
      <w:pPr>
        <w:ind w:left="1080" w:hanging="360"/>
      </w:pPr>
      <w:rPr>
        <w:rFonts w:ascii="Noto Sans Symbols" w:eastAsia="Noto Sans Symbols" w:hAnsi="Noto Sans Symbols" w:cs="Noto Sans Symbols"/>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508A03CD"/>
    <w:multiLevelType w:val="hybridMultilevel"/>
    <w:tmpl w:val="DB8641FA"/>
    <w:lvl w:ilvl="0" w:tplc="73A2A99E">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4340AA2">
      <w:start w:val="1"/>
      <w:numFmt w:val="bullet"/>
      <w:lvlText w:val="-"/>
      <w:lvlJc w:val="left"/>
      <w:pPr>
        <w:ind w:left="113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0F090FE">
      <w:start w:val="1"/>
      <w:numFmt w:val="bullet"/>
      <w:lvlText w:val="▪"/>
      <w:lvlJc w:val="left"/>
      <w:pPr>
        <w:ind w:left="187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7D44D0A">
      <w:start w:val="1"/>
      <w:numFmt w:val="bullet"/>
      <w:lvlText w:val="•"/>
      <w:lvlJc w:val="left"/>
      <w:pPr>
        <w:ind w:left="259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0DAEB2E">
      <w:start w:val="1"/>
      <w:numFmt w:val="bullet"/>
      <w:lvlText w:val="o"/>
      <w:lvlJc w:val="left"/>
      <w:pPr>
        <w:ind w:left="331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2F85D3A">
      <w:start w:val="1"/>
      <w:numFmt w:val="bullet"/>
      <w:lvlText w:val="▪"/>
      <w:lvlJc w:val="left"/>
      <w:pPr>
        <w:ind w:left="40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8F816CC">
      <w:start w:val="1"/>
      <w:numFmt w:val="bullet"/>
      <w:lvlText w:val="•"/>
      <w:lvlJc w:val="left"/>
      <w:pPr>
        <w:ind w:left="475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A72EFFC">
      <w:start w:val="1"/>
      <w:numFmt w:val="bullet"/>
      <w:lvlText w:val="o"/>
      <w:lvlJc w:val="left"/>
      <w:pPr>
        <w:ind w:left="547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CA4F096">
      <w:start w:val="1"/>
      <w:numFmt w:val="bullet"/>
      <w:lvlText w:val="▪"/>
      <w:lvlJc w:val="left"/>
      <w:pPr>
        <w:ind w:left="619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570E7694"/>
    <w:multiLevelType w:val="hybridMultilevel"/>
    <w:tmpl w:val="958804E6"/>
    <w:lvl w:ilvl="0" w:tplc="263E866E">
      <w:start w:val="1"/>
      <w:numFmt w:val="bullet"/>
      <w:lvlText w:val=""/>
      <w:lvlJc w:val="left"/>
      <w:pPr>
        <w:ind w:left="9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F36706C">
      <w:start w:val="1"/>
      <w:numFmt w:val="bullet"/>
      <w:lvlText w:val="o"/>
      <w:lvlJc w:val="left"/>
      <w:pPr>
        <w:ind w:left="16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7472A1D0">
      <w:start w:val="1"/>
      <w:numFmt w:val="bullet"/>
      <w:lvlText w:val="▪"/>
      <w:lvlJc w:val="left"/>
      <w:pPr>
        <w:ind w:left="23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8A6BA74">
      <w:start w:val="1"/>
      <w:numFmt w:val="bullet"/>
      <w:lvlText w:val="•"/>
      <w:lvlJc w:val="left"/>
      <w:pPr>
        <w:ind w:left="30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8E723A8C">
      <w:start w:val="1"/>
      <w:numFmt w:val="bullet"/>
      <w:lvlText w:val="o"/>
      <w:lvlJc w:val="left"/>
      <w:pPr>
        <w:ind w:left="37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5B0A6E6">
      <w:start w:val="1"/>
      <w:numFmt w:val="bullet"/>
      <w:lvlText w:val="▪"/>
      <w:lvlJc w:val="left"/>
      <w:pPr>
        <w:ind w:left="45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61567CF2">
      <w:start w:val="1"/>
      <w:numFmt w:val="bullet"/>
      <w:lvlText w:val="•"/>
      <w:lvlJc w:val="left"/>
      <w:pPr>
        <w:ind w:left="52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B90E065C">
      <w:start w:val="1"/>
      <w:numFmt w:val="bullet"/>
      <w:lvlText w:val="o"/>
      <w:lvlJc w:val="left"/>
      <w:pPr>
        <w:ind w:left="59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140A4A8">
      <w:start w:val="1"/>
      <w:numFmt w:val="bullet"/>
      <w:lvlText w:val="▪"/>
      <w:lvlJc w:val="left"/>
      <w:pPr>
        <w:ind w:left="66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8044A38"/>
    <w:multiLevelType w:val="hybridMultilevel"/>
    <w:tmpl w:val="1B0A9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EC6B19"/>
    <w:multiLevelType w:val="multilevel"/>
    <w:tmpl w:val="F930693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78327A3F"/>
    <w:multiLevelType w:val="hybridMultilevel"/>
    <w:tmpl w:val="1F02F994"/>
    <w:lvl w:ilvl="0" w:tplc="3C2A9156">
      <w:start w:val="1"/>
      <w:numFmt w:val="bullet"/>
      <w:lvlText w:val="•"/>
      <w:lvlJc w:val="left"/>
      <w:pPr>
        <w:ind w:left="7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64BFE2">
      <w:start w:val="1"/>
      <w:numFmt w:val="decimal"/>
      <w:lvlText w:val="%2-"/>
      <w:lvlJc w:val="left"/>
      <w:pPr>
        <w:ind w:left="113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55E8D7C">
      <w:start w:val="1"/>
      <w:numFmt w:val="lowerRoman"/>
      <w:lvlText w:val="%3"/>
      <w:lvlJc w:val="left"/>
      <w:pPr>
        <w:ind w:left="187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340CDFE">
      <w:start w:val="1"/>
      <w:numFmt w:val="decimal"/>
      <w:lvlText w:val="%4"/>
      <w:lvlJc w:val="left"/>
      <w:pPr>
        <w:ind w:left="259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A6ADAE0">
      <w:start w:val="1"/>
      <w:numFmt w:val="lowerLetter"/>
      <w:lvlText w:val="%5"/>
      <w:lvlJc w:val="left"/>
      <w:pPr>
        <w:ind w:left="331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250CFA4">
      <w:start w:val="1"/>
      <w:numFmt w:val="lowerRoman"/>
      <w:lvlText w:val="%6"/>
      <w:lvlJc w:val="left"/>
      <w:pPr>
        <w:ind w:left="40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37645D0">
      <w:start w:val="1"/>
      <w:numFmt w:val="decimal"/>
      <w:lvlText w:val="%7"/>
      <w:lvlJc w:val="left"/>
      <w:pPr>
        <w:ind w:left="475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8A89B50">
      <w:start w:val="1"/>
      <w:numFmt w:val="lowerLetter"/>
      <w:lvlText w:val="%8"/>
      <w:lvlJc w:val="left"/>
      <w:pPr>
        <w:ind w:left="547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5D62E2A">
      <w:start w:val="1"/>
      <w:numFmt w:val="lowerRoman"/>
      <w:lvlText w:val="%9"/>
      <w:lvlJc w:val="left"/>
      <w:pPr>
        <w:ind w:left="619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797B2DF6"/>
    <w:multiLevelType w:val="hybridMultilevel"/>
    <w:tmpl w:val="F022E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EE6CFC"/>
    <w:multiLevelType w:val="hybridMultilevel"/>
    <w:tmpl w:val="BAD2852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15:restartNumberingAfterBreak="0">
    <w:nsid w:val="7C5F2608"/>
    <w:multiLevelType w:val="hybridMultilevel"/>
    <w:tmpl w:val="700E3404"/>
    <w:lvl w:ilvl="0" w:tplc="D3EEED86">
      <w:start w:val="1"/>
      <w:numFmt w:val="bullet"/>
      <w:lvlText w:val="•"/>
      <w:lvlJc w:val="left"/>
      <w:pPr>
        <w:ind w:left="1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4400F4">
      <w:start w:val="1"/>
      <w:numFmt w:val="bullet"/>
      <w:lvlText w:val="o"/>
      <w:lvlJc w:val="left"/>
      <w:pPr>
        <w:ind w:left="20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FB023C4">
      <w:start w:val="1"/>
      <w:numFmt w:val="bullet"/>
      <w:lvlText w:val="▪"/>
      <w:lvlJc w:val="left"/>
      <w:pPr>
        <w:ind w:left="27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0823ADA">
      <w:start w:val="1"/>
      <w:numFmt w:val="bullet"/>
      <w:lvlText w:val="•"/>
      <w:lvlJc w:val="left"/>
      <w:pPr>
        <w:ind w:left="35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06E881E">
      <w:start w:val="1"/>
      <w:numFmt w:val="bullet"/>
      <w:lvlText w:val="o"/>
      <w:lvlJc w:val="left"/>
      <w:pPr>
        <w:ind w:left="42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8F4BF4A">
      <w:start w:val="1"/>
      <w:numFmt w:val="bullet"/>
      <w:lvlText w:val="▪"/>
      <w:lvlJc w:val="left"/>
      <w:pPr>
        <w:ind w:left="49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94968A">
      <w:start w:val="1"/>
      <w:numFmt w:val="bullet"/>
      <w:lvlText w:val="•"/>
      <w:lvlJc w:val="left"/>
      <w:pPr>
        <w:ind w:left="56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BECBBA">
      <w:start w:val="1"/>
      <w:numFmt w:val="bullet"/>
      <w:lvlText w:val="o"/>
      <w:lvlJc w:val="left"/>
      <w:pPr>
        <w:ind w:left="63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538A3D4">
      <w:start w:val="1"/>
      <w:numFmt w:val="bullet"/>
      <w:lvlText w:val="▪"/>
      <w:lvlJc w:val="left"/>
      <w:pPr>
        <w:ind w:left="71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F6A5153"/>
    <w:multiLevelType w:val="multilevel"/>
    <w:tmpl w:val="23C8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7210773">
    <w:abstractNumId w:val="6"/>
  </w:num>
  <w:num w:numId="2" w16cid:durableId="1380863324">
    <w:abstractNumId w:val="5"/>
  </w:num>
  <w:num w:numId="3" w16cid:durableId="763838882">
    <w:abstractNumId w:val="4"/>
  </w:num>
  <w:num w:numId="4" w16cid:durableId="1764839953">
    <w:abstractNumId w:val="10"/>
  </w:num>
  <w:num w:numId="5" w16cid:durableId="1952010920">
    <w:abstractNumId w:val="11"/>
  </w:num>
  <w:num w:numId="6" w16cid:durableId="1078092067">
    <w:abstractNumId w:val="3"/>
  </w:num>
  <w:num w:numId="7" w16cid:durableId="339242791">
    <w:abstractNumId w:val="7"/>
  </w:num>
  <w:num w:numId="8" w16cid:durableId="486559005">
    <w:abstractNumId w:val="2"/>
  </w:num>
  <w:num w:numId="9" w16cid:durableId="1144349793">
    <w:abstractNumId w:val="8"/>
  </w:num>
  <w:num w:numId="10" w16cid:durableId="720058177">
    <w:abstractNumId w:val="13"/>
  </w:num>
  <w:num w:numId="11" w16cid:durableId="584386940">
    <w:abstractNumId w:val="0"/>
  </w:num>
  <w:num w:numId="12" w16cid:durableId="834028013">
    <w:abstractNumId w:val="9"/>
  </w:num>
  <w:num w:numId="13" w16cid:durableId="382751128">
    <w:abstractNumId w:val="12"/>
  </w:num>
  <w:num w:numId="14" w16cid:durableId="60103605">
    <w:abstractNumId w:val="1"/>
  </w:num>
  <w:num w:numId="15" w16cid:durableId="423889056">
    <w:abstractNumId w:val="14"/>
  </w:num>
  <w:num w:numId="16" w16cid:durableId="6612763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3DF"/>
    <w:rsid w:val="0011068F"/>
    <w:rsid w:val="003153DF"/>
    <w:rsid w:val="004D0117"/>
    <w:rsid w:val="006B3BE1"/>
    <w:rsid w:val="009D64E6"/>
    <w:rsid w:val="00B00E47"/>
    <w:rsid w:val="00B535CD"/>
    <w:rsid w:val="00CF4D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D7A66"/>
  <w15:chartTrackingRefBased/>
  <w15:docId w15:val="{7BD25A49-64F2-4393-9541-F0AD4ADCF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4E6"/>
    <w:pPr>
      <w:bidi/>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4E6"/>
    <w:pPr>
      <w:ind w:left="720"/>
    </w:pPr>
  </w:style>
  <w:style w:type="paragraph" w:styleId="NormalWeb">
    <w:name w:val="Normal (Web)"/>
    <w:basedOn w:val="Normal"/>
    <w:uiPriority w:val="99"/>
    <w:semiHidden/>
    <w:unhideWhenUsed/>
    <w:rsid w:val="009D64E6"/>
    <w:pPr>
      <w:bidi w:val="0"/>
      <w:spacing w:before="100" w:beforeAutospacing="1" w:after="100" w:afterAutospacing="1"/>
    </w:pPr>
  </w:style>
  <w:style w:type="paragraph" w:styleId="Header">
    <w:name w:val="header"/>
    <w:basedOn w:val="Normal"/>
    <w:link w:val="HeaderChar"/>
    <w:uiPriority w:val="99"/>
    <w:unhideWhenUsed/>
    <w:rsid w:val="009D64E6"/>
    <w:pPr>
      <w:tabs>
        <w:tab w:val="center" w:pos="4153"/>
        <w:tab w:val="right" w:pos="8306"/>
      </w:tabs>
    </w:pPr>
  </w:style>
  <w:style w:type="character" w:customStyle="1" w:styleId="HeaderChar">
    <w:name w:val="Header Char"/>
    <w:basedOn w:val="DefaultParagraphFont"/>
    <w:link w:val="Header"/>
    <w:uiPriority w:val="99"/>
    <w:rsid w:val="009D64E6"/>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9D64E6"/>
    <w:pPr>
      <w:tabs>
        <w:tab w:val="center" w:pos="4153"/>
        <w:tab w:val="right" w:pos="8306"/>
      </w:tabs>
    </w:pPr>
  </w:style>
  <w:style w:type="character" w:customStyle="1" w:styleId="FooterChar">
    <w:name w:val="Footer Char"/>
    <w:basedOn w:val="DefaultParagraphFont"/>
    <w:link w:val="Footer"/>
    <w:uiPriority w:val="99"/>
    <w:rsid w:val="009D64E6"/>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3672229">
      <w:bodyDiv w:val="1"/>
      <w:marLeft w:val="0"/>
      <w:marRight w:val="0"/>
      <w:marTop w:val="0"/>
      <w:marBottom w:val="0"/>
      <w:divBdr>
        <w:top w:val="none" w:sz="0" w:space="0" w:color="auto"/>
        <w:left w:val="none" w:sz="0" w:space="0" w:color="auto"/>
        <w:bottom w:val="none" w:sz="0" w:space="0" w:color="auto"/>
        <w:right w:val="none" w:sz="0" w:space="0" w:color="auto"/>
      </w:divBdr>
    </w:div>
    <w:div w:id="200304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تروجان</dc:creator>
  <cp:keywords/>
  <dc:description/>
  <cp:lastModifiedBy>تروجان</cp:lastModifiedBy>
  <cp:revision>2</cp:revision>
  <cp:lastPrinted>2024-10-26T12:29:00Z</cp:lastPrinted>
  <dcterms:created xsi:type="dcterms:W3CDTF">2024-10-26T11:50:00Z</dcterms:created>
  <dcterms:modified xsi:type="dcterms:W3CDTF">2024-10-26T12:29:00Z</dcterms:modified>
</cp:coreProperties>
</file>