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YouTube Video Teknik Dokümantasyonu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Bu doküman, yüklenen YouTube videosundaki temel ekran akışlarını, yapılan işlemleri ve kullanıcı arayüzü adımlarını teknik olarak açıklamak amacıyla hazırlanmıştır.</w:t>
      </w:r>
    </w:p>
    <w:p w:rsidR="00000000" w:rsidDel="00000000" w:rsidP="00000000" w:rsidRDefault="00000000" w:rsidRPr="00000000" w14:paraId="00000003">
      <w:pPr>
        <w:pStyle w:val="Heading2"/>
        <w:rPr/>
      </w:pPr>
      <w:r w:rsidDel="00000000" w:rsidR="00000000" w:rsidRPr="00000000">
        <w:rPr>
          <w:rtl w:val="0"/>
        </w:rPr>
        <w:t xml:space="preserve">Adım 1: Sistem Giriş ve Hesap Oluşturma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Kullanıcı paneline giriş ve yeni hesap oluşturma ekranı görüntüleniyor.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0" distT="0" distL="114300" distR="114300">
            <wp:extent cx="5943600" cy="3343275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/>
      </w:pPr>
      <w:r w:rsidDel="00000000" w:rsidR="00000000" w:rsidRPr="00000000">
        <w:rPr>
          <w:rtl w:val="0"/>
        </w:rPr>
        <w:t xml:space="preserve">Adım 2: Kategori ve Ürün Yönetimi Ekranı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Kategori ve ürünlerin yönetildiği ana panel ekranı açılıyor.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0" distT="0" distL="114300" distR="114300">
            <wp:extent cx="5943600" cy="3343275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rPr/>
      </w:pPr>
      <w:r w:rsidDel="00000000" w:rsidR="00000000" w:rsidRPr="00000000">
        <w:rPr>
          <w:rtl w:val="0"/>
        </w:rPr>
        <w:t xml:space="preserve">Adım 3: Kapak / Medya Yükleme İşlemi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Sisteme görsel veya medya yükleme işlemi gerçekleştiriliyor.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0" distT="0" distL="114300" distR="114300">
            <wp:extent cx="5943600" cy="334327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rPr/>
      </w:pPr>
      <w:r w:rsidDel="00000000" w:rsidR="00000000" w:rsidRPr="00000000">
        <w:rPr>
          <w:rtl w:val="0"/>
        </w:rPr>
        <w:t xml:space="preserve">Adım 4: Yükleme Başarı Onayı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Dosya yükleme işleminin başarıyla tamamlandığı doğrulama ekranı.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0" distT="0" distL="114300" distR="114300">
            <wp:extent cx="5943600" cy="3343275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rPr/>
      </w:pPr>
      <w:r w:rsidDel="00000000" w:rsidR="00000000" w:rsidRPr="00000000">
        <w:rPr>
          <w:rtl w:val="0"/>
        </w:rPr>
        <w:t xml:space="preserve">Adım 5: Tema ve Görünüm Ayarları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Tema, renk ve görünüm ayarlarının düzenlendiği yönetim alanı.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0" distT="0" distL="114300" distR="114300">
            <wp:extent cx="5943600" cy="3343275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rPr/>
      </w:pPr>
      <w:r w:rsidDel="00000000" w:rsidR="00000000" w:rsidRPr="00000000">
        <w:rPr>
          <w:rtl w:val="0"/>
        </w:rPr>
        <w:t xml:space="preserve">Adım 6: Mobil Önizleme Kontrolü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Mobil cihaz önizlemesi üzerinden canlı kontrol gerçekleştiriliyor.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0" distT="0" distL="114300" distR="114300">
            <wp:extent cx="5943600" cy="3343275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rPr/>
      </w:pPr>
      <w:r w:rsidDel="00000000" w:rsidR="00000000" w:rsidRPr="00000000">
        <w:rPr>
          <w:rtl w:val="0"/>
        </w:rPr>
        <w:t xml:space="preserve">Adım 7: Ürün Düzenleme ve Listeleme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Ürün listesi üzerinde düzenleme, aktif/pasif ve sıralama işlemleri yapılıyor.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0" distT="0" distL="114300" distR="114300">
            <wp:extent cx="5943600" cy="3343275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rPr/>
      </w:pPr>
      <w:r w:rsidDel="00000000" w:rsidR="00000000" w:rsidRPr="00000000">
        <w:rPr>
          <w:rtl w:val="0"/>
        </w:rPr>
        <w:t xml:space="preserve">Adım 8: QR Menü Yapılandırması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QR kod üretimi ve menü bağlantı yapılandırmaları gerçekleştiriliyor.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0" distT="0" distL="114300" distR="114300">
            <wp:extent cx="5943600" cy="3343275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rPr/>
      </w:pPr>
      <w:r w:rsidDel="00000000" w:rsidR="00000000" w:rsidRPr="00000000">
        <w:rPr>
          <w:rtl w:val="0"/>
        </w:rPr>
        <w:t xml:space="preserve">Adım 9: Sipariş / Sepet Akışı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Müşteri tarafındaki sipariş/sepet ekran akışı gösteriliyor.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/>
        <w:drawing>
          <wp:inline distB="0" distT="0" distL="114300" distR="114300">
            <wp:extent cx="5943600" cy="3343275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rPr/>
      </w:pPr>
      <w:r w:rsidDel="00000000" w:rsidR="00000000" w:rsidRPr="00000000">
        <w:rPr>
          <w:rtl w:val="0"/>
        </w:rPr>
        <w:t xml:space="preserve">Adım 10: Şube ve Restoran Yönetimi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Çoklu şube veya restoran yönetim ekranı görüntüleniyor.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2.png"/><Relationship Id="rId13" Type="http://schemas.openxmlformats.org/officeDocument/2006/relationships/image" Target="media/image7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image" Target="media/image8.png"/><Relationship Id="rId14" Type="http://schemas.openxmlformats.org/officeDocument/2006/relationships/image" Target="media/image9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x8yvoz/ieG3J6iHQUCl1sbHjv7w==">CgMxLjA4AHIhMWRKWGg0RDBVN3d5ZzNqbTQtcG1GLUNKZUFQTzVfVDhZ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