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B813" w14:textId="49B660E2" w:rsidR="0039008B" w:rsidRDefault="00000000">
      <w:pPr>
        <w:jc w:val="center"/>
        <w:rPr>
          <w:b/>
          <w:bCs/>
          <w:u w:val="single"/>
        </w:rPr>
      </w:pPr>
      <w:r>
        <w:rPr>
          <w:b/>
          <w:bCs/>
          <w:u w:val="single"/>
        </w:rPr>
        <w:t>Use-Case Diagram Feedback</w:t>
      </w:r>
    </w:p>
    <w:p w14:paraId="29559469" w14:textId="77777777" w:rsidR="0039008B" w:rsidRDefault="0039008B">
      <w:pPr>
        <w:rPr>
          <w:b/>
          <w:bCs/>
        </w:rPr>
      </w:pPr>
    </w:p>
    <w:p w14:paraId="532B3C03" w14:textId="77777777" w:rsidR="0039008B" w:rsidRDefault="00000000">
      <w:pPr>
        <w:rPr>
          <w:b/>
          <w:bCs/>
        </w:rPr>
      </w:pPr>
      <w:r>
        <w:rPr>
          <w:b/>
          <w:bCs/>
        </w:rPr>
        <w:t>DATE: Friday 6</w:t>
      </w:r>
      <w:r>
        <w:rPr>
          <w:b/>
          <w:bCs/>
          <w:vertAlign w:val="superscript"/>
        </w:rPr>
        <w:t>th</w:t>
      </w:r>
      <w:r>
        <w:rPr>
          <w:b/>
          <w:bCs/>
        </w:rPr>
        <w:t xml:space="preserve"> February 2026 </w:t>
      </w:r>
    </w:p>
    <w:p w14:paraId="3CAA1DF3" w14:textId="3A5682D4" w:rsidR="0039008B" w:rsidRDefault="00000000">
      <w:pPr>
        <w:rPr>
          <w:b/>
          <w:bCs/>
          <w:i/>
          <w:iCs/>
        </w:rPr>
      </w:pPr>
      <w:r>
        <w:rPr>
          <w:b/>
          <w:bCs/>
        </w:rPr>
        <w:t xml:space="preserve">Peer-Assessed By: </w:t>
      </w:r>
      <w:r>
        <w:rPr>
          <w:b/>
          <w:bCs/>
          <w:i/>
          <w:iCs/>
        </w:rPr>
        <w:t>Sukhmanvir Atwal (System Analyst</w:t>
      </w:r>
      <w:r w:rsidR="000F285A">
        <w:rPr>
          <w:b/>
          <w:bCs/>
          <w:i/>
          <w:iCs/>
        </w:rPr>
        <w:t>/Programmer</w:t>
      </w:r>
      <w:r>
        <w:rPr>
          <w:b/>
          <w:bCs/>
          <w:i/>
          <w:iCs/>
        </w:rPr>
        <w:t xml:space="preserve">) </w:t>
      </w:r>
    </w:p>
    <w:p w14:paraId="654BCB77" w14:textId="4BB14424" w:rsidR="0039008B" w:rsidRDefault="00000000">
      <w:pPr>
        <w:rPr>
          <w:b/>
          <w:bCs/>
          <w:i/>
          <w:iCs/>
        </w:rPr>
      </w:pPr>
      <w:r>
        <w:rPr>
          <w:b/>
          <w:bCs/>
          <w:i/>
          <w:iCs/>
        </w:rPr>
        <w:t>Peer-Commented By: Yaseen Barlas (Vice Manager/System Analyst)</w:t>
      </w:r>
    </w:p>
    <w:p w14:paraId="27C98C6B" w14:textId="77777777" w:rsidR="0039008B" w:rsidRDefault="0039008B"/>
    <w:p w14:paraId="4B15B01B" w14:textId="5DD1004E" w:rsidR="00137B3E" w:rsidRPr="00137B3E" w:rsidRDefault="00137B3E">
      <w:pPr>
        <w:rPr>
          <w:b/>
          <w:bCs/>
        </w:rPr>
      </w:pPr>
      <w:r w:rsidRPr="00137B3E">
        <w:rPr>
          <w:b/>
          <w:bCs/>
        </w:rPr>
        <w:t>Key:</w:t>
      </w:r>
    </w:p>
    <w:p w14:paraId="1161262E" w14:textId="46C27AE5" w:rsidR="00137B3E" w:rsidRDefault="00137B3E">
      <w:r>
        <w:t>Peer-Assess Comments</w:t>
      </w:r>
    </w:p>
    <w:p w14:paraId="24031155" w14:textId="0E64FF78" w:rsidR="00137B3E" w:rsidRDefault="00137B3E">
      <w:pPr>
        <w:rPr>
          <w:color w:val="EE0000"/>
        </w:rPr>
      </w:pPr>
      <w:r w:rsidRPr="00137B3E">
        <w:rPr>
          <w:color w:val="92D050"/>
        </w:rPr>
        <w:t>Agree</w:t>
      </w:r>
      <w:r>
        <w:t>/</w:t>
      </w:r>
      <w:r w:rsidRPr="00137B3E">
        <w:rPr>
          <w:color w:val="EE0000"/>
        </w:rPr>
        <w:t>Further Questioning</w:t>
      </w:r>
    </w:p>
    <w:p w14:paraId="3908A7DB" w14:textId="67604990" w:rsidR="00137B3E" w:rsidRPr="00137B3E" w:rsidRDefault="00137B3E">
      <w:pPr>
        <w:rPr>
          <w:color w:val="00B0F0"/>
        </w:rPr>
      </w:pPr>
      <w:r w:rsidRPr="00137B3E">
        <w:rPr>
          <w:color w:val="00B0F0"/>
        </w:rPr>
        <w:t>Response</w:t>
      </w:r>
    </w:p>
    <w:p w14:paraId="3C714E1F" w14:textId="77777777" w:rsidR="00137B3E" w:rsidRDefault="00137B3E"/>
    <w:p w14:paraId="7A1CA5D5" w14:textId="77777777" w:rsidR="0039008B" w:rsidRPr="000F285A" w:rsidRDefault="00000000">
      <w:pPr>
        <w:rPr>
          <w:b/>
          <w:bCs/>
          <w:u w:val="single"/>
        </w:rPr>
      </w:pPr>
      <w:r w:rsidRPr="000F285A">
        <w:rPr>
          <w:b/>
          <w:bCs/>
          <w:u w:val="single"/>
        </w:rPr>
        <w:t>Overall:</w:t>
      </w:r>
    </w:p>
    <w:p w14:paraId="3812C8BA" w14:textId="77777777" w:rsidR="0039008B" w:rsidRDefault="00000000">
      <w:r>
        <w:t xml:space="preserve">The use case diagram produced by Yaseen Barlas has correctly identified the use cases and actors within the project. The diagram covers the interactions which take place within the subsystem, having the diagram being understandable. </w:t>
      </w:r>
    </w:p>
    <w:p w14:paraId="43AB5412" w14:textId="77777777" w:rsidR="0039008B" w:rsidRDefault="0039008B"/>
    <w:p w14:paraId="1EC521D7" w14:textId="77777777" w:rsidR="0039008B" w:rsidRDefault="00000000">
      <w:pPr>
        <w:rPr>
          <w:b/>
          <w:bCs/>
          <w:u w:val="single"/>
        </w:rPr>
      </w:pPr>
      <w:r>
        <w:rPr>
          <w:b/>
          <w:bCs/>
          <w:u w:val="single"/>
        </w:rPr>
        <w:t>Improvements To Make:</w:t>
      </w:r>
    </w:p>
    <w:p w14:paraId="0BAFECC8" w14:textId="77777777" w:rsidR="0039008B" w:rsidRDefault="0039008B"/>
    <w:p w14:paraId="771B668E" w14:textId="77777777" w:rsidR="0039008B" w:rsidRDefault="00000000">
      <w:pPr>
        <w:pStyle w:val="ListParagraph"/>
        <w:numPr>
          <w:ilvl w:val="0"/>
          <w:numId w:val="1"/>
        </w:numPr>
        <w:rPr>
          <w:b/>
          <w:bCs/>
        </w:rPr>
      </w:pPr>
      <w:r>
        <w:rPr>
          <w:b/>
          <w:bCs/>
        </w:rPr>
        <w:t>Create User Account (Use Case)</w:t>
      </w:r>
    </w:p>
    <w:p w14:paraId="713A54BD" w14:textId="77777777" w:rsidR="0039008B" w:rsidRDefault="0039008B">
      <w:pPr>
        <w:pStyle w:val="ListParagraph"/>
      </w:pPr>
    </w:p>
    <w:p w14:paraId="0192043E" w14:textId="27FEFC7E" w:rsidR="000067B8" w:rsidRDefault="00000000" w:rsidP="000067B8">
      <w:pPr>
        <w:pStyle w:val="ListParagraph"/>
        <w:numPr>
          <w:ilvl w:val="0"/>
          <w:numId w:val="2"/>
        </w:numPr>
      </w:pPr>
      <w:r>
        <w:t xml:space="preserve">Ideal to rename the use case from ‘Create User Account’ to ‘Create Customer Record’. </w:t>
      </w:r>
      <w:r>
        <w:rPr>
          <w:color w:val="FF4000"/>
        </w:rPr>
        <w:t>Not sure what you mean as in the brief it says admin can ‘create user account’</w:t>
      </w:r>
      <w:r w:rsidR="009548F2">
        <w:rPr>
          <w:color w:val="FF4000"/>
        </w:rPr>
        <w:t xml:space="preserve"> </w:t>
      </w:r>
      <w:r w:rsidR="009548F2" w:rsidRPr="009548F2">
        <w:rPr>
          <w:color w:val="FF4000"/>
        </w:rPr>
        <w:sym w:font="Wingdings" w:char="F0E0"/>
      </w:r>
      <w:r w:rsidR="009548F2">
        <w:rPr>
          <w:color w:val="FF4000"/>
        </w:rPr>
        <w:t xml:space="preserve"> </w:t>
      </w:r>
      <w:r w:rsidR="009548F2" w:rsidRPr="00137B3E">
        <w:rPr>
          <w:i/>
          <w:iCs/>
          <w:color w:val="00B0F0"/>
        </w:rPr>
        <w:t xml:space="preserve">Response: In UML, ‘user account’ normally refers to system login. In IPOS-CA, customers don’t log in, which then makes them not system users. The brief is highlighting that a customer record is being made, even though </w:t>
      </w:r>
      <w:r w:rsidR="00FE6093" w:rsidRPr="00137B3E">
        <w:rPr>
          <w:i/>
          <w:iCs/>
          <w:color w:val="00B0F0"/>
        </w:rPr>
        <w:t>it’s</w:t>
      </w:r>
      <w:r w:rsidR="009548F2" w:rsidRPr="00137B3E">
        <w:rPr>
          <w:i/>
          <w:iCs/>
          <w:color w:val="00B0F0"/>
        </w:rPr>
        <w:t xml:space="preserve"> stating a ‘user account’ is being made. Having the renaming done can allow for the confusion to be avoided between system users, since having the name ‘Create User Account’ almost refers to the customer having an account which has been created for them, further highlighting that they may be using the system when they’re not.</w:t>
      </w:r>
    </w:p>
    <w:p w14:paraId="39D71FF4" w14:textId="77777777" w:rsidR="0039008B" w:rsidRDefault="00000000">
      <w:pPr>
        <w:pStyle w:val="ListParagraph"/>
        <w:numPr>
          <w:ilvl w:val="0"/>
          <w:numId w:val="2"/>
        </w:numPr>
      </w:pPr>
      <w:r>
        <w:t xml:space="preserve">This is because the project is asking us to create a customer record, not a system user. </w:t>
      </w:r>
    </w:p>
    <w:p w14:paraId="0CF19F79" w14:textId="383F73D1" w:rsidR="0039008B" w:rsidRDefault="00000000">
      <w:pPr>
        <w:pStyle w:val="ListParagraph"/>
        <w:numPr>
          <w:ilvl w:val="0"/>
          <w:numId w:val="2"/>
        </w:numPr>
      </w:pPr>
      <w:r>
        <w:lastRenderedPageBreak/>
        <w:t xml:space="preserve">The primary actor should be the Pharmacist and not Admin. </w:t>
      </w:r>
      <w:r>
        <w:rPr>
          <w:color w:val="FF4000"/>
        </w:rPr>
        <w:t xml:space="preserve">Only admin can create account. And </w:t>
      </w:r>
      <w:proofErr w:type="spellStart"/>
      <w:r>
        <w:rPr>
          <w:color w:val="FF4000"/>
        </w:rPr>
        <w:t>is</w:t>
      </w:r>
      <w:proofErr w:type="spellEnd"/>
      <w:r>
        <w:rPr>
          <w:color w:val="FF4000"/>
        </w:rPr>
        <w:t xml:space="preserve"> says pharmacist can access everything except the USER class</w:t>
      </w:r>
      <w:r w:rsidR="000F285A">
        <w:rPr>
          <w:color w:val="FF4000"/>
        </w:rPr>
        <w:t xml:space="preserve"> </w:t>
      </w:r>
      <w:r w:rsidR="000F285A" w:rsidRPr="000F285A">
        <w:rPr>
          <w:color w:val="FF4000"/>
        </w:rPr>
        <w:sym w:font="Wingdings" w:char="F0E0"/>
      </w:r>
      <w:r w:rsidR="000F285A">
        <w:rPr>
          <w:color w:val="FF4000"/>
        </w:rPr>
        <w:t xml:space="preserve"> </w:t>
      </w:r>
      <w:r w:rsidR="000F285A" w:rsidRPr="00137B3E">
        <w:rPr>
          <w:i/>
          <w:iCs/>
          <w:color w:val="00B0F0"/>
        </w:rPr>
        <w:t xml:space="preserve">Response: This depends on the level of responsibility of each actor. Admin is responsible for managing the system and having a pharmacist being able to access everything makes the admin’s job redundant. </w:t>
      </w:r>
    </w:p>
    <w:p w14:paraId="2C7F918A" w14:textId="77777777" w:rsidR="0039008B" w:rsidRDefault="00000000">
      <w:pPr>
        <w:pStyle w:val="ListParagraph"/>
        <w:numPr>
          <w:ilvl w:val="0"/>
          <w:numId w:val="2"/>
        </w:numPr>
      </w:pPr>
      <w:r>
        <w:t xml:space="preserve">Remember: Customers do not log in. </w:t>
      </w:r>
      <w:r>
        <w:rPr>
          <w:color w:val="81D41A"/>
        </w:rPr>
        <w:t xml:space="preserve">Customers are the account holder and the </w:t>
      </w:r>
      <w:proofErr w:type="gramStart"/>
      <w:r>
        <w:rPr>
          <w:color w:val="81D41A"/>
        </w:rPr>
        <w:t>one off</w:t>
      </w:r>
      <w:proofErr w:type="gramEnd"/>
      <w:r>
        <w:rPr>
          <w:color w:val="81D41A"/>
        </w:rPr>
        <w:t xml:space="preserve"> customer actors.</w:t>
      </w:r>
    </w:p>
    <w:p w14:paraId="34FF37E5" w14:textId="77777777" w:rsidR="0039008B" w:rsidRDefault="0039008B"/>
    <w:p w14:paraId="3E102116" w14:textId="77777777" w:rsidR="0039008B" w:rsidRPr="00932AFA" w:rsidRDefault="00000000">
      <w:pPr>
        <w:pStyle w:val="ListParagraph"/>
        <w:numPr>
          <w:ilvl w:val="0"/>
          <w:numId w:val="1"/>
        </w:numPr>
        <w:rPr>
          <w:b/>
          <w:bCs/>
          <w:color w:val="000000" w:themeColor="text1"/>
        </w:rPr>
      </w:pPr>
      <w:r w:rsidRPr="00932AFA">
        <w:rPr>
          <w:b/>
          <w:bCs/>
          <w:color w:val="000000" w:themeColor="text1"/>
        </w:rPr>
        <w:t>View Account Status (Use case)</w:t>
      </w:r>
    </w:p>
    <w:p w14:paraId="0BD21B1E" w14:textId="77777777" w:rsidR="0039008B" w:rsidRDefault="0039008B">
      <w:pPr>
        <w:pStyle w:val="ListParagraph"/>
      </w:pPr>
    </w:p>
    <w:p w14:paraId="16670460" w14:textId="77777777" w:rsidR="0039008B" w:rsidRDefault="00000000">
      <w:pPr>
        <w:pStyle w:val="ListParagraph"/>
        <w:numPr>
          <w:ilvl w:val="0"/>
          <w:numId w:val="2"/>
        </w:numPr>
      </w:pPr>
      <w:r>
        <w:t xml:space="preserve">Viewing the account status does not always mean that a statement should be generated. </w:t>
      </w:r>
      <w:r>
        <w:rPr>
          <w:color w:val="81D41A"/>
        </w:rPr>
        <w:t>True</w:t>
      </w:r>
    </w:p>
    <w:p w14:paraId="091F8C61" w14:textId="77777777" w:rsidR="0039008B" w:rsidRDefault="00000000">
      <w:pPr>
        <w:pStyle w:val="ListParagraph"/>
        <w:numPr>
          <w:ilvl w:val="0"/>
          <w:numId w:val="2"/>
        </w:numPr>
      </w:pPr>
      <w:r>
        <w:t xml:space="preserve">So, ‘View Account Status &lt;&lt;include&gt;&gt; Generate Monthly Statement’ is not valid. </w:t>
      </w:r>
    </w:p>
    <w:p w14:paraId="1A590CE1" w14:textId="77777777" w:rsidR="0039008B" w:rsidRDefault="00000000">
      <w:pPr>
        <w:pStyle w:val="ListParagraph"/>
        <w:numPr>
          <w:ilvl w:val="0"/>
          <w:numId w:val="2"/>
        </w:numPr>
      </w:pPr>
      <w:r>
        <w:t>Best to remove the ‘&lt;&lt;include&gt;&gt;’.</w:t>
      </w:r>
    </w:p>
    <w:p w14:paraId="654FCA95" w14:textId="77777777" w:rsidR="0039008B" w:rsidRDefault="00000000">
      <w:pPr>
        <w:pStyle w:val="ListParagraph"/>
        <w:rPr>
          <w:color w:val="81D41A"/>
        </w:rPr>
      </w:pPr>
      <w:proofErr w:type="gramStart"/>
      <w:r>
        <w:rPr>
          <w:color w:val="81D41A"/>
        </w:rPr>
        <w:t>Yes</w:t>
      </w:r>
      <w:proofErr w:type="gramEnd"/>
      <w:r>
        <w:rPr>
          <w:color w:val="81D41A"/>
        </w:rPr>
        <w:t xml:space="preserve"> makes sense</w:t>
      </w:r>
    </w:p>
    <w:p w14:paraId="411BB4D5" w14:textId="77777777" w:rsidR="0039008B" w:rsidRDefault="0039008B"/>
    <w:p w14:paraId="5EF52F23" w14:textId="77777777" w:rsidR="0039008B" w:rsidRDefault="00000000">
      <w:pPr>
        <w:pStyle w:val="ListParagraph"/>
        <w:numPr>
          <w:ilvl w:val="0"/>
          <w:numId w:val="1"/>
        </w:numPr>
        <w:rPr>
          <w:b/>
          <w:bCs/>
        </w:rPr>
      </w:pPr>
      <w:r>
        <w:rPr>
          <w:b/>
          <w:bCs/>
        </w:rPr>
        <w:t>Generate 1</w:t>
      </w:r>
      <w:r>
        <w:rPr>
          <w:b/>
          <w:bCs/>
          <w:vertAlign w:val="superscript"/>
        </w:rPr>
        <w:t>st</w:t>
      </w:r>
      <w:r>
        <w:rPr>
          <w:b/>
          <w:bCs/>
        </w:rPr>
        <w:t xml:space="preserve"> Reminder and Generate 2</w:t>
      </w:r>
      <w:r>
        <w:rPr>
          <w:b/>
          <w:bCs/>
          <w:vertAlign w:val="superscript"/>
        </w:rPr>
        <w:t>nd</w:t>
      </w:r>
      <w:r>
        <w:rPr>
          <w:b/>
          <w:bCs/>
        </w:rPr>
        <w:t xml:space="preserve"> Reminder (Use Case) </w:t>
      </w:r>
    </w:p>
    <w:p w14:paraId="7F1E30CC" w14:textId="77777777" w:rsidR="0039008B" w:rsidRDefault="0039008B">
      <w:pPr>
        <w:pStyle w:val="ListParagraph"/>
      </w:pPr>
    </w:p>
    <w:p w14:paraId="4442EF34" w14:textId="77777777" w:rsidR="0039008B" w:rsidRDefault="00000000">
      <w:pPr>
        <w:pStyle w:val="ListParagraph"/>
        <w:numPr>
          <w:ilvl w:val="0"/>
          <w:numId w:val="2"/>
        </w:numPr>
      </w:pPr>
      <w:r>
        <w:t xml:space="preserve">The ‘Pharmacist’ is the primary actor for both </w:t>
      </w:r>
      <w:proofErr w:type="gramStart"/>
      <w:r>
        <w:t>use</w:t>
      </w:r>
      <w:proofErr w:type="gramEnd"/>
      <w:r>
        <w:t xml:space="preserve"> cases. </w:t>
      </w:r>
    </w:p>
    <w:p w14:paraId="56DF89B6" w14:textId="77777777" w:rsidR="0039008B" w:rsidRDefault="00000000">
      <w:pPr>
        <w:pStyle w:val="ListParagraph"/>
        <w:numPr>
          <w:ilvl w:val="0"/>
          <w:numId w:val="2"/>
        </w:numPr>
      </w:pPr>
      <w:r>
        <w:t xml:space="preserve">IPOS-CA (the system itself we’re designing) is the better primary actor for these two use cases. </w:t>
      </w:r>
    </w:p>
    <w:p w14:paraId="58B2F391" w14:textId="77777777" w:rsidR="0039008B" w:rsidRDefault="00000000">
      <w:pPr>
        <w:pStyle w:val="ListParagraph"/>
        <w:numPr>
          <w:ilvl w:val="0"/>
          <w:numId w:val="2"/>
        </w:numPr>
      </w:pPr>
      <w:r>
        <w:t>Best to remove ‘Pharmacist’ as the actor for these two use cases.</w:t>
      </w:r>
    </w:p>
    <w:p w14:paraId="6436E375" w14:textId="063A42A3" w:rsidR="0039008B" w:rsidRPr="00FE6093" w:rsidRDefault="00000000" w:rsidP="00FE6093">
      <w:pPr>
        <w:pStyle w:val="ListParagraph"/>
        <w:rPr>
          <w:i/>
          <w:iCs/>
          <w:color w:val="00B0F0"/>
        </w:rPr>
      </w:pPr>
      <w:proofErr w:type="gramStart"/>
      <w:r>
        <w:rPr>
          <w:color w:val="FF4000"/>
        </w:rPr>
        <w:t>Yeah</w:t>
      </w:r>
      <w:proofErr w:type="gramEnd"/>
      <w:r>
        <w:rPr>
          <w:color w:val="FF4000"/>
        </w:rPr>
        <w:t xml:space="preserve"> the system generates </w:t>
      </w:r>
      <w:proofErr w:type="gramStart"/>
      <w:r>
        <w:rPr>
          <w:color w:val="FF4000"/>
        </w:rPr>
        <w:t>it</w:t>
      </w:r>
      <w:proofErr w:type="gramEnd"/>
      <w:r>
        <w:rPr>
          <w:color w:val="FF4000"/>
        </w:rPr>
        <w:t xml:space="preserve"> but</w:t>
      </w:r>
      <w:r>
        <w:rPr>
          <w:color w:val="81D41A"/>
        </w:rPr>
        <w:t xml:space="preserve"> </w:t>
      </w:r>
      <w:r>
        <w:rPr>
          <w:color w:val="FF4000"/>
        </w:rPr>
        <w:t xml:space="preserve">it says the pharmacist is the one who initiates the report. As it says ‘system allow the merchant to produce two </w:t>
      </w:r>
      <w:proofErr w:type="gramStart"/>
      <w:r>
        <w:rPr>
          <w:color w:val="FF4000"/>
        </w:rPr>
        <w:t>reminders’</w:t>
      </w:r>
      <w:proofErr w:type="gramEnd"/>
      <w:r>
        <w:rPr>
          <w:color w:val="FF4000"/>
        </w:rPr>
        <w:t xml:space="preserve">. </w:t>
      </w:r>
      <w:r>
        <w:rPr>
          <w:color w:val="81D41A"/>
        </w:rPr>
        <w:t xml:space="preserve">But </w:t>
      </w:r>
      <w:proofErr w:type="gramStart"/>
      <w:r>
        <w:rPr>
          <w:color w:val="81D41A"/>
        </w:rPr>
        <w:t>yes</w:t>
      </w:r>
      <w:proofErr w:type="gramEnd"/>
      <w:r>
        <w:rPr>
          <w:color w:val="81D41A"/>
        </w:rPr>
        <w:t xml:space="preserve"> the pharmacist only needs access to one of the 2 cases.</w:t>
      </w:r>
      <w:r w:rsidR="000F285A">
        <w:rPr>
          <w:color w:val="81D41A"/>
        </w:rPr>
        <w:t xml:space="preserve"> </w:t>
      </w:r>
      <w:r w:rsidR="000F285A" w:rsidRPr="00137B3E">
        <w:rPr>
          <w:color w:val="00B0F0"/>
        </w:rPr>
        <w:sym w:font="Wingdings" w:char="F0E0"/>
      </w:r>
      <w:r w:rsidR="000F285A" w:rsidRPr="00137B3E">
        <w:rPr>
          <w:color w:val="00B0F0"/>
        </w:rPr>
        <w:t xml:space="preserve"> </w:t>
      </w:r>
      <w:r w:rsidR="000F285A" w:rsidRPr="00137B3E">
        <w:rPr>
          <w:i/>
          <w:iCs/>
          <w:color w:val="00B0F0"/>
        </w:rPr>
        <w:t>Response:</w:t>
      </w:r>
      <w:r w:rsidR="00FE6093">
        <w:rPr>
          <w:i/>
          <w:iCs/>
          <w:color w:val="00B0F0"/>
        </w:rPr>
        <w:t xml:space="preserve"> </w:t>
      </w:r>
      <w:r w:rsidR="00680F96">
        <w:rPr>
          <w:i/>
          <w:iCs/>
          <w:color w:val="00B0F0"/>
        </w:rPr>
        <w:t xml:space="preserve">Since the reminder is generated by the IPOS-CA, best to include a note with an explanation. </w:t>
      </w:r>
    </w:p>
    <w:p w14:paraId="21FBC491" w14:textId="77777777" w:rsidR="00FE6093" w:rsidRDefault="00FE6093"/>
    <w:p w14:paraId="099B33EE" w14:textId="77777777" w:rsidR="0039008B" w:rsidRDefault="00000000">
      <w:pPr>
        <w:pStyle w:val="ListParagraph"/>
        <w:numPr>
          <w:ilvl w:val="0"/>
          <w:numId w:val="1"/>
        </w:numPr>
        <w:rPr>
          <w:b/>
          <w:bCs/>
        </w:rPr>
      </w:pPr>
      <w:r>
        <w:rPr>
          <w:b/>
          <w:bCs/>
        </w:rPr>
        <w:t xml:space="preserve">Update Account Status (Use Case) </w:t>
      </w:r>
    </w:p>
    <w:p w14:paraId="2223DAAC" w14:textId="77777777" w:rsidR="0039008B" w:rsidRDefault="0039008B">
      <w:pPr>
        <w:pStyle w:val="ListParagraph"/>
      </w:pPr>
    </w:p>
    <w:p w14:paraId="5488CE93" w14:textId="518968CA" w:rsidR="0039008B" w:rsidRPr="00FE6093" w:rsidRDefault="00000000" w:rsidP="00FE6093">
      <w:pPr>
        <w:pStyle w:val="ListParagraph"/>
        <w:numPr>
          <w:ilvl w:val="0"/>
          <w:numId w:val="2"/>
        </w:numPr>
        <w:rPr>
          <w:i/>
          <w:iCs/>
          <w:color w:val="00B0F0"/>
        </w:rPr>
      </w:pPr>
      <w:r>
        <w:t xml:space="preserve">Best to change the actor for this use case from ‘Pharmacist </w:t>
      </w:r>
      <w:r>
        <w:rPr>
          <w:rFonts w:ascii="Wingdings" w:eastAsia="Wingdings" w:hAnsi="Wingdings" w:cs="Wingdings"/>
        </w:rPr>
        <w:sym w:font="Wingdings" w:char="F0E0"/>
      </w:r>
      <w:r>
        <w:t xml:space="preserve"> Manager’. </w:t>
      </w:r>
      <w:proofErr w:type="gramStart"/>
      <w:r>
        <w:rPr>
          <w:color w:val="FF0000"/>
        </w:rPr>
        <w:t>Actually</w:t>
      </w:r>
      <w:proofErr w:type="gramEnd"/>
      <w:r>
        <w:rPr>
          <w:color w:val="FF0000"/>
        </w:rPr>
        <w:t xml:space="preserve"> its neither, it says IPOS-CA should maintain automatically the status of an account. So not sure how we show that, maybe via a comment attached to it, because how do we explain the system as an actor.</w:t>
      </w:r>
      <w:r w:rsidR="000F285A">
        <w:rPr>
          <w:color w:val="FF0000"/>
        </w:rPr>
        <w:t xml:space="preserve"> </w:t>
      </w:r>
      <w:r w:rsidR="000F285A" w:rsidRPr="000F285A">
        <w:rPr>
          <w:color w:val="FF0000"/>
        </w:rPr>
        <w:sym w:font="Wingdings" w:char="F0E0"/>
      </w:r>
      <w:r w:rsidR="000F285A" w:rsidRPr="000F285A">
        <w:rPr>
          <w:i/>
          <w:iCs/>
          <w:color w:val="FF0000"/>
        </w:rPr>
        <w:t xml:space="preserve"> </w:t>
      </w:r>
      <w:r w:rsidR="000F285A" w:rsidRPr="00137B3E">
        <w:rPr>
          <w:i/>
          <w:iCs/>
          <w:color w:val="00B0F0"/>
        </w:rPr>
        <w:t>Response:</w:t>
      </w:r>
      <w:r w:rsidR="00C003BB">
        <w:rPr>
          <w:i/>
          <w:iCs/>
          <w:color w:val="00B0F0"/>
        </w:rPr>
        <w:t xml:space="preserve"> </w:t>
      </w:r>
      <w:r w:rsidR="00680F96">
        <w:rPr>
          <w:i/>
          <w:iCs/>
          <w:color w:val="00B0F0"/>
        </w:rPr>
        <w:t xml:space="preserve">IPOS-CA is supposed to update the status of the account, so the association between ‘Pharmacist’ and ‘Update Account Status’ will be removed, and a note will be attached with an explanation. </w:t>
      </w:r>
    </w:p>
    <w:p w14:paraId="1F69D24B" w14:textId="77777777" w:rsidR="0039008B" w:rsidRDefault="00000000">
      <w:pPr>
        <w:pStyle w:val="ListParagraph"/>
        <w:numPr>
          <w:ilvl w:val="0"/>
          <w:numId w:val="2"/>
        </w:numPr>
      </w:pPr>
      <w:r>
        <w:lastRenderedPageBreak/>
        <w:t xml:space="preserve">This is because suspending accounts is usually done by the manager themselves. </w:t>
      </w:r>
    </w:p>
    <w:p w14:paraId="39B54882" w14:textId="77777777" w:rsidR="0039008B" w:rsidRDefault="0039008B"/>
    <w:p w14:paraId="7AAB8514" w14:textId="77777777" w:rsidR="0039008B" w:rsidRDefault="00000000">
      <w:pPr>
        <w:pStyle w:val="ListParagraph"/>
        <w:numPr>
          <w:ilvl w:val="0"/>
          <w:numId w:val="1"/>
        </w:numPr>
        <w:rPr>
          <w:b/>
          <w:bCs/>
        </w:rPr>
      </w:pPr>
      <w:r>
        <w:rPr>
          <w:b/>
          <w:bCs/>
        </w:rPr>
        <w:t>Record Account Payment (Use Case)</w:t>
      </w:r>
    </w:p>
    <w:p w14:paraId="211D5903" w14:textId="77777777" w:rsidR="0039008B" w:rsidRDefault="0039008B">
      <w:pPr>
        <w:pStyle w:val="ListParagraph"/>
      </w:pPr>
    </w:p>
    <w:p w14:paraId="7DEC8E98" w14:textId="77777777" w:rsidR="0039008B" w:rsidRDefault="00000000">
      <w:pPr>
        <w:pStyle w:val="ListParagraph"/>
        <w:numPr>
          <w:ilvl w:val="0"/>
          <w:numId w:val="2"/>
        </w:numPr>
      </w:pPr>
      <w:r>
        <w:t>How is the payment recorded?</w:t>
      </w:r>
    </w:p>
    <w:p w14:paraId="77275A7F" w14:textId="77777777" w:rsidR="0039008B" w:rsidRDefault="00000000">
      <w:pPr>
        <w:pStyle w:val="ListParagraph"/>
        <w:numPr>
          <w:ilvl w:val="0"/>
          <w:numId w:val="2"/>
        </w:numPr>
      </w:pPr>
      <w:r>
        <w:t xml:space="preserve">To make the use case diagram more sophisticated, ‘Accept Payment’ should be an inclusion use case to ‘Record Account Payment’. </w:t>
      </w:r>
    </w:p>
    <w:p w14:paraId="3BC7AEF3" w14:textId="2E3C5815" w:rsidR="0039008B" w:rsidRDefault="00000000">
      <w:pPr>
        <w:pStyle w:val="ListParagraph"/>
        <w:rPr>
          <w:color w:val="FF0000"/>
        </w:rPr>
      </w:pPr>
      <w:r>
        <w:rPr>
          <w:color w:val="FF0000"/>
        </w:rPr>
        <w:t xml:space="preserve">Accept payment is part of the SALE functionality, for the CUST functionality. </w:t>
      </w:r>
      <w:proofErr w:type="gramStart"/>
      <w:r>
        <w:rPr>
          <w:color w:val="FF0000"/>
        </w:rPr>
        <w:t>So</w:t>
      </w:r>
      <w:proofErr w:type="gramEnd"/>
      <w:r>
        <w:rPr>
          <w:color w:val="FF0000"/>
        </w:rPr>
        <w:t xml:space="preserve"> should they interlink? Record account payment is </w:t>
      </w:r>
      <w:proofErr w:type="gramStart"/>
      <w:r>
        <w:rPr>
          <w:color w:val="FF0000"/>
        </w:rPr>
        <w:t>create</w:t>
      </w:r>
      <w:proofErr w:type="gramEnd"/>
      <w:r>
        <w:rPr>
          <w:color w:val="FF0000"/>
        </w:rPr>
        <w:t xml:space="preserve"> like a log, the payment </w:t>
      </w:r>
      <w:proofErr w:type="spellStart"/>
      <w:r>
        <w:rPr>
          <w:color w:val="FF0000"/>
        </w:rPr>
        <w:t>isnt</w:t>
      </w:r>
      <w:proofErr w:type="spellEnd"/>
      <w:r>
        <w:rPr>
          <w:color w:val="FF0000"/>
        </w:rPr>
        <w:t xml:space="preserve"> made, </w:t>
      </w:r>
      <w:proofErr w:type="spellStart"/>
      <w:proofErr w:type="gramStart"/>
      <w:r>
        <w:rPr>
          <w:color w:val="FF0000"/>
        </w:rPr>
        <w:t>its</w:t>
      </w:r>
      <w:proofErr w:type="spellEnd"/>
      <w:proofErr w:type="gramEnd"/>
      <w:r>
        <w:rPr>
          <w:color w:val="FF0000"/>
        </w:rPr>
        <w:t xml:space="preserve"> like the balance is taken from their credit and </w:t>
      </w:r>
      <w:proofErr w:type="spellStart"/>
      <w:r>
        <w:rPr>
          <w:color w:val="FF0000"/>
        </w:rPr>
        <w:t>its</w:t>
      </w:r>
      <w:proofErr w:type="spellEnd"/>
      <w:r>
        <w:rPr>
          <w:color w:val="FF0000"/>
        </w:rPr>
        <w:t xml:space="preserve"> like in an </w:t>
      </w:r>
      <w:proofErr w:type="gramStart"/>
      <w:r>
        <w:rPr>
          <w:color w:val="FF0000"/>
        </w:rPr>
        <w:t>on hold</w:t>
      </w:r>
      <w:proofErr w:type="gramEnd"/>
      <w:r>
        <w:rPr>
          <w:color w:val="FF0000"/>
        </w:rPr>
        <w:t xml:space="preserve"> state. Let me know if I can explain it better</w:t>
      </w:r>
      <w:r w:rsidR="000F285A">
        <w:rPr>
          <w:color w:val="FF0000"/>
        </w:rPr>
        <w:t xml:space="preserve"> </w:t>
      </w:r>
      <w:r w:rsidR="000F285A" w:rsidRPr="000F285A">
        <w:rPr>
          <w:color w:val="FF0000"/>
        </w:rPr>
        <w:sym w:font="Wingdings" w:char="F0E0"/>
      </w:r>
      <w:r w:rsidR="000F285A">
        <w:rPr>
          <w:color w:val="FF0000"/>
        </w:rPr>
        <w:t xml:space="preserve"> </w:t>
      </w:r>
      <w:r w:rsidR="000F285A" w:rsidRPr="0046540B">
        <w:rPr>
          <w:i/>
          <w:iCs/>
          <w:color w:val="00B0F0"/>
        </w:rPr>
        <w:t xml:space="preserve">Response: </w:t>
      </w:r>
      <w:r w:rsidR="00FE6093">
        <w:rPr>
          <w:i/>
          <w:iCs/>
          <w:color w:val="00B0F0"/>
        </w:rPr>
        <w:t xml:space="preserve">Discussing this issue via our communication tool. </w:t>
      </w:r>
    </w:p>
    <w:p w14:paraId="768F8102" w14:textId="77777777" w:rsidR="0039008B" w:rsidRDefault="0039008B"/>
    <w:p w14:paraId="7A5516AB" w14:textId="77777777" w:rsidR="0039008B" w:rsidRPr="000B5F7E" w:rsidRDefault="00000000">
      <w:pPr>
        <w:pStyle w:val="ListParagraph"/>
        <w:numPr>
          <w:ilvl w:val="0"/>
          <w:numId w:val="1"/>
        </w:numPr>
        <w:rPr>
          <w:b/>
          <w:bCs/>
          <w:color w:val="000000" w:themeColor="text1"/>
        </w:rPr>
      </w:pPr>
      <w:r w:rsidRPr="000B5F7E">
        <w:rPr>
          <w:b/>
          <w:bCs/>
          <w:color w:val="000000" w:themeColor="text1"/>
        </w:rPr>
        <w:t>Generate Receipt/Invoice (Use Case)</w:t>
      </w:r>
    </w:p>
    <w:p w14:paraId="2D53A25F" w14:textId="77777777" w:rsidR="0039008B" w:rsidRDefault="0039008B">
      <w:pPr>
        <w:pStyle w:val="ListParagraph"/>
      </w:pPr>
    </w:p>
    <w:p w14:paraId="7C88E0EA" w14:textId="77777777" w:rsidR="0039008B" w:rsidRDefault="00000000">
      <w:pPr>
        <w:pStyle w:val="ListParagraph"/>
        <w:numPr>
          <w:ilvl w:val="0"/>
          <w:numId w:val="2"/>
        </w:numPr>
      </w:pPr>
      <w:r>
        <w:t xml:space="preserve">Best to change the actor from ‘Pharmacist </w:t>
      </w:r>
      <w:r>
        <w:rPr>
          <w:rFonts w:ascii="Wingdings" w:eastAsia="Wingdings" w:hAnsi="Wingdings" w:cs="Wingdings"/>
        </w:rPr>
        <w:sym w:font="Wingdings" w:char="F0E0"/>
      </w:r>
      <w:r>
        <w:t xml:space="preserve"> IPOS-CA’.</w:t>
      </w:r>
    </w:p>
    <w:p w14:paraId="2A295903" w14:textId="77777777" w:rsidR="0039008B" w:rsidRDefault="00000000">
      <w:pPr>
        <w:pStyle w:val="ListParagraph"/>
        <w:numPr>
          <w:ilvl w:val="0"/>
          <w:numId w:val="2"/>
        </w:numPr>
      </w:pPr>
      <w:r>
        <w:t xml:space="preserve">The ‘Pharmacist’ is not responsible for generating the receipt. </w:t>
      </w:r>
    </w:p>
    <w:p w14:paraId="0F488011" w14:textId="7CD4F2FB" w:rsidR="0039008B" w:rsidRPr="00FE6093" w:rsidRDefault="00000000" w:rsidP="00FE6093">
      <w:pPr>
        <w:pStyle w:val="ListParagraph"/>
        <w:rPr>
          <w:color w:val="81D41A"/>
        </w:rPr>
      </w:pPr>
      <w:r>
        <w:rPr>
          <w:color w:val="81D41A"/>
        </w:rPr>
        <w:t>Ye</w:t>
      </w:r>
      <w:r w:rsidR="000F285A">
        <w:rPr>
          <w:color w:val="81D41A"/>
        </w:rPr>
        <w:t>s,</w:t>
      </w:r>
      <w:r>
        <w:rPr>
          <w:color w:val="81D41A"/>
        </w:rPr>
        <w:t xml:space="preserve"> the</w:t>
      </w:r>
      <w:r w:rsidR="000F285A">
        <w:rPr>
          <w:color w:val="81D41A"/>
        </w:rPr>
        <w:t>n</w:t>
      </w:r>
      <w:r>
        <w:rPr>
          <w:color w:val="81D41A"/>
        </w:rPr>
        <w:t xml:space="preserve"> it doesn’t say pharmacist generates it, but IPOS-CA is the system, so how would we show that it generates the receipt?</w:t>
      </w:r>
      <w:r w:rsidR="000F285A">
        <w:rPr>
          <w:color w:val="81D41A"/>
        </w:rPr>
        <w:t xml:space="preserve"> </w:t>
      </w:r>
      <w:r w:rsidR="000F285A" w:rsidRPr="000F285A">
        <w:rPr>
          <w:color w:val="81D41A"/>
        </w:rPr>
        <w:sym w:font="Wingdings" w:char="F0E0"/>
      </w:r>
      <w:r w:rsidR="000F285A" w:rsidRPr="0046540B">
        <w:rPr>
          <w:i/>
          <w:iCs/>
          <w:color w:val="81D41A"/>
        </w:rPr>
        <w:t xml:space="preserve"> </w:t>
      </w:r>
      <w:r w:rsidR="000F285A" w:rsidRPr="0046540B">
        <w:rPr>
          <w:i/>
          <w:iCs/>
          <w:color w:val="00B0F0"/>
        </w:rPr>
        <w:t xml:space="preserve">Response: </w:t>
      </w:r>
      <w:r w:rsidR="000067B8" w:rsidRPr="00FE6093">
        <w:rPr>
          <w:i/>
          <w:iCs/>
          <w:color w:val="00B0F0"/>
        </w:rPr>
        <w:t>Best possible approach is to have ‘Record Sale &lt;&lt;include&gt;&gt; Generate Receipt/Invoice’</w:t>
      </w:r>
      <w:r w:rsidR="00680F96">
        <w:rPr>
          <w:i/>
          <w:iCs/>
          <w:color w:val="00B0F0"/>
        </w:rPr>
        <w:t xml:space="preserve"> and removing the association between ‘Record Sale’ and the ‘Pharmacist’</w:t>
      </w:r>
      <w:r w:rsidR="00821D45">
        <w:rPr>
          <w:i/>
          <w:iCs/>
          <w:color w:val="00B0F0"/>
        </w:rPr>
        <w:t xml:space="preserve">. Have a note attached explaining why ‘Pharmacist’ is not the actor and this is because IPOS-CA generates the receipt/invoice when sale is recorded. </w:t>
      </w:r>
    </w:p>
    <w:p w14:paraId="507EB9C0" w14:textId="77777777" w:rsidR="009548F2" w:rsidRDefault="009548F2">
      <w:pPr>
        <w:pStyle w:val="ListParagraph"/>
        <w:rPr>
          <w:color w:val="81D41A"/>
        </w:rPr>
      </w:pPr>
    </w:p>
    <w:p w14:paraId="63A30F3F" w14:textId="77777777" w:rsidR="00C53EF2" w:rsidRDefault="00C53EF2">
      <w:pPr>
        <w:pStyle w:val="ListParagraph"/>
        <w:rPr>
          <w:color w:val="81D41A"/>
        </w:rPr>
      </w:pPr>
    </w:p>
    <w:p w14:paraId="12BE530F" w14:textId="1BD3B8A3" w:rsidR="00C53EF2" w:rsidRPr="00680F96" w:rsidRDefault="00C53EF2" w:rsidP="00C53EF2">
      <w:pPr>
        <w:pStyle w:val="ListParagraph"/>
        <w:numPr>
          <w:ilvl w:val="0"/>
          <w:numId w:val="1"/>
        </w:numPr>
        <w:rPr>
          <w:b/>
          <w:bCs/>
          <w:color w:val="000000" w:themeColor="text1"/>
        </w:rPr>
      </w:pPr>
      <w:r w:rsidRPr="00680F96">
        <w:rPr>
          <w:b/>
          <w:bCs/>
          <w:color w:val="000000" w:themeColor="text1"/>
        </w:rPr>
        <w:t>Actors Placement Within Diagram</w:t>
      </w:r>
    </w:p>
    <w:p w14:paraId="11B75666" w14:textId="77777777" w:rsidR="00C53EF2" w:rsidRDefault="00C53EF2" w:rsidP="00C53EF2">
      <w:pPr>
        <w:pStyle w:val="ListParagraph"/>
        <w:rPr>
          <w:color w:val="81D41A"/>
        </w:rPr>
      </w:pPr>
    </w:p>
    <w:p w14:paraId="73013338" w14:textId="76F000B0" w:rsidR="009548F2" w:rsidRDefault="00C53EF2" w:rsidP="00C53EF2">
      <w:pPr>
        <w:pStyle w:val="ListParagraph"/>
        <w:numPr>
          <w:ilvl w:val="0"/>
          <w:numId w:val="2"/>
        </w:numPr>
        <w:rPr>
          <w:color w:val="000000" w:themeColor="text1"/>
        </w:rPr>
      </w:pPr>
      <w:r w:rsidRPr="00C53EF2">
        <w:rPr>
          <w:color w:val="000000" w:themeColor="text1"/>
        </w:rPr>
        <w:t xml:space="preserve">Best to place external actors on a separate side to other actors.  </w:t>
      </w:r>
    </w:p>
    <w:p w14:paraId="5FBA5D28" w14:textId="030CAC16" w:rsidR="00C53EF2" w:rsidRPr="00C53EF2" w:rsidRDefault="00C53EF2" w:rsidP="00C53EF2">
      <w:pPr>
        <w:pStyle w:val="ListParagraph"/>
        <w:numPr>
          <w:ilvl w:val="0"/>
          <w:numId w:val="2"/>
        </w:numPr>
        <w:rPr>
          <w:color w:val="000000" w:themeColor="text1"/>
        </w:rPr>
      </w:pPr>
      <w:r>
        <w:rPr>
          <w:color w:val="000000" w:themeColor="text1"/>
        </w:rPr>
        <w:t>E.g.</w:t>
      </w:r>
      <w:r w:rsidR="008B04B2">
        <w:rPr>
          <w:color w:val="000000" w:themeColor="text1"/>
        </w:rPr>
        <w:t>, IPOS</w:t>
      </w:r>
      <w:r>
        <w:rPr>
          <w:color w:val="000000" w:themeColor="text1"/>
        </w:rPr>
        <w:t xml:space="preserve">-SA should be on </w:t>
      </w:r>
      <w:r w:rsidR="008B04B2">
        <w:rPr>
          <w:color w:val="000000" w:themeColor="text1"/>
        </w:rPr>
        <w:t>right-side,</w:t>
      </w:r>
      <w:r>
        <w:rPr>
          <w:color w:val="000000" w:themeColor="text1"/>
        </w:rPr>
        <w:t xml:space="preserve"> </w:t>
      </w:r>
      <w:r w:rsidR="008B04B2">
        <w:rPr>
          <w:color w:val="000000" w:themeColor="text1"/>
        </w:rPr>
        <w:t xml:space="preserve">and ‘Customer’ should be on left side. </w:t>
      </w:r>
    </w:p>
    <w:p w14:paraId="5865E1E7" w14:textId="77777777" w:rsidR="009548F2" w:rsidRDefault="009548F2">
      <w:pPr>
        <w:pStyle w:val="ListParagraph"/>
        <w:rPr>
          <w:color w:val="81D41A"/>
        </w:rPr>
      </w:pPr>
    </w:p>
    <w:p w14:paraId="7D33680B" w14:textId="77777777" w:rsidR="00C53EF2" w:rsidRDefault="00C53EF2">
      <w:pPr>
        <w:pStyle w:val="ListParagraph"/>
        <w:rPr>
          <w:color w:val="81D41A"/>
        </w:rPr>
      </w:pPr>
    </w:p>
    <w:p w14:paraId="3D802B6A" w14:textId="65FD37D7" w:rsidR="00BA54C2" w:rsidRPr="00BA54C2" w:rsidRDefault="00BA54C2" w:rsidP="00BA54C2">
      <w:pPr>
        <w:pStyle w:val="ListParagraph"/>
        <w:numPr>
          <w:ilvl w:val="0"/>
          <w:numId w:val="1"/>
        </w:numPr>
        <w:rPr>
          <w:b/>
          <w:bCs/>
          <w:color w:val="000000" w:themeColor="text1"/>
        </w:rPr>
      </w:pPr>
      <w:r>
        <w:rPr>
          <w:b/>
          <w:bCs/>
          <w:color w:val="000000" w:themeColor="text1"/>
        </w:rPr>
        <w:t>Presentability of Use Case Diagram</w:t>
      </w:r>
    </w:p>
    <w:p w14:paraId="49BB9E7E" w14:textId="77777777" w:rsidR="00BA54C2" w:rsidRPr="00BA54C2" w:rsidRDefault="00BA54C2" w:rsidP="00BA54C2">
      <w:pPr>
        <w:pStyle w:val="ListParagraph"/>
        <w:rPr>
          <w:color w:val="000000" w:themeColor="text1"/>
        </w:rPr>
      </w:pPr>
    </w:p>
    <w:p w14:paraId="198FD456" w14:textId="1E31B6C6" w:rsidR="00BA54C2" w:rsidRPr="00BA54C2" w:rsidRDefault="00BA54C2" w:rsidP="00BA54C2">
      <w:pPr>
        <w:pStyle w:val="ListParagraph"/>
        <w:numPr>
          <w:ilvl w:val="0"/>
          <w:numId w:val="2"/>
        </w:numPr>
        <w:rPr>
          <w:color w:val="000000" w:themeColor="text1"/>
        </w:rPr>
      </w:pPr>
      <w:r w:rsidRPr="00BA54C2">
        <w:rPr>
          <w:color w:val="000000" w:themeColor="text1"/>
        </w:rPr>
        <w:t xml:space="preserve">Make sure the diagram is presentable and that ‘&lt;&lt;include&gt;&gt;’ and ‘&lt;&lt;extend&gt;&gt;’ are fully written to meet the UML syntax. </w:t>
      </w:r>
    </w:p>
    <w:p w14:paraId="781A5844" w14:textId="77777777" w:rsidR="00BA54C2" w:rsidRPr="00BA54C2" w:rsidRDefault="00BA54C2" w:rsidP="00BA54C2">
      <w:pPr>
        <w:ind w:left="360"/>
        <w:rPr>
          <w:color w:val="81D41A"/>
        </w:rPr>
      </w:pPr>
    </w:p>
    <w:p w14:paraId="44C14DA7" w14:textId="77777777" w:rsidR="00BA54C2" w:rsidRDefault="00BA54C2">
      <w:pPr>
        <w:pStyle w:val="ListParagraph"/>
        <w:rPr>
          <w:color w:val="81D41A"/>
        </w:rPr>
      </w:pPr>
    </w:p>
    <w:p w14:paraId="3DDD186E" w14:textId="7EC11FE5" w:rsidR="005700AA" w:rsidRPr="005700AA" w:rsidRDefault="005700AA" w:rsidP="005700AA">
      <w:pPr>
        <w:pStyle w:val="ListParagraph"/>
        <w:numPr>
          <w:ilvl w:val="0"/>
          <w:numId w:val="1"/>
        </w:numPr>
        <w:rPr>
          <w:b/>
          <w:bCs/>
          <w:i/>
          <w:iCs/>
        </w:rPr>
      </w:pPr>
      <w:r w:rsidRPr="005700AA">
        <w:rPr>
          <w:b/>
          <w:bCs/>
        </w:rPr>
        <w:lastRenderedPageBreak/>
        <w:t>Incorrect ‘&lt;&lt;extend&gt;&gt;’ Usage</w:t>
      </w:r>
    </w:p>
    <w:p w14:paraId="65FF0C99" w14:textId="77777777" w:rsidR="005700AA" w:rsidRPr="005700AA" w:rsidRDefault="005700AA" w:rsidP="005700AA">
      <w:pPr>
        <w:pStyle w:val="ListParagraph"/>
        <w:rPr>
          <w:i/>
          <w:iCs/>
        </w:rPr>
      </w:pPr>
    </w:p>
    <w:p w14:paraId="04934538" w14:textId="77777777" w:rsidR="005700AA" w:rsidRPr="005700AA" w:rsidRDefault="005700AA" w:rsidP="005700AA">
      <w:pPr>
        <w:pStyle w:val="ListParagraph"/>
        <w:numPr>
          <w:ilvl w:val="0"/>
          <w:numId w:val="5"/>
        </w:numPr>
        <w:rPr>
          <w:i/>
          <w:iCs/>
        </w:rPr>
      </w:pPr>
      <w:r>
        <w:t xml:space="preserve">The relationship between the two use cases should be ‘View Stock Availability </w:t>
      </w:r>
      <w:r w:rsidRPr="005700AA">
        <w:rPr>
          <w:b/>
          <w:bCs/>
        </w:rPr>
        <w:t>&lt;&lt;include&gt;&gt;</w:t>
      </w:r>
      <w:r>
        <w:t xml:space="preserve"> Check If Stock Low’.</w:t>
      </w:r>
    </w:p>
    <w:p w14:paraId="20D31D95" w14:textId="77777777" w:rsidR="005700AA" w:rsidRPr="005700AA" w:rsidRDefault="005700AA" w:rsidP="005700AA">
      <w:pPr>
        <w:pStyle w:val="ListParagraph"/>
        <w:numPr>
          <w:ilvl w:val="0"/>
          <w:numId w:val="5"/>
        </w:numPr>
        <w:rPr>
          <w:i/>
          <w:iCs/>
        </w:rPr>
      </w:pPr>
      <w:r>
        <w:t xml:space="preserve">This is because checking whether the stock is low is important when checking availability. </w:t>
      </w:r>
    </w:p>
    <w:p w14:paraId="7B8C3992" w14:textId="2FB53064" w:rsidR="005700AA" w:rsidRPr="005700AA" w:rsidRDefault="005700AA" w:rsidP="005700AA">
      <w:pPr>
        <w:rPr>
          <w:color w:val="81D41A"/>
        </w:rPr>
      </w:pPr>
    </w:p>
    <w:p w14:paraId="6B65B396" w14:textId="77777777" w:rsidR="0039008B" w:rsidRDefault="00000000">
      <w:pPr>
        <w:pStyle w:val="ListParagraph"/>
        <w:numPr>
          <w:ilvl w:val="0"/>
          <w:numId w:val="1"/>
        </w:numPr>
        <w:rPr>
          <w:b/>
          <w:bCs/>
        </w:rPr>
      </w:pPr>
      <w:r>
        <w:rPr>
          <w:b/>
          <w:bCs/>
        </w:rPr>
        <w:t>Description</w:t>
      </w:r>
    </w:p>
    <w:p w14:paraId="37A7702A" w14:textId="77777777" w:rsidR="0039008B" w:rsidRDefault="0039008B">
      <w:pPr>
        <w:pStyle w:val="ListParagraph"/>
      </w:pPr>
    </w:p>
    <w:p w14:paraId="2D86B9AD" w14:textId="77777777" w:rsidR="0039008B" w:rsidRDefault="00000000">
      <w:pPr>
        <w:pStyle w:val="ListParagraph"/>
        <w:numPr>
          <w:ilvl w:val="0"/>
          <w:numId w:val="2"/>
        </w:numPr>
      </w:pPr>
      <w:r>
        <w:t>Best to provide a description at the bottom of the use case diagram.</w:t>
      </w:r>
    </w:p>
    <w:p w14:paraId="248DE117" w14:textId="77777777" w:rsidR="0039008B" w:rsidRDefault="00000000">
      <w:pPr>
        <w:pStyle w:val="ListParagraph"/>
        <w:numPr>
          <w:ilvl w:val="0"/>
          <w:numId w:val="2"/>
        </w:numPr>
      </w:pPr>
      <w:r>
        <w:t xml:space="preserve">This can either involve describing what each use case means or having a small paragraph which shows the different interactions taking place within the use case diagram. </w:t>
      </w:r>
    </w:p>
    <w:p w14:paraId="2B30E440" w14:textId="2BED4376" w:rsidR="009C2715" w:rsidRPr="00932AFA" w:rsidRDefault="00000000" w:rsidP="00932AFA">
      <w:pPr>
        <w:pStyle w:val="ListParagraph"/>
        <w:rPr>
          <w:color w:val="81D41A"/>
        </w:rPr>
      </w:pPr>
      <w:proofErr w:type="gramStart"/>
      <w:r>
        <w:rPr>
          <w:color w:val="81D41A"/>
        </w:rPr>
        <w:t>Yes</w:t>
      </w:r>
      <w:proofErr w:type="gramEnd"/>
      <w:r>
        <w:rPr>
          <w:color w:val="81D41A"/>
        </w:rPr>
        <w:t xml:space="preserve"> we can make a brief description explaining how its structured.</w:t>
      </w:r>
      <w:r w:rsidR="0046540B">
        <w:rPr>
          <w:color w:val="81D41A"/>
        </w:rPr>
        <w:t xml:space="preserve"> </w:t>
      </w:r>
      <w:r w:rsidR="0046540B" w:rsidRPr="0046540B">
        <w:rPr>
          <w:color w:val="81D41A"/>
        </w:rPr>
        <w:sym w:font="Wingdings" w:char="F0E0"/>
      </w:r>
      <w:r w:rsidR="0046540B">
        <w:rPr>
          <w:color w:val="81D41A"/>
        </w:rPr>
        <w:t xml:space="preserve"> </w:t>
      </w:r>
      <w:r w:rsidR="0046540B" w:rsidRPr="0046540B">
        <w:rPr>
          <w:i/>
          <w:iCs/>
          <w:color w:val="00B0F0"/>
        </w:rPr>
        <w:t>Response: Will be done.</w:t>
      </w:r>
    </w:p>
    <w:p w14:paraId="3A8FA56E" w14:textId="77777777" w:rsidR="00BA54C2" w:rsidRDefault="00BA54C2">
      <w:pPr>
        <w:rPr>
          <w:b/>
          <w:bCs/>
          <w:u w:val="single"/>
        </w:rPr>
      </w:pPr>
    </w:p>
    <w:p w14:paraId="18D16E0F" w14:textId="3E5413FD" w:rsidR="0039008B" w:rsidRDefault="00000000">
      <w:pPr>
        <w:rPr>
          <w:b/>
          <w:bCs/>
          <w:u w:val="single"/>
        </w:rPr>
      </w:pPr>
      <w:r>
        <w:rPr>
          <w:b/>
          <w:bCs/>
          <w:u w:val="single"/>
        </w:rPr>
        <w:t>NOTE:</w:t>
      </w:r>
    </w:p>
    <w:p w14:paraId="3577F165" w14:textId="27E6020E" w:rsidR="0039008B" w:rsidRDefault="008B04B2">
      <w:pPr>
        <w:rPr>
          <w:i/>
          <w:iCs/>
        </w:rPr>
      </w:pPr>
      <w:r>
        <w:rPr>
          <w:i/>
          <w:iCs/>
        </w:rPr>
        <w:t xml:space="preserve">All feedback provided. </w:t>
      </w:r>
    </w:p>
    <w:p w14:paraId="602C9C0A" w14:textId="1F7BCDC8" w:rsidR="00FE6093" w:rsidRDefault="00FE6093">
      <w:pPr>
        <w:rPr>
          <w:i/>
          <w:iCs/>
        </w:rPr>
      </w:pPr>
      <w:r>
        <w:rPr>
          <w:i/>
          <w:iCs/>
        </w:rPr>
        <w:t xml:space="preserve">Peer-Commented by Yaseen Barlas on 07/02/2026. </w:t>
      </w:r>
    </w:p>
    <w:p w14:paraId="203732D3" w14:textId="3177C88A" w:rsidR="00FE6093" w:rsidRDefault="00FE6093">
      <w:pPr>
        <w:rPr>
          <w:i/>
          <w:iCs/>
        </w:rPr>
      </w:pPr>
      <w:r>
        <w:rPr>
          <w:i/>
          <w:iCs/>
        </w:rPr>
        <w:t>Responses have been provided by Sukhmanvir Atwal on 0</w:t>
      </w:r>
      <w:r w:rsidR="00266079">
        <w:rPr>
          <w:i/>
          <w:iCs/>
        </w:rPr>
        <w:t>8</w:t>
      </w:r>
      <w:r>
        <w:rPr>
          <w:i/>
          <w:iCs/>
        </w:rPr>
        <w:t xml:space="preserve">/02/2026. </w:t>
      </w:r>
    </w:p>
    <w:p w14:paraId="3D599C1E" w14:textId="0B201128" w:rsidR="003B05AF" w:rsidRDefault="003B05AF">
      <w:pPr>
        <w:rPr>
          <w:i/>
          <w:iCs/>
        </w:rPr>
      </w:pPr>
      <w:r>
        <w:rPr>
          <w:i/>
          <w:iCs/>
        </w:rPr>
        <w:t xml:space="preserve">Further feedback provided by Sukhmanvir Atwal on </w:t>
      </w:r>
      <w:r w:rsidR="008907FE">
        <w:rPr>
          <w:i/>
          <w:iCs/>
        </w:rPr>
        <w:t xml:space="preserve">08/02/2026 and </w:t>
      </w:r>
      <w:r>
        <w:rPr>
          <w:i/>
          <w:iCs/>
        </w:rPr>
        <w:t>0</w:t>
      </w:r>
      <w:r w:rsidR="008907FE">
        <w:rPr>
          <w:i/>
          <w:iCs/>
        </w:rPr>
        <w:t>9</w:t>
      </w:r>
      <w:r>
        <w:rPr>
          <w:i/>
          <w:iCs/>
        </w:rPr>
        <w:t>/02/2026</w:t>
      </w:r>
      <w:r w:rsidR="008907FE">
        <w:rPr>
          <w:i/>
          <w:iCs/>
        </w:rPr>
        <w:t xml:space="preserve"> respectively.</w:t>
      </w:r>
    </w:p>
    <w:p w14:paraId="31E371B4" w14:textId="5EBF73F4" w:rsidR="00FE6093" w:rsidRDefault="00FE6093">
      <w:pPr>
        <w:rPr>
          <w:i/>
          <w:iCs/>
        </w:rPr>
      </w:pPr>
    </w:p>
    <w:sectPr w:rsidR="00FE6093">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JetBrains Mono">
    <w:altName w:val="Calibri"/>
    <w:panose1 w:val="020B0604020202020204"/>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JetBrains Mono Light">
    <w:altName w:val="Calibri"/>
    <w:panose1 w:val="020B0604020202020204"/>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32A"/>
    <w:multiLevelType w:val="hybridMultilevel"/>
    <w:tmpl w:val="54BC1514"/>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F56BF8"/>
    <w:multiLevelType w:val="hybridMultilevel"/>
    <w:tmpl w:val="992809A2"/>
    <w:lvl w:ilvl="0" w:tplc="56C8890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AC0162"/>
    <w:multiLevelType w:val="multilevel"/>
    <w:tmpl w:val="88A6F008"/>
    <w:lvl w:ilvl="0">
      <w:start w:val="1"/>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587400E"/>
    <w:multiLevelType w:val="multilevel"/>
    <w:tmpl w:val="598CDE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5F051BA"/>
    <w:multiLevelType w:val="multilevel"/>
    <w:tmpl w:val="1B0270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60641064">
    <w:abstractNumId w:val="4"/>
  </w:num>
  <w:num w:numId="2" w16cid:durableId="1564217233">
    <w:abstractNumId w:val="2"/>
  </w:num>
  <w:num w:numId="3" w16cid:durableId="1109468368">
    <w:abstractNumId w:val="3"/>
  </w:num>
  <w:num w:numId="4" w16cid:durableId="1645499938">
    <w:abstractNumId w:val="0"/>
  </w:num>
  <w:num w:numId="5" w16cid:durableId="51939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8B"/>
    <w:rsid w:val="000067B8"/>
    <w:rsid w:val="000700E1"/>
    <w:rsid w:val="000B5F7E"/>
    <w:rsid w:val="000F285A"/>
    <w:rsid w:val="00137B3E"/>
    <w:rsid w:val="00205A81"/>
    <w:rsid w:val="00266079"/>
    <w:rsid w:val="0039008B"/>
    <w:rsid w:val="003B05AF"/>
    <w:rsid w:val="004559F2"/>
    <w:rsid w:val="00455EE9"/>
    <w:rsid w:val="0046540B"/>
    <w:rsid w:val="005700AA"/>
    <w:rsid w:val="006120AC"/>
    <w:rsid w:val="00680F96"/>
    <w:rsid w:val="006F4E99"/>
    <w:rsid w:val="00821D45"/>
    <w:rsid w:val="008907FE"/>
    <w:rsid w:val="008B04B2"/>
    <w:rsid w:val="008D442C"/>
    <w:rsid w:val="00932AFA"/>
    <w:rsid w:val="009548F2"/>
    <w:rsid w:val="009C2715"/>
    <w:rsid w:val="00A16655"/>
    <w:rsid w:val="00AE384A"/>
    <w:rsid w:val="00BA54C2"/>
    <w:rsid w:val="00C003BB"/>
    <w:rsid w:val="00C53EF2"/>
    <w:rsid w:val="00D34DD0"/>
    <w:rsid w:val="00E7476B"/>
    <w:rsid w:val="00EE2FAB"/>
    <w:rsid w:val="00F75B96"/>
    <w:rsid w:val="00FE6093"/>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F0FE3F5"/>
  <w15:docId w15:val="{4C92DFBC-3CBE-DB4C-B132-17A39D0C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CB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B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B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B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B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B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B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B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B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B141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B141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B141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B1411"/>
    <w:rPr>
      <w:i/>
      <w:iCs/>
      <w:color w:val="404040" w:themeColor="text1" w:themeTint="BF"/>
    </w:rPr>
  </w:style>
  <w:style w:type="character" w:styleId="IntenseEmphasis">
    <w:name w:val="Intense Emphasis"/>
    <w:basedOn w:val="DefaultParagraphFont"/>
    <w:uiPriority w:val="21"/>
    <w:qFormat/>
    <w:rsid w:val="00CB1411"/>
    <w:rPr>
      <w:i/>
      <w:iCs/>
      <w:color w:val="0F4761" w:themeColor="accent1" w:themeShade="BF"/>
    </w:rPr>
  </w:style>
  <w:style w:type="character" w:customStyle="1" w:styleId="IntenseQuoteChar">
    <w:name w:val="Intense Quote Char"/>
    <w:basedOn w:val="DefaultParagraphFont"/>
    <w:link w:val="IntenseQuote"/>
    <w:uiPriority w:val="30"/>
    <w:qFormat/>
    <w:rsid w:val="00CB1411"/>
    <w:rPr>
      <w:i/>
      <w:iCs/>
      <w:color w:val="0F4761" w:themeColor="accent1" w:themeShade="BF"/>
    </w:rPr>
  </w:style>
  <w:style w:type="character" w:styleId="IntenseReference">
    <w:name w:val="Intense Reference"/>
    <w:basedOn w:val="DefaultParagraphFont"/>
    <w:uiPriority w:val="32"/>
    <w:qFormat/>
    <w:rsid w:val="00CB141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JetBrains Mono" w:eastAsia="Microsoft YaHei" w:hAnsi="JetBrains Mono"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rPr>
  </w:style>
  <w:style w:type="paragraph" w:customStyle="1"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CB141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B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411"/>
    <w:pPr>
      <w:spacing w:before="160"/>
      <w:jc w:val="center"/>
    </w:pPr>
    <w:rPr>
      <w:i/>
      <w:iCs/>
      <w:color w:val="404040" w:themeColor="text1" w:themeTint="BF"/>
    </w:rPr>
  </w:style>
  <w:style w:type="paragraph" w:styleId="ListParagraph">
    <w:name w:val="List Paragraph"/>
    <w:basedOn w:val="Normal"/>
    <w:uiPriority w:val="34"/>
    <w:qFormat/>
    <w:rsid w:val="00CB1411"/>
    <w:pPr>
      <w:ind w:left="720"/>
      <w:contextualSpacing/>
    </w:pPr>
  </w:style>
  <w:style w:type="paragraph" w:styleId="IntenseQuote">
    <w:name w:val="Intense Quote"/>
    <w:basedOn w:val="Normal"/>
    <w:next w:val="Normal"/>
    <w:link w:val="IntenseQuoteChar"/>
    <w:uiPriority w:val="30"/>
    <w:qFormat/>
    <w:rsid w:val="00CB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CB1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929</Words>
  <Characters>4664</Characters>
  <Application>Microsoft Office Word</Application>
  <DocSecurity>0</DocSecurity>
  <Lines>172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dc:description/>
  <cp:lastModifiedBy>UG-Atwal, Sukhmanvir</cp:lastModifiedBy>
  <cp:revision>2</cp:revision>
  <dcterms:created xsi:type="dcterms:W3CDTF">2026-02-09T09:27:00Z</dcterms:created>
  <dcterms:modified xsi:type="dcterms:W3CDTF">2026-02-09T09:27:00Z</dcterms:modified>
  <dc:language>en-GB</dc:language>
</cp:coreProperties>
</file>