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11A5" w14:textId="150E5334" w:rsidR="00397508" w:rsidRDefault="00397508" w:rsidP="00B37911">
      <w:pPr>
        <w:jc w:val="center"/>
      </w:pPr>
      <w:r>
        <w:t xml:space="preserve">Feedback and </w:t>
      </w:r>
      <w:r w:rsidR="00B37911">
        <w:t xml:space="preserve">Questions for Improvement </w:t>
      </w:r>
      <w:r>
        <w:t>on Use-Case Diagram and Use-Case Specifications</w:t>
      </w:r>
    </w:p>
    <w:p w14:paraId="78EB9707" w14:textId="6090F189" w:rsidR="00397508" w:rsidRDefault="00397508" w:rsidP="00397508"/>
    <w:p w14:paraId="5351C855" w14:textId="11707451" w:rsidR="00B37911" w:rsidRPr="00B37911" w:rsidRDefault="00B37911" w:rsidP="00397508">
      <w:pPr>
        <w:rPr>
          <w:b/>
          <w:bCs/>
        </w:rPr>
      </w:pPr>
      <w:r w:rsidRPr="00B37911">
        <w:rPr>
          <w:b/>
          <w:bCs/>
        </w:rPr>
        <w:t xml:space="preserve">DATE: </w:t>
      </w:r>
      <w:r w:rsidRPr="00B37911">
        <w:rPr>
          <w:b/>
          <w:bCs/>
        </w:rPr>
        <w:t>9/02/2025 Monday</w:t>
      </w:r>
    </w:p>
    <w:p w14:paraId="08566E6E" w14:textId="66C653E2" w:rsidR="00B37911" w:rsidRPr="00B37911" w:rsidRDefault="00B37911" w:rsidP="00397508">
      <w:pPr>
        <w:rPr>
          <w:b/>
          <w:bCs/>
          <w:i/>
          <w:iCs/>
        </w:rPr>
      </w:pPr>
      <w:r w:rsidRPr="00B37911">
        <w:rPr>
          <w:b/>
          <w:bCs/>
          <w:i/>
          <w:iCs/>
        </w:rPr>
        <w:t xml:space="preserve">Comments </w:t>
      </w:r>
      <w:proofErr w:type="gramStart"/>
      <w:r w:rsidRPr="00B37911">
        <w:rPr>
          <w:b/>
          <w:bCs/>
          <w:i/>
          <w:iCs/>
        </w:rPr>
        <w:t>by :</w:t>
      </w:r>
      <w:proofErr w:type="gramEnd"/>
      <w:r w:rsidRPr="00B37911">
        <w:rPr>
          <w:b/>
          <w:bCs/>
          <w:i/>
          <w:iCs/>
        </w:rPr>
        <w:t xml:space="preserve"> Zaina Meraj (Team Manager/Programmer)</w:t>
      </w:r>
    </w:p>
    <w:p w14:paraId="15E2515F" w14:textId="72DEA5A8" w:rsidR="00397508" w:rsidRDefault="00397508" w:rsidP="00397508">
      <w:r>
        <w:t>- The brief states that online sales from IPOS-PU must be "propagated" to the merchant's inventory in IPOS-CA.</w:t>
      </w:r>
      <w:r>
        <w:t xml:space="preserve"> </w:t>
      </w:r>
      <w:proofErr w:type="gramStart"/>
      <w:r>
        <w:t>so</w:t>
      </w:r>
      <w:proofErr w:type="gramEnd"/>
      <w:r>
        <w:t xml:space="preserve"> I think IPOS-PU should be a secondary actor</w:t>
      </w:r>
    </w:p>
    <w:p w14:paraId="26586F92" w14:textId="77777777" w:rsidR="00397508" w:rsidRDefault="00397508" w:rsidP="00397508">
      <w:r>
        <w:t>- The brief requires two specific types of discount plans: Fixed and Flexible. I think CA-32 is too generic, can specify these types in description or alternative flows</w:t>
      </w:r>
    </w:p>
    <w:p w14:paraId="29BD0783" w14:textId="77777777" w:rsidR="00397508" w:rsidRDefault="00397508" w:rsidP="00397508">
      <w:r>
        <w:t xml:space="preserve">- IPOS-PU provides an email service available to the other subsystems. Use cases for Generate 1st/2nd </w:t>
      </w:r>
      <w:proofErr w:type="gramStart"/>
      <w:r>
        <w:t>Reminder  should</w:t>
      </w:r>
      <w:proofErr w:type="gramEnd"/>
      <w:r>
        <w:t xml:space="preserve"> show IPOS-PU (or an Email Service actor) as a secondary actor to show how these are sent.</w:t>
      </w:r>
    </w:p>
    <w:p w14:paraId="53D5ED67" w14:textId="77777777" w:rsidR="00397508" w:rsidRDefault="00397508" w:rsidP="00397508">
      <w:r>
        <w:t>- For CA-16 (Process Card Payment), the brief specifically requires capturing the first and last four digits of the card and the expiry date. This detail is missing from your "Preconditions" or "Brief Description".</w:t>
      </w:r>
    </w:p>
    <w:p w14:paraId="673109CF" w14:textId="77777777" w:rsidR="00397508" w:rsidRDefault="00397508" w:rsidP="00397508">
      <w:r>
        <w:t xml:space="preserve">- In the diagram, "Record Sale" includes "Accept Payment". This is logically correct. However, in THE specs for CA-17 (Generate Receipt/Invoice), you have "Record Sale" as an Inclusion. the sale records first, then triggers the receipt. </w:t>
      </w:r>
    </w:p>
    <w:p w14:paraId="3DD2A7C3" w14:textId="583C342F" w:rsidR="00397508" w:rsidRDefault="00397508" w:rsidP="00397508">
      <w:r>
        <w:t xml:space="preserve"> CA-11 (Generate 1st Reminder) includes Generate Monthly Statements in your specs. Per the brief, reminders are generated IF statements are not </w:t>
      </w:r>
      <w:proofErr w:type="gramStart"/>
      <w:r>
        <w:t>cleared</w:t>
      </w:r>
      <w:proofErr w:type="gramEnd"/>
      <w:r>
        <w:t xml:space="preserve">; they are </w:t>
      </w:r>
      <w:r w:rsidRPr="00EA69A2">
        <w:rPr>
          <w:b/>
          <w:bCs/>
        </w:rPr>
        <w:t>separate triggers</w:t>
      </w:r>
      <w:r>
        <w:t>.</w:t>
      </w:r>
    </w:p>
    <w:p w14:paraId="021EAF01" w14:textId="77777777" w:rsidR="00397508" w:rsidRDefault="00397508" w:rsidP="00397508">
      <w:r>
        <w:t>- Duplicate Descriptions: The descriptions for CA-21 (Configure VAT) and CA-22 (Update Retail Markup Rate) are identical in your document ("Allows the Pharmacist to configure VAT rates..."). This is an error that needs fixing.</w:t>
      </w:r>
    </w:p>
    <w:p w14:paraId="1A488BEC" w14:textId="77777777" w:rsidR="00397508" w:rsidRDefault="00397508" w:rsidP="00397508">
      <w:r>
        <w:t>-</w:t>
      </w:r>
      <w:r w:rsidRPr="00397508">
        <w:t xml:space="preserve"> </w:t>
      </w:r>
      <w:r w:rsidRPr="00397508">
        <w:t xml:space="preserve">CA-23 Secondary actor should be IPOSSA and not </w:t>
      </w:r>
      <w:proofErr w:type="spellStart"/>
      <w:r w:rsidRPr="00397508">
        <w:t>infopharma</w:t>
      </w:r>
      <w:proofErr w:type="spellEnd"/>
    </w:p>
    <w:p w14:paraId="6386F40C" w14:textId="48A69676" w:rsidR="00B07822" w:rsidRDefault="00397508" w:rsidP="00397508">
      <w:r w:rsidRPr="00397508">
        <w:drawing>
          <wp:inline distT="0" distB="0" distL="0" distR="0" wp14:anchorId="39E702A9" wp14:editId="43B3F832">
            <wp:extent cx="4634345" cy="797147"/>
            <wp:effectExtent l="0" t="0" r="0" b="3175"/>
            <wp:docPr id="5978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3420" name=""/>
                    <pic:cNvPicPr/>
                  </pic:nvPicPr>
                  <pic:blipFill>
                    <a:blip r:embed="rId4"/>
                    <a:stretch>
                      <a:fillRect/>
                    </a:stretch>
                  </pic:blipFill>
                  <pic:spPr>
                    <a:xfrm>
                      <a:off x="0" y="0"/>
                      <a:ext cx="4648668" cy="799611"/>
                    </a:xfrm>
                    <a:prstGeom prst="rect">
                      <a:avLst/>
                    </a:prstGeom>
                  </pic:spPr>
                </pic:pic>
              </a:graphicData>
            </a:graphic>
          </wp:inline>
        </w:drawing>
      </w:r>
      <w:r>
        <w:br/>
      </w:r>
      <w:r>
        <w:br/>
      </w:r>
      <w:r>
        <w:br/>
      </w:r>
    </w:p>
    <w:sectPr w:rsidR="00B07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822"/>
    <w:rsid w:val="00397508"/>
    <w:rsid w:val="009D74EC"/>
    <w:rsid w:val="00B07822"/>
    <w:rsid w:val="00B37911"/>
    <w:rsid w:val="00BF21C6"/>
    <w:rsid w:val="00C27B8B"/>
    <w:rsid w:val="00C447D5"/>
    <w:rsid w:val="00EA6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B182"/>
  <w15:chartTrackingRefBased/>
  <w15:docId w15:val="{9F1DC9B3-EA1A-48D8-BF42-01D8F51E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822"/>
    <w:rPr>
      <w:rFonts w:eastAsiaTheme="majorEastAsia" w:cstheme="majorBidi"/>
      <w:color w:val="272727" w:themeColor="text1" w:themeTint="D8"/>
    </w:rPr>
  </w:style>
  <w:style w:type="paragraph" w:styleId="Title">
    <w:name w:val="Title"/>
    <w:basedOn w:val="Normal"/>
    <w:next w:val="Normal"/>
    <w:link w:val="TitleChar"/>
    <w:uiPriority w:val="10"/>
    <w:qFormat/>
    <w:rsid w:val="00B07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822"/>
    <w:pPr>
      <w:spacing w:before="160"/>
      <w:jc w:val="center"/>
    </w:pPr>
    <w:rPr>
      <w:i/>
      <w:iCs/>
      <w:color w:val="404040" w:themeColor="text1" w:themeTint="BF"/>
    </w:rPr>
  </w:style>
  <w:style w:type="character" w:customStyle="1" w:styleId="QuoteChar">
    <w:name w:val="Quote Char"/>
    <w:basedOn w:val="DefaultParagraphFont"/>
    <w:link w:val="Quote"/>
    <w:uiPriority w:val="29"/>
    <w:rsid w:val="00B07822"/>
    <w:rPr>
      <w:i/>
      <w:iCs/>
      <w:color w:val="404040" w:themeColor="text1" w:themeTint="BF"/>
    </w:rPr>
  </w:style>
  <w:style w:type="paragraph" w:styleId="ListParagraph">
    <w:name w:val="List Paragraph"/>
    <w:basedOn w:val="Normal"/>
    <w:uiPriority w:val="34"/>
    <w:qFormat/>
    <w:rsid w:val="00B07822"/>
    <w:pPr>
      <w:ind w:left="720"/>
      <w:contextualSpacing/>
    </w:pPr>
  </w:style>
  <w:style w:type="character" w:styleId="IntenseEmphasis">
    <w:name w:val="Intense Emphasis"/>
    <w:basedOn w:val="DefaultParagraphFont"/>
    <w:uiPriority w:val="21"/>
    <w:qFormat/>
    <w:rsid w:val="00B07822"/>
    <w:rPr>
      <w:i/>
      <w:iCs/>
      <w:color w:val="0F4761" w:themeColor="accent1" w:themeShade="BF"/>
    </w:rPr>
  </w:style>
  <w:style w:type="paragraph" w:styleId="IntenseQuote">
    <w:name w:val="Intense Quote"/>
    <w:basedOn w:val="Normal"/>
    <w:next w:val="Normal"/>
    <w:link w:val="IntenseQuoteChar"/>
    <w:uiPriority w:val="30"/>
    <w:qFormat/>
    <w:rsid w:val="00B07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822"/>
    <w:rPr>
      <w:i/>
      <w:iCs/>
      <w:color w:val="0F4761" w:themeColor="accent1" w:themeShade="BF"/>
    </w:rPr>
  </w:style>
  <w:style w:type="character" w:styleId="IntenseReference">
    <w:name w:val="Intense Reference"/>
    <w:basedOn w:val="DefaultParagraphFont"/>
    <w:uiPriority w:val="32"/>
    <w:qFormat/>
    <w:rsid w:val="00B07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 Meraj</dc:creator>
  <cp:keywords/>
  <dc:description/>
  <cp:lastModifiedBy>Zaina Meraj</cp:lastModifiedBy>
  <cp:revision>2</cp:revision>
  <dcterms:created xsi:type="dcterms:W3CDTF">2026-02-08T15:00:00Z</dcterms:created>
  <dcterms:modified xsi:type="dcterms:W3CDTF">2026-02-10T13:57:00Z</dcterms:modified>
</cp:coreProperties>
</file>