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08C1D" w14:textId="64AD405E" w:rsidR="002B21F1" w:rsidRDefault="006F0F92" w:rsidP="006F0F92">
      <w:pPr>
        <w:pStyle w:val="Heading1"/>
        <w:jc w:val="center"/>
      </w:pPr>
      <w:r>
        <w:t>IN2033: Peer review of Requirements and High-Level Design Document</w:t>
      </w:r>
    </w:p>
    <w:p w14:paraId="2A12B3AF" w14:textId="1674CC70" w:rsidR="006F0F92" w:rsidRDefault="006F0F92" w:rsidP="006F0F92">
      <w:r>
        <w:t>Review conducted by Team:</w:t>
      </w:r>
      <w:r w:rsidR="005D19D1">
        <w:t xml:space="preserve"> </w:t>
      </w:r>
    </w:p>
    <w:p w14:paraId="51718D64" w14:textId="5CC5A0B8" w:rsidR="006F0F92" w:rsidRDefault="006F0F92" w:rsidP="006F0F92">
      <w:r>
        <w:t xml:space="preserve">Review conducted on </w:t>
      </w:r>
      <w:r w:rsidR="005D19D1">
        <w:t xml:space="preserve">the </w:t>
      </w:r>
      <w:r>
        <w:t>document submitted by Team:</w:t>
      </w:r>
    </w:p>
    <w:p w14:paraId="1ECAB52B" w14:textId="1ACE1F32" w:rsidR="006F0F92" w:rsidRDefault="006F0F92" w:rsidP="006F0F92">
      <w:r>
        <w:t>Review Completed on:</w:t>
      </w:r>
    </w:p>
    <w:p w14:paraId="424B7902" w14:textId="164D8220" w:rsidR="006F0F92" w:rsidRDefault="006F0F92" w:rsidP="006F0F92">
      <w:r>
        <w:t xml:space="preserve">Review submitted </w:t>
      </w:r>
      <w:r w:rsidR="005D19D1">
        <w:t>for assessment on</w:t>
      </w:r>
      <w:r>
        <w:t>:</w:t>
      </w:r>
    </w:p>
    <w:p w14:paraId="4BA29BEE" w14:textId="051DCCC0" w:rsidR="006F0F92" w:rsidRDefault="006F0F92" w:rsidP="00126522">
      <w:pPr>
        <w:pStyle w:val="Heading2"/>
      </w:pPr>
      <w:r>
        <w:t xml:space="preserve">Review goals: </w:t>
      </w:r>
    </w:p>
    <w:p w14:paraId="7AAE3A54" w14:textId="77777777" w:rsidR="006F0F92" w:rsidRDefault="006F0F92" w:rsidP="006F0F92">
      <w:pPr>
        <w:pStyle w:val="ListParagraph"/>
        <w:numPr>
          <w:ilvl w:val="0"/>
          <w:numId w:val="1"/>
        </w:numPr>
      </w:pPr>
      <w:r>
        <w:t xml:space="preserve">G1: Completeness </w:t>
      </w:r>
    </w:p>
    <w:p w14:paraId="71CA7863" w14:textId="77777777" w:rsidR="006F0F92" w:rsidRDefault="006F0F92" w:rsidP="006F0F92">
      <w:pPr>
        <w:pStyle w:val="ListParagraph"/>
        <w:numPr>
          <w:ilvl w:val="1"/>
          <w:numId w:val="1"/>
        </w:numPr>
      </w:pPr>
      <w:r>
        <w:t>G1.1 Completeness of Requirements</w:t>
      </w:r>
    </w:p>
    <w:p w14:paraId="28F7AB13" w14:textId="68E127EE" w:rsidR="006F0F92" w:rsidRDefault="006F0F92" w:rsidP="006F0F92">
      <w:pPr>
        <w:pStyle w:val="ListParagraph"/>
        <w:ind w:left="1440"/>
      </w:pPr>
      <w:r>
        <w:t>&lt;insert observations and comments here&gt;</w:t>
      </w:r>
    </w:p>
    <w:p w14:paraId="3FE6E1E8" w14:textId="77777777" w:rsidR="006F0F92" w:rsidRDefault="006F0F92" w:rsidP="006F0F92">
      <w:pPr>
        <w:pStyle w:val="ListParagraph"/>
        <w:numPr>
          <w:ilvl w:val="1"/>
          <w:numId w:val="1"/>
        </w:numPr>
      </w:pPr>
      <w:r>
        <w:t>G1.2: Completeness of High-Level Design</w:t>
      </w:r>
    </w:p>
    <w:p w14:paraId="54C5AABD" w14:textId="20C5C76E" w:rsidR="006F0F92" w:rsidRDefault="006F0F92" w:rsidP="006F0F92">
      <w:pPr>
        <w:pStyle w:val="ListParagraph"/>
        <w:ind w:left="1440"/>
      </w:pPr>
      <w:r>
        <w:t>&lt;insert observations and comments here&gt;</w:t>
      </w:r>
    </w:p>
    <w:p w14:paraId="175A58F8" w14:textId="77777777" w:rsidR="006F0F92" w:rsidRDefault="006F0F92" w:rsidP="006F0F92">
      <w:pPr>
        <w:pStyle w:val="ListParagraph"/>
        <w:numPr>
          <w:ilvl w:val="1"/>
          <w:numId w:val="1"/>
        </w:numPr>
      </w:pPr>
      <w:r>
        <w:t xml:space="preserve">G1.3: Completeness of Testing Plan </w:t>
      </w:r>
    </w:p>
    <w:p w14:paraId="79105BE7" w14:textId="5E808500" w:rsidR="006F0F92" w:rsidRDefault="006F0F92" w:rsidP="006F0F92">
      <w:pPr>
        <w:pStyle w:val="ListParagraph"/>
        <w:ind w:left="1440"/>
      </w:pPr>
      <w:r>
        <w:t>&lt;insert observations and comments here&gt;</w:t>
      </w:r>
    </w:p>
    <w:p w14:paraId="1144233D" w14:textId="4BDDB201" w:rsidR="006F0F92" w:rsidRDefault="006F0F92" w:rsidP="006F0F92">
      <w:pPr>
        <w:pStyle w:val="ListParagraph"/>
        <w:numPr>
          <w:ilvl w:val="0"/>
          <w:numId w:val="1"/>
        </w:numPr>
      </w:pPr>
      <w:r>
        <w:t>G2: Correctness</w:t>
      </w:r>
    </w:p>
    <w:p w14:paraId="5D0FC961" w14:textId="0CAC9DA8" w:rsidR="006F0F92" w:rsidRDefault="006F0F92" w:rsidP="006F0F92">
      <w:pPr>
        <w:pStyle w:val="ListParagraph"/>
        <w:numPr>
          <w:ilvl w:val="1"/>
          <w:numId w:val="1"/>
        </w:numPr>
      </w:pPr>
      <w:r>
        <w:t>G2.1 Completeness of Requirements</w:t>
      </w:r>
    </w:p>
    <w:p w14:paraId="41AD7D48" w14:textId="037B3A21" w:rsidR="006F0F92" w:rsidRDefault="006F0F92" w:rsidP="006F0F92">
      <w:pPr>
        <w:pStyle w:val="ListParagraph"/>
        <w:ind w:left="1440"/>
      </w:pPr>
      <w:r>
        <w:t>&lt;insert observations and comments here&gt;</w:t>
      </w:r>
    </w:p>
    <w:p w14:paraId="37AC1457" w14:textId="1C28C232" w:rsidR="006F0F92" w:rsidRDefault="006F0F92" w:rsidP="006F0F92">
      <w:pPr>
        <w:pStyle w:val="ListParagraph"/>
        <w:numPr>
          <w:ilvl w:val="1"/>
          <w:numId w:val="1"/>
        </w:numPr>
      </w:pPr>
      <w:r>
        <w:t>G2.2: Completeness of High-Level Design</w:t>
      </w:r>
    </w:p>
    <w:p w14:paraId="5F9517A2" w14:textId="2971B166" w:rsidR="006F0F92" w:rsidRDefault="006F0F92" w:rsidP="006F0F92">
      <w:pPr>
        <w:pStyle w:val="ListParagraph"/>
        <w:ind w:left="1440"/>
      </w:pPr>
      <w:r>
        <w:t>&lt;insert observations and comments here&gt;</w:t>
      </w:r>
    </w:p>
    <w:p w14:paraId="75B88D5F" w14:textId="64FDE197" w:rsidR="006F0F92" w:rsidRDefault="006F0F92" w:rsidP="006F0F92">
      <w:pPr>
        <w:pStyle w:val="ListParagraph"/>
        <w:numPr>
          <w:ilvl w:val="1"/>
          <w:numId w:val="1"/>
        </w:numPr>
      </w:pPr>
      <w:r>
        <w:t xml:space="preserve">G2.3: Completeness of Testing Plan </w:t>
      </w:r>
    </w:p>
    <w:p w14:paraId="541C4F01" w14:textId="09AF4C62" w:rsidR="006F0F92" w:rsidRDefault="006F0F92" w:rsidP="006F0F92">
      <w:pPr>
        <w:pStyle w:val="ListParagraph"/>
        <w:ind w:left="1440"/>
      </w:pPr>
      <w:r>
        <w:t>&lt;insert observations and comments here&gt;</w:t>
      </w:r>
    </w:p>
    <w:p w14:paraId="4B2E2F3B" w14:textId="77777777" w:rsidR="006F0F92" w:rsidRDefault="006F0F92" w:rsidP="006F0F92">
      <w:pPr>
        <w:pStyle w:val="ListParagraph"/>
        <w:numPr>
          <w:ilvl w:val="0"/>
          <w:numId w:val="1"/>
        </w:numPr>
      </w:pPr>
      <w:r>
        <w:t>G3: Quality of the document</w:t>
      </w:r>
    </w:p>
    <w:p w14:paraId="6DA8C604" w14:textId="2511F32A" w:rsidR="006F0F92" w:rsidRDefault="006F0F92" w:rsidP="005D19D1">
      <w:pPr>
        <w:pStyle w:val="ListParagraph"/>
        <w:ind w:firstLine="720"/>
      </w:pPr>
      <w:r>
        <w:t>&lt;insert observations and comments here&gt;</w:t>
      </w:r>
    </w:p>
    <w:p w14:paraId="4A7C8586" w14:textId="03809301" w:rsidR="006F0F92" w:rsidRDefault="006F0F92" w:rsidP="00126522">
      <w:pPr>
        <w:pStyle w:val="Heading2"/>
      </w:pPr>
      <w:r>
        <w:t>Review Log</w:t>
      </w:r>
    </w:p>
    <w:tbl>
      <w:tblPr>
        <w:tblStyle w:val="TableGrid"/>
        <w:tblW w:w="0" w:type="auto"/>
        <w:tblLook w:val="04A0" w:firstRow="1" w:lastRow="0" w:firstColumn="1" w:lastColumn="0" w:noHBand="0" w:noVBand="1"/>
      </w:tblPr>
      <w:tblGrid>
        <w:gridCol w:w="2263"/>
        <w:gridCol w:w="6753"/>
      </w:tblGrid>
      <w:tr w:rsidR="006F0F92" w14:paraId="61081202" w14:textId="77777777" w:rsidTr="006F0F92">
        <w:tc>
          <w:tcPr>
            <w:tcW w:w="2263" w:type="dxa"/>
          </w:tcPr>
          <w:p w14:paraId="70D0B0CB" w14:textId="4EEDA44A" w:rsidR="006F0F92" w:rsidRDefault="006F0F92" w:rsidP="006F0F92">
            <w:r>
              <w:t>Document:</w:t>
            </w:r>
          </w:p>
        </w:tc>
        <w:tc>
          <w:tcPr>
            <w:tcW w:w="6753" w:type="dxa"/>
          </w:tcPr>
          <w:p w14:paraId="111B57E8" w14:textId="77777777" w:rsidR="006F0F92" w:rsidRDefault="006F0F92" w:rsidP="006F0F92"/>
        </w:tc>
      </w:tr>
      <w:tr w:rsidR="006F0F92" w14:paraId="76E8075C" w14:textId="77777777" w:rsidTr="006F0F92">
        <w:tc>
          <w:tcPr>
            <w:tcW w:w="2263" w:type="dxa"/>
          </w:tcPr>
          <w:p w14:paraId="0DA7AF72" w14:textId="0DC48F97" w:rsidR="006F0F92" w:rsidRDefault="006F0F92" w:rsidP="006F0F92">
            <w:r>
              <w:t>Version:</w:t>
            </w:r>
          </w:p>
        </w:tc>
        <w:tc>
          <w:tcPr>
            <w:tcW w:w="6753" w:type="dxa"/>
          </w:tcPr>
          <w:p w14:paraId="75025E49" w14:textId="77777777" w:rsidR="006F0F92" w:rsidRDefault="006F0F92" w:rsidP="006F0F92"/>
        </w:tc>
      </w:tr>
      <w:tr w:rsidR="006F0F92" w14:paraId="6AE100D2" w14:textId="77777777" w:rsidTr="006F0F92">
        <w:tc>
          <w:tcPr>
            <w:tcW w:w="2263" w:type="dxa"/>
          </w:tcPr>
          <w:p w14:paraId="60759F27" w14:textId="48C54C20" w:rsidR="006F0F92" w:rsidRDefault="006F0F92" w:rsidP="006F0F92">
            <w:r>
              <w:t># of issues:</w:t>
            </w:r>
          </w:p>
        </w:tc>
        <w:tc>
          <w:tcPr>
            <w:tcW w:w="6753" w:type="dxa"/>
          </w:tcPr>
          <w:p w14:paraId="1B67742F" w14:textId="77777777" w:rsidR="006F0F92" w:rsidRDefault="006F0F92" w:rsidP="006F0F92"/>
        </w:tc>
      </w:tr>
      <w:tr w:rsidR="006F0F92" w14:paraId="586D47A7" w14:textId="77777777" w:rsidTr="006F0F92">
        <w:tc>
          <w:tcPr>
            <w:tcW w:w="2263" w:type="dxa"/>
          </w:tcPr>
          <w:p w14:paraId="1278C780" w14:textId="54065146" w:rsidR="006F0F92" w:rsidRDefault="006F0F92" w:rsidP="006F0F92">
            <w:r>
              <w:t>Review Date:</w:t>
            </w:r>
          </w:p>
        </w:tc>
        <w:tc>
          <w:tcPr>
            <w:tcW w:w="6753" w:type="dxa"/>
          </w:tcPr>
          <w:p w14:paraId="3E8A3DAF" w14:textId="77777777" w:rsidR="006F0F92" w:rsidRDefault="006F0F92" w:rsidP="006F0F92"/>
        </w:tc>
      </w:tr>
    </w:tbl>
    <w:p w14:paraId="580E108C" w14:textId="77777777" w:rsidR="006F0F92" w:rsidRDefault="006F0F92" w:rsidP="006F0F92"/>
    <w:tbl>
      <w:tblPr>
        <w:tblStyle w:val="TableGrid"/>
        <w:tblW w:w="0" w:type="auto"/>
        <w:tblLook w:val="04A0" w:firstRow="1" w:lastRow="0" w:firstColumn="1" w:lastColumn="0" w:noHBand="0" w:noVBand="1"/>
      </w:tblPr>
      <w:tblGrid>
        <w:gridCol w:w="3005"/>
        <w:gridCol w:w="3005"/>
        <w:gridCol w:w="3006"/>
      </w:tblGrid>
      <w:tr w:rsidR="006F0F92" w14:paraId="5AE725CB" w14:textId="77777777" w:rsidTr="006F0F92">
        <w:tc>
          <w:tcPr>
            <w:tcW w:w="3005" w:type="dxa"/>
          </w:tcPr>
          <w:p w14:paraId="15BE81BA" w14:textId="7E845C8B" w:rsidR="006F0F92" w:rsidRDefault="006F0F92" w:rsidP="006F0F92">
            <w:r>
              <w:t>Attendees</w:t>
            </w:r>
          </w:p>
        </w:tc>
        <w:tc>
          <w:tcPr>
            <w:tcW w:w="3005" w:type="dxa"/>
          </w:tcPr>
          <w:p w14:paraId="48836DA6" w14:textId="4832DB90" w:rsidR="006F0F92" w:rsidRDefault="006F0F92" w:rsidP="006F0F92">
            <w:r>
              <w:t>Read Document (Y/N)</w:t>
            </w:r>
          </w:p>
        </w:tc>
        <w:tc>
          <w:tcPr>
            <w:tcW w:w="3006" w:type="dxa"/>
          </w:tcPr>
          <w:p w14:paraId="7512522B" w14:textId="53FF263D" w:rsidR="006F0F92" w:rsidRDefault="006F0F92" w:rsidP="006F0F92">
            <w:r>
              <w:t>Time spent preparing</w:t>
            </w:r>
          </w:p>
        </w:tc>
      </w:tr>
      <w:tr w:rsidR="006F0F92" w14:paraId="72A304AD" w14:textId="77777777" w:rsidTr="006F0F92">
        <w:tc>
          <w:tcPr>
            <w:tcW w:w="3005" w:type="dxa"/>
          </w:tcPr>
          <w:p w14:paraId="70A1C56B" w14:textId="286A76A5" w:rsidR="006F0F92" w:rsidRDefault="006F0F92" w:rsidP="006F0F92">
            <w:r>
              <w:t>Mike (Project Manager)</w:t>
            </w:r>
          </w:p>
        </w:tc>
        <w:tc>
          <w:tcPr>
            <w:tcW w:w="3005" w:type="dxa"/>
          </w:tcPr>
          <w:p w14:paraId="091F9090" w14:textId="17564E44" w:rsidR="006F0F92" w:rsidRDefault="006F0F92" w:rsidP="006F0F92">
            <w:r>
              <w:t>Y</w:t>
            </w:r>
          </w:p>
        </w:tc>
        <w:tc>
          <w:tcPr>
            <w:tcW w:w="3006" w:type="dxa"/>
          </w:tcPr>
          <w:p w14:paraId="1AF98D00" w14:textId="4AD0EA1A" w:rsidR="006F0F92" w:rsidRDefault="002E7D7C" w:rsidP="006F0F92">
            <w:r>
              <w:t>2 hours</w:t>
            </w:r>
          </w:p>
        </w:tc>
      </w:tr>
      <w:tr w:rsidR="006F0F92" w14:paraId="16269202" w14:textId="77777777" w:rsidTr="006F0F92">
        <w:tc>
          <w:tcPr>
            <w:tcW w:w="3005" w:type="dxa"/>
          </w:tcPr>
          <w:p w14:paraId="6EC600F4" w14:textId="754060D2" w:rsidR="006F0F92" w:rsidRDefault="002E7D7C" w:rsidP="006F0F92">
            <w:r>
              <w:t>Lucy (Analyst)</w:t>
            </w:r>
          </w:p>
        </w:tc>
        <w:tc>
          <w:tcPr>
            <w:tcW w:w="3005" w:type="dxa"/>
          </w:tcPr>
          <w:p w14:paraId="3D1F8CDF" w14:textId="41CF4BAE" w:rsidR="006F0F92" w:rsidRDefault="002E7D7C" w:rsidP="006F0F92">
            <w:r>
              <w:t>Y</w:t>
            </w:r>
          </w:p>
        </w:tc>
        <w:tc>
          <w:tcPr>
            <w:tcW w:w="3006" w:type="dxa"/>
          </w:tcPr>
          <w:p w14:paraId="7E6C2724" w14:textId="497A544D" w:rsidR="006F0F92" w:rsidRDefault="002E7D7C" w:rsidP="006F0F92">
            <w:r>
              <w:t>2.5 hour</w:t>
            </w:r>
          </w:p>
        </w:tc>
      </w:tr>
      <w:tr w:rsidR="002E7D7C" w14:paraId="05CBAFC4" w14:textId="77777777" w:rsidTr="006F0F92">
        <w:tc>
          <w:tcPr>
            <w:tcW w:w="3005" w:type="dxa"/>
          </w:tcPr>
          <w:p w14:paraId="78866377" w14:textId="56158852" w:rsidR="002E7D7C" w:rsidRDefault="002E7D7C" w:rsidP="006F0F92">
            <w:r>
              <w:t>Barbara (Designer)</w:t>
            </w:r>
          </w:p>
        </w:tc>
        <w:tc>
          <w:tcPr>
            <w:tcW w:w="3005" w:type="dxa"/>
          </w:tcPr>
          <w:p w14:paraId="56A2B8A7" w14:textId="131B9167" w:rsidR="002E7D7C" w:rsidRDefault="002E7D7C" w:rsidP="006F0F92">
            <w:r>
              <w:t>Y</w:t>
            </w:r>
          </w:p>
        </w:tc>
        <w:tc>
          <w:tcPr>
            <w:tcW w:w="3006" w:type="dxa"/>
          </w:tcPr>
          <w:p w14:paraId="3B92B237" w14:textId="33A79A12" w:rsidR="002E7D7C" w:rsidRDefault="002E7D7C" w:rsidP="006F0F92">
            <w:r>
              <w:t>1.5 hours</w:t>
            </w:r>
          </w:p>
        </w:tc>
      </w:tr>
      <w:tr w:rsidR="002E7D7C" w14:paraId="188053B2" w14:textId="77777777" w:rsidTr="006F0F92">
        <w:tc>
          <w:tcPr>
            <w:tcW w:w="3005" w:type="dxa"/>
          </w:tcPr>
          <w:p w14:paraId="29FFDB8E" w14:textId="7C6DCA3C" w:rsidR="002E7D7C" w:rsidRDefault="002E7D7C" w:rsidP="006F0F92">
            <w:r>
              <w:t>David (Programmer)</w:t>
            </w:r>
          </w:p>
        </w:tc>
        <w:tc>
          <w:tcPr>
            <w:tcW w:w="3005" w:type="dxa"/>
          </w:tcPr>
          <w:p w14:paraId="579694DA" w14:textId="1AF44926" w:rsidR="002E7D7C" w:rsidRDefault="002E7D7C" w:rsidP="006F0F92">
            <w:r>
              <w:t>Y</w:t>
            </w:r>
          </w:p>
        </w:tc>
        <w:tc>
          <w:tcPr>
            <w:tcW w:w="3006" w:type="dxa"/>
          </w:tcPr>
          <w:p w14:paraId="46D946DC" w14:textId="3AE26490" w:rsidR="002E7D7C" w:rsidRDefault="002E7D7C" w:rsidP="006F0F92">
            <w:r>
              <w:t>3 hours</w:t>
            </w:r>
          </w:p>
        </w:tc>
      </w:tr>
      <w:tr w:rsidR="002E7D7C" w14:paraId="0218882C" w14:textId="77777777" w:rsidTr="006F0F92">
        <w:tc>
          <w:tcPr>
            <w:tcW w:w="3005" w:type="dxa"/>
          </w:tcPr>
          <w:p w14:paraId="156EB790" w14:textId="2F0FD313" w:rsidR="002E7D7C" w:rsidRDefault="002E7D7C" w:rsidP="006F0F92">
            <w:r>
              <w:t>…</w:t>
            </w:r>
          </w:p>
        </w:tc>
        <w:tc>
          <w:tcPr>
            <w:tcW w:w="3005" w:type="dxa"/>
          </w:tcPr>
          <w:p w14:paraId="5384CD47" w14:textId="77777777" w:rsidR="002E7D7C" w:rsidRDefault="002E7D7C" w:rsidP="006F0F92"/>
        </w:tc>
        <w:tc>
          <w:tcPr>
            <w:tcW w:w="3006" w:type="dxa"/>
          </w:tcPr>
          <w:p w14:paraId="28C3FEF3" w14:textId="77777777" w:rsidR="002E7D7C" w:rsidRDefault="002E7D7C" w:rsidP="006F0F92"/>
        </w:tc>
      </w:tr>
    </w:tbl>
    <w:p w14:paraId="32515537" w14:textId="77777777" w:rsidR="006F0F92" w:rsidRDefault="006F0F92" w:rsidP="006F0F92"/>
    <w:tbl>
      <w:tblPr>
        <w:tblStyle w:val="TableGrid"/>
        <w:tblW w:w="0" w:type="auto"/>
        <w:tblLook w:val="04A0" w:firstRow="1" w:lastRow="0" w:firstColumn="1" w:lastColumn="0" w:noHBand="0" w:noVBand="1"/>
      </w:tblPr>
      <w:tblGrid>
        <w:gridCol w:w="1212"/>
        <w:gridCol w:w="1694"/>
        <w:gridCol w:w="1482"/>
        <w:gridCol w:w="1681"/>
        <w:gridCol w:w="2947"/>
      </w:tblGrid>
      <w:tr w:rsidR="002E7D7C" w14:paraId="73F60489" w14:textId="2E87115C" w:rsidTr="002E7D7C">
        <w:tc>
          <w:tcPr>
            <w:tcW w:w="1212" w:type="dxa"/>
          </w:tcPr>
          <w:p w14:paraId="62EF9971" w14:textId="54C31D6B" w:rsidR="002E7D7C" w:rsidRDefault="002E7D7C" w:rsidP="006F0F92">
            <w:r>
              <w:t>Issue No.</w:t>
            </w:r>
          </w:p>
        </w:tc>
        <w:tc>
          <w:tcPr>
            <w:tcW w:w="1694" w:type="dxa"/>
          </w:tcPr>
          <w:p w14:paraId="1CDE6B01" w14:textId="25F2F590" w:rsidR="002E7D7C" w:rsidRDefault="002E7D7C" w:rsidP="006F0F92">
            <w:r>
              <w:t>Section/page</w:t>
            </w:r>
          </w:p>
        </w:tc>
        <w:tc>
          <w:tcPr>
            <w:tcW w:w="1482" w:type="dxa"/>
          </w:tcPr>
          <w:p w14:paraId="1BBBCEDF" w14:textId="5912DF4D" w:rsidR="002E7D7C" w:rsidRDefault="002E7D7C" w:rsidP="006F0F92">
            <w:r>
              <w:t>Identified by</w:t>
            </w:r>
          </w:p>
        </w:tc>
        <w:tc>
          <w:tcPr>
            <w:tcW w:w="1681" w:type="dxa"/>
          </w:tcPr>
          <w:p w14:paraId="0EFBFBC2" w14:textId="4B060455" w:rsidR="002E7D7C" w:rsidRDefault="002E7D7C" w:rsidP="006F0F92">
            <w:r>
              <w:t>Issue</w:t>
            </w:r>
          </w:p>
        </w:tc>
        <w:tc>
          <w:tcPr>
            <w:tcW w:w="2947" w:type="dxa"/>
          </w:tcPr>
          <w:p w14:paraId="0EB1C4F3" w14:textId="5814319A" w:rsidR="002E7D7C" w:rsidRDefault="002E7D7C" w:rsidP="006F0F92">
            <w:r>
              <w:t>Fix</w:t>
            </w:r>
          </w:p>
        </w:tc>
      </w:tr>
      <w:tr w:rsidR="002E7D7C" w14:paraId="2379E7D8" w14:textId="54DD5F8A" w:rsidTr="002E7D7C">
        <w:tc>
          <w:tcPr>
            <w:tcW w:w="1212" w:type="dxa"/>
          </w:tcPr>
          <w:p w14:paraId="4018EB6A" w14:textId="19BFCF64" w:rsidR="002E7D7C" w:rsidRDefault="002E7D7C" w:rsidP="006F0F92">
            <w:r>
              <w:t>1</w:t>
            </w:r>
          </w:p>
        </w:tc>
        <w:tc>
          <w:tcPr>
            <w:tcW w:w="1694" w:type="dxa"/>
          </w:tcPr>
          <w:p w14:paraId="170C0DDD" w14:textId="3C1D6593" w:rsidR="002E7D7C" w:rsidRDefault="002E7D7C" w:rsidP="006F0F92">
            <w:r>
              <w:t>Requirements /p.1</w:t>
            </w:r>
          </w:p>
        </w:tc>
        <w:tc>
          <w:tcPr>
            <w:tcW w:w="1482" w:type="dxa"/>
          </w:tcPr>
          <w:p w14:paraId="447C8E48" w14:textId="2A899C64" w:rsidR="002E7D7C" w:rsidRDefault="002E7D7C" w:rsidP="006F0F92">
            <w:r>
              <w:t>Mike</w:t>
            </w:r>
          </w:p>
        </w:tc>
        <w:tc>
          <w:tcPr>
            <w:tcW w:w="1681" w:type="dxa"/>
          </w:tcPr>
          <w:p w14:paraId="796B466E" w14:textId="173426CE" w:rsidR="002E7D7C" w:rsidRDefault="002E7D7C" w:rsidP="006F0F92">
            <w:r>
              <w:t>Overlooked dealing with user accounts</w:t>
            </w:r>
          </w:p>
        </w:tc>
        <w:tc>
          <w:tcPr>
            <w:tcW w:w="2947" w:type="dxa"/>
          </w:tcPr>
          <w:p w14:paraId="61496649" w14:textId="77777777" w:rsidR="002E7D7C" w:rsidRDefault="002E7D7C" w:rsidP="006F0F92">
            <w:r>
              <w:t xml:space="preserve">Add use cases as follows: </w:t>
            </w:r>
          </w:p>
          <w:p w14:paraId="642AF9D7" w14:textId="3F9E59CE" w:rsidR="002E7D7C" w:rsidRDefault="002E7D7C" w:rsidP="002E7D7C">
            <w:pPr>
              <w:pStyle w:val="ListParagraph"/>
              <w:numPr>
                <w:ilvl w:val="0"/>
                <w:numId w:val="1"/>
              </w:numPr>
            </w:pPr>
            <w:r>
              <w:t>CreateUserAccount</w:t>
            </w:r>
          </w:p>
          <w:p w14:paraId="4BA712FD" w14:textId="6B2F3488" w:rsidR="002E7D7C" w:rsidRDefault="002E7D7C" w:rsidP="002E7D7C">
            <w:pPr>
              <w:pStyle w:val="ListParagraph"/>
              <w:numPr>
                <w:ilvl w:val="0"/>
                <w:numId w:val="1"/>
              </w:numPr>
            </w:pPr>
            <w:r>
              <w:t xml:space="preserve">RemoveUserAccount </w:t>
            </w:r>
          </w:p>
        </w:tc>
      </w:tr>
      <w:tr w:rsidR="002E7D7C" w14:paraId="67D87C04" w14:textId="77777777" w:rsidTr="002E7D7C">
        <w:tc>
          <w:tcPr>
            <w:tcW w:w="1212" w:type="dxa"/>
          </w:tcPr>
          <w:p w14:paraId="141870A3" w14:textId="771A9997" w:rsidR="002E7D7C" w:rsidRDefault="002E7D7C" w:rsidP="006F0F92">
            <w:r>
              <w:lastRenderedPageBreak/>
              <w:t>2</w:t>
            </w:r>
          </w:p>
        </w:tc>
        <w:tc>
          <w:tcPr>
            <w:tcW w:w="1694" w:type="dxa"/>
          </w:tcPr>
          <w:p w14:paraId="08A5C681" w14:textId="3AA19FDD" w:rsidR="002E7D7C" w:rsidRDefault="002E7D7C" w:rsidP="006F0F92">
            <w:r>
              <w:t>High – Level Design</w:t>
            </w:r>
          </w:p>
        </w:tc>
        <w:tc>
          <w:tcPr>
            <w:tcW w:w="1482" w:type="dxa"/>
          </w:tcPr>
          <w:p w14:paraId="5ABCF98F" w14:textId="7D3F01FD" w:rsidR="002E7D7C" w:rsidRDefault="002E7D7C" w:rsidP="006F0F92">
            <w:r>
              <w:t>Barbara</w:t>
            </w:r>
          </w:p>
        </w:tc>
        <w:tc>
          <w:tcPr>
            <w:tcW w:w="1681" w:type="dxa"/>
          </w:tcPr>
          <w:p w14:paraId="1EBED3B8" w14:textId="2AA9A9FC" w:rsidR="002E7D7C" w:rsidRDefault="002E7D7C" w:rsidP="006F0F92">
            <w:r>
              <w:t xml:space="preserve">IPOS architecture lacks an interface to allow access to Payment facility held in IPOS-PU from IPOS-SA and IPO-CA </w:t>
            </w:r>
          </w:p>
        </w:tc>
        <w:tc>
          <w:tcPr>
            <w:tcW w:w="2947" w:type="dxa"/>
          </w:tcPr>
          <w:p w14:paraId="19CCFB7C" w14:textId="527EB750" w:rsidR="002E7D7C" w:rsidRDefault="002E7D7C" w:rsidP="006F0F92">
            <w:r>
              <w:t xml:space="preserve">Add an interface I_Pay_PU to </w:t>
            </w:r>
            <w:r w:rsidR="00246310">
              <w:t xml:space="preserve">the </w:t>
            </w:r>
            <w:r>
              <w:t xml:space="preserve">component diagram (IPOS architecture), provided by IPOS-PU and </w:t>
            </w:r>
            <w:r w:rsidR="00246310">
              <w:t xml:space="preserve">required (i.e. </w:t>
            </w:r>
            <w:r>
              <w:t>used</w:t>
            </w:r>
            <w:r w:rsidR="00246310">
              <w:t>)</w:t>
            </w:r>
            <w:r>
              <w:t xml:space="preserve"> by IPOS-SA and IPOS-CA.</w:t>
            </w:r>
          </w:p>
        </w:tc>
      </w:tr>
      <w:tr w:rsidR="002E7D7C" w14:paraId="0848E28B" w14:textId="77777777" w:rsidTr="002E7D7C">
        <w:tc>
          <w:tcPr>
            <w:tcW w:w="1212" w:type="dxa"/>
          </w:tcPr>
          <w:p w14:paraId="4B488475" w14:textId="4B293486" w:rsidR="002E7D7C" w:rsidRDefault="002E7D7C" w:rsidP="006F0F92">
            <w:r>
              <w:t>…</w:t>
            </w:r>
          </w:p>
        </w:tc>
        <w:tc>
          <w:tcPr>
            <w:tcW w:w="1694" w:type="dxa"/>
          </w:tcPr>
          <w:p w14:paraId="380E4855" w14:textId="0E8E9020" w:rsidR="002E7D7C" w:rsidRDefault="002E7D7C" w:rsidP="006F0F92">
            <w:r>
              <w:t>…</w:t>
            </w:r>
          </w:p>
        </w:tc>
        <w:tc>
          <w:tcPr>
            <w:tcW w:w="1482" w:type="dxa"/>
          </w:tcPr>
          <w:p w14:paraId="16F9B7D4" w14:textId="77795C2D" w:rsidR="002E7D7C" w:rsidRDefault="002E7D7C" w:rsidP="006F0F92">
            <w:r>
              <w:t>…</w:t>
            </w:r>
          </w:p>
        </w:tc>
        <w:tc>
          <w:tcPr>
            <w:tcW w:w="1681" w:type="dxa"/>
          </w:tcPr>
          <w:p w14:paraId="050DF66B" w14:textId="2BBE5F50" w:rsidR="002E7D7C" w:rsidRDefault="002E7D7C" w:rsidP="006F0F92">
            <w:r>
              <w:t>…</w:t>
            </w:r>
          </w:p>
        </w:tc>
        <w:tc>
          <w:tcPr>
            <w:tcW w:w="2947" w:type="dxa"/>
          </w:tcPr>
          <w:p w14:paraId="03B31568" w14:textId="48B832A2" w:rsidR="002E7D7C" w:rsidRDefault="002E7D7C" w:rsidP="006F0F92">
            <w:r>
              <w:t>…</w:t>
            </w:r>
          </w:p>
        </w:tc>
      </w:tr>
    </w:tbl>
    <w:p w14:paraId="3DABC09C" w14:textId="77777777" w:rsidR="006F0F92" w:rsidRDefault="006F0F92" w:rsidP="006F0F92"/>
    <w:p w14:paraId="1FD1711B" w14:textId="2AFE8C67" w:rsidR="00126522" w:rsidRDefault="00126522" w:rsidP="005D19D1">
      <w:pPr>
        <w:pStyle w:val="Heading2"/>
      </w:pPr>
      <w:r>
        <w:t>Deliverable quality assessment</w:t>
      </w:r>
    </w:p>
    <w:tbl>
      <w:tblPr>
        <w:tblStyle w:val="TableGrid"/>
        <w:tblW w:w="9661" w:type="dxa"/>
        <w:tblLook w:val="04A0" w:firstRow="1" w:lastRow="0" w:firstColumn="1" w:lastColumn="0" w:noHBand="0" w:noVBand="1"/>
      </w:tblPr>
      <w:tblGrid>
        <w:gridCol w:w="3397"/>
        <w:gridCol w:w="1134"/>
        <w:gridCol w:w="5130"/>
      </w:tblGrid>
      <w:tr w:rsidR="00126522" w:rsidRPr="008B4B93" w14:paraId="7EDD70AF" w14:textId="77777777" w:rsidTr="008B4B93">
        <w:tc>
          <w:tcPr>
            <w:tcW w:w="3397" w:type="dxa"/>
          </w:tcPr>
          <w:p w14:paraId="6CBA8B1F" w14:textId="6C18EB0B" w:rsidR="00126522" w:rsidRPr="008B4B93" w:rsidRDefault="00126522" w:rsidP="006F0F92">
            <w:pPr>
              <w:rPr>
                <w:sz w:val="28"/>
                <w:szCs w:val="28"/>
              </w:rPr>
            </w:pPr>
            <w:r w:rsidRPr="008B4B93">
              <w:rPr>
                <w:sz w:val="28"/>
                <w:szCs w:val="28"/>
              </w:rPr>
              <w:t>Criterion</w:t>
            </w:r>
          </w:p>
        </w:tc>
        <w:tc>
          <w:tcPr>
            <w:tcW w:w="1134" w:type="dxa"/>
          </w:tcPr>
          <w:p w14:paraId="4B781015" w14:textId="2A7AF1EA" w:rsidR="00126522" w:rsidRPr="008B4B93" w:rsidRDefault="00126522" w:rsidP="006F0F92">
            <w:pPr>
              <w:rPr>
                <w:sz w:val="28"/>
                <w:szCs w:val="28"/>
              </w:rPr>
            </w:pPr>
            <w:r w:rsidRPr="008B4B93">
              <w:rPr>
                <w:sz w:val="28"/>
                <w:szCs w:val="28"/>
              </w:rPr>
              <w:t>Rank</w:t>
            </w:r>
          </w:p>
        </w:tc>
        <w:tc>
          <w:tcPr>
            <w:tcW w:w="5130" w:type="dxa"/>
          </w:tcPr>
          <w:p w14:paraId="580DDE27" w14:textId="372960AD" w:rsidR="00126522" w:rsidRPr="008B4B93" w:rsidRDefault="00126522" w:rsidP="006F0F92">
            <w:pPr>
              <w:rPr>
                <w:sz w:val="28"/>
                <w:szCs w:val="28"/>
              </w:rPr>
            </w:pPr>
            <w:r w:rsidRPr="008B4B93">
              <w:rPr>
                <w:sz w:val="28"/>
                <w:szCs w:val="28"/>
              </w:rPr>
              <w:t>Justification</w:t>
            </w:r>
          </w:p>
        </w:tc>
      </w:tr>
      <w:tr w:rsidR="00126522" w14:paraId="73AA1A99" w14:textId="77777777" w:rsidTr="008B4B93">
        <w:tc>
          <w:tcPr>
            <w:tcW w:w="3397" w:type="dxa"/>
          </w:tcPr>
          <w:p w14:paraId="1038DBFE" w14:textId="36704EED" w:rsidR="00126522" w:rsidRDefault="00126522" w:rsidP="006F0F92">
            <w:r w:rsidRPr="00126522">
              <w:t>Appropriate title, page numbering, version control</w:t>
            </w:r>
          </w:p>
        </w:tc>
        <w:tc>
          <w:tcPr>
            <w:tcW w:w="1134" w:type="dxa"/>
          </w:tcPr>
          <w:p w14:paraId="705C60D5" w14:textId="4E75E534" w:rsidR="00126522" w:rsidRDefault="00126522" w:rsidP="006F0F92">
            <w:r>
              <w:t>Good</w:t>
            </w:r>
          </w:p>
        </w:tc>
        <w:tc>
          <w:tcPr>
            <w:tcW w:w="5130" w:type="dxa"/>
          </w:tcPr>
          <w:p w14:paraId="22FBC91C" w14:textId="297ADA88" w:rsidR="00126522" w:rsidRDefault="00126522" w:rsidP="006F0F92">
            <w:r w:rsidRPr="00126522">
              <w:t xml:space="preserve">No </w:t>
            </w:r>
            <w:r>
              <w:t xml:space="preserve">documents </w:t>
            </w:r>
            <w:r w:rsidRPr="00126522">
              <w:t>version control provided</w:t>
            </w:r>
            <w:r>
              <w:t>.</w:t>
            </w:r>
          </w:p>
        </w:tc>
      </w:tr>
      <w:tr w:rsidR="00126522" w14:paraId="717CA456" w14:textId="77777777" w:rsidTr="008B4B93">
        <w:tc>
          <w:tcPr>
            <w:tcW w:w="3397" w:type="dxa"/>
          </w:tcPr>
          <w:p w14:paraId="5FCB5392" w14:textId="7E646940" w:rsidR="00126522" w:rsidRDefault="00126522" w:rsidP="006F0F92">
            <w:r w:rsidRPr="00126522">
              <w:t>Introduction, and Purpose and Scope</w:t>
            </w:r>
          </w:p>
        </w:tc>
        <w:tc>
          <w:tcPr>
            <w:tcW w:w="1134" w:type="dxa"/>
          </w:tcPr>
          <w:p w14:paraId="1651E8C6" w14:textId="0AC7C6BA" w:rsidR="00126522" w:rsidRDefault="00126522" w:rsidP="006F0F92">
            <w:r>
              <w:t>Good</w:t>
            </w:r>
          </w:p>
        </w:tc>
        <w:tc>
          <w:tcPr>
            <w:tcW w:w="5130" w:type="dxa"/>
          </w:tcPr>
          <w:p w14:paraId="5F5BBA83" w14:textId="6FEE7AF9" w:rsidR="00126522" w:rsidRDefault="00126522" w:rsidP="006F0F92">
            <w:r>
              <w:t xml:space="preserve">The issues with the current IPOS catalogue – based operation should have been stated more clearly, e.g. the </w:t>
            </w:r>
            <w:r w:rsidR="005D19D1">
              <w:t xml:space="preserve">impact on productivity should have been articulated more strongly. </w:t>
            </w:r>
          </w:p>
        </w:tc>
      </w:tr>
      <w:tr w:rsidR="00126522" w14:paraId="55EF2E6C" w14:textId="77777777" w:rsidTr="008B4B93">
        <w:tc>
          <w:tcPr>
            <w:tcW w:w="3397" w:type="dxa"/>
          </w:tcPr>
          <w:p w14:paraId="55B959B2" w14:textId="5B34C06C" w:rsidR="00126522" w:rsidRDefault="00126522" w:rsidP="006F0F92">
            <w:r w:rsidRPr="00126522">
              <w:t>Use of language appropriate to audience, and Spelling &amp; Grammar</w:t>
            </w:r>
          </w:p>
        </w:tc>
        <w:tc>
          <w:tcPr>
            <w:tcW w:w="1134" w:type="dxa"/>
          </w:tcPr>
          <w:p w14:paraId="42B2F594" w14:textId="22B5C27D" w:rsidR="00126522" w:rsidRDefault="00126522" w:rsidP="006F0F92">
            <w:r>
              <w:t>Good</w:t>
            </w:r>
          </w:p>
        </w:tc>
        <w:tc>
          <w:tcPr>
            <w:tcW w:w="5130" w:type="dxa"/>
          </w:tcPr>
          <w:p w14:paraId="5ED8E124" w14:textId="77777777" w:rsidR="00126522" w:rsidRDefault="005D19D1" w:rsidP="006F0F92">
            <w:r>
              <w:t>Some sections are not appropriately described. For instance, high-level design could have used more technical language (especially in describing the interfaces, implementation classes and the generated code) as this part of the document is intended for developers who would benefit from more technical style of presentation.</w:t>
            </w:r>
          </w:p>
          <w:p w14:paraId="66840887" w14:textId="6F140FBF" w:rsidR="005D19D1" w:rsidRDefault="005D19D1" w:rsidP="006F0F92">
            <w:r>
              <w:t xml:space="preserve">The added commentary to the code of interfaces and implementation classes seems inadequate as it does not define fully the purpose of several parameters. </w:t>
            </w:r>
          </w:p>
        </w:tc>
      </w:tr>
      <w:tr w:rsidR="00126522" w14:paraId="53C2A3C1" w14:textId="77777777" w:rsidTr="008B4B93">
        <w:tc>
          <w:tcPr>
            <w:tcW w:w="3397" w:type="dxa"/>
          </w:tcPr>
          <w:p w14:paraId="53D4DADF" w14:textId="73120088" w:rsidR="00126522" w:rsidRDefault="00126522" w:rsidP="006F0F92">
            <w:r w:rsidRPr="00126522">
              <w:t>Clear layout and structure</w:t>
            </w:r>
          </w:p>
        </w:tc>
        <w:tc>
          <w:tcPr>
            <w:tcW w:w="1134" w:type="dxa"/>
          </w:tcPr>
          <w:p w14:paraId="27DD7D99" w14:textId="0F976A21" w:rsidR="00126522" w:rsidRDefault="00126522" w:rsidP="006F0F92">
            <w:r>
              <w:t>Good</w:t>
            </w:r>
          </w:p>
        </w:tc>
        <w:tc>
          <w:tcPr>
            <w:tcW w:w="5130" w:type="dxa"/>
          </w:tcPr>
          <w:p w14:paraId="77280F3A" w14:textId="27911C07" w:rsidR="00126522" w:rsidRDefault="005D19D1" w:rsidP="006F0F92">
            <w:r>
              <w:t>The structure of the documents is appropriate, but the documents would have benefited from providing more details (descriptions/comments) on the interfaces defined for communication between sub-systems.</w:t>
            </w:r>
          </w:p>
        </w:tc>
      </w:tr>
      <w:tr w:rsidR="00126522" w14:paraId="4C0B5333" w14:textId="77777777" w:rsidTr="008B4B93">
        <w:tc>
          <w:tcPr>
            <w:tcW w:w="3397" w:type="dxa"/>
          </w:tcPr>
          <w:p w14:paraId="0CC6740B" w14:textId="6983A870" w:rsidR="00126522" w:rsidRPr="00126522" w:rsidRDefault="00126522" w:rsidP="006F0F92">
            <w:r w:rsidRPr="00126522">
              <w:t>Use of Graphics</w:t>
            </w:r>
          </w:p>
        </w:tc>
        <w:tc>
          <w:tcPr>
            <w:tcW w:w="1134" w:type="dxa"/>
          </w:tcPr>
          <w:p w14:paraId="345E8FC1" w14:textId="2784C60D" w:rsidR="00126522" w:rsidRDefault="00126522" w:rsidP="006F0F92">
            <w:r>
              <w:t>Excellent</w:t>
            </w:r>
          </w:p>
        </w:tc>
        <w:tc>
          <w:tcPr>
            <w:tcW w:w="5130" w:type="dxa"/>
          </w:tcPr>
          <w:p w14:paraId="2ABDBD13" w14:textId="3A23E6B9" w:rsidR="00126522" w:rsidRDefault="00126522" w:rsidP="006F0F92">
            <w:r>
              <w:t>A</w:t>
            </w:r>
            <w:r w:rsidRPr="00126522">
              <w:t>ll diagram</w:t>
            </w:r>
            <w:r>
              <w:t>s</w:t>
            </w:r>
            <w:r w:rsidRPr="00126522">
              <w:t xml:space="preserve"> are legible, rendered very clearly, and provided with informative captions</w:t>
            </w:r>
            <w:r>
              <w:t>.</w:t>
            </w:r>
          </w:p>
        </w:tc>
      </w:tr>
    </w:tbl>
    <w:p w14:paraId="50B8C2AD" w14:textId="77777777" w:rsidR="006F0F92" w:rsidRDefault="006F0F92" w:rsidP="005D19D1"/>
    <w:p w14:paraId="7696D7BB" w14:textId="0FF94170" w:rsidR="005D19D1" w:rsidRDefault="005D19D1" w:rsidP="005D19D1">
      <w:r>
        <w:t>Created by Peter Popov</w:t>
      </w:r>
    </w:p>
    <w:p w14:paraId="621C065D" w14:textId="54D9C94E" w:rsidR="005D19D1" w:rsidRDefault="005D19D1" w:rsidP="005D19D1">
      <w:r>
        <w:t>Create on 13 Feb 2026</w:t>
      </w:r>
    </w:p>
    <w:p w14:paraId="7A419BF6" w14:textId="17E5A390" w:rsidR="005D19D1" w:rsidRPr="006F0F92" w:rsidRDefault="005D19D1" w:rsidP="005D19D1">
      <w:r>
        <w:t>Last modified: 13 Feb 2026</w:t>
      </w:r>
    </w:p>
    <w:sectPr w:rsidR="005D19D1" w:rsidRPr="006F0F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23907"/>
    <w:multiLevelType w:val="hybridMultilevel"/>
    <w:tmpl w:val="38B272BC"/>
    <w:lvl w:ilvl="0" w:tplc="915AAEF4">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7056D50"/>
    <w:multiLevelType w:val="hybridMultilevel"/>
    <w:tmpl w:val="D2B051C0"/>
    <w:lvl w:ilvl="0" w:tplc="8D823166">
      <w:start w:val="1"/>
      <w:numFmt w:val="bullet"/>
      <w:lvlText w:val="•"/>
      <w:lvlJc w:val="left"/>
      <w:pPr>
        <w:tabs>
          <w:tab w:val="num" w:pos="720"/>
        </w:tabs>
        <w:ind w:left="720" w:hanging="360"/>
      </w:pPr>
      <w:rPr>
        <w:rFonts w:ascii="Arial" w:hAnsi="Arial" w:hint="default"/>
      </w:rPr>
    </w:lvl>
    <w:lvl w:ilvl="1" w:tplc="60CCD008">
      <w:start w:val="1"/>
      <w:numFmt w:val="bullet"/>
      <w:lvlText w:val="•"/>
      <w:lvlJc w:val="left"/>
      <w:pPr>
        <w:tabs>
          <w:tab w:val="num" w:pos="1440"/>
        </w:tabs>
        <w:ind w:left="1440" w:hanging="360"/>
      </w:pPr>
      <w:rPr>
        <w:rFonts w:ascii="Arial" w:hAnsi="Arial" w:hint="default"/>
      </w:rPr>
    </w:lvl>
    <w:lvl w:ilvl="2" w:tplc="46ACB4D0" w:tentative="1">
      <w:start w:val="1"/>
      <w:numFmt w:val="bullet"/>
      <w:lvlText w:val="•"/>
      <w:lvlJc w:val="left"/>
      <w:pPr>
        <w:tabs>
          <w:tab w:val="num" w:pos="2160"/>
        </w:tabs>
        <w:ind w:left="2160" w:hanging="360"/>
      </w:pPr>
      <w:rPr>
        <w:rFonts w:ascii="Arial" w:hAnsi="Arial" w:hint="default"/>
      </w:rPr>
    </w:lvl>
    <w:lvl w:ilvl="3" w:tplc="0E703E8A" w:tentative="1">
      <w:start w:val="1"/>
      <w:numFmt w:val="bullet"/>
      <w:lvlText w:val="•"/>
      <w:lvlJc w:val="left"/>
      <w:pPr>
        <w:tabs>
          <w:tab w:val="num" w:pos="2880"/>
        </w:tabs>
        <w:ind w:left="2880" w:hanging="360"/>
      </w:pPr>
      <w:rPr>
        <w:rFonts w:ascii="Arial" w:hAnsi="Arial" w:hint="default"/>
      </w:rPr>
    </w:lvl>
    <w:lvl w:ilvl="4" w:tplc="AF724514" w:tentative="1">
      <w:start w:val="1"/>
      <w:numFmt w:val="bullet"/>
      <w:lvlText w:val="•"/>
      <w:lvlJc w:val="left"/>
      <w:pPr>
        <w:tabs>
          <w:tab w:val="num" w:pos="3600"/>
        </w:tabs>
        <w:ind w:left="3600" w:hanging="360"/>
      </w:pPr>
      <w:rPr>
        <w:rFonts w:ascii="Arial" w:hAnsi="Arial" w:hint="default"/>
      </w:rPr>
    </w:lvl>
    <w:lvl w:ilvl="5" w:tplc="604E0C78" w:tentative="1">
      <w:start w:val="1"/>
      <w:numFmt w:val="bullet"/>
      <w:lvlText w:val="•"/>
      <w:lvlJc w:val="left"/>
      <w:pPr>
        <w:tabs>
          <w:tab w:val="num" w:pos="4320"/>
        </w:tabs>
        <w:ind w:left="4320" w:hanging="360"/>
      </w:pPr>
      <w:rPr>
        <w:rFonts w:ascii="Arial" w:hAnsi="Arial" w:hint="default"/>
      </w:rPr>
    </w:lvl>
    <w:lvl w:ilvl="6" w:tplc="95FA22A8" w:tentative="1">
      <w:start w:val="1"/>
      <w:numFmt w:val="bullet"/>
      <w:lvlText w:val="•"/>
      <w:lvlJc w:val="left"/>
      <w:pPr>
        <w:tabs>
          <w:tab w:val="num" w:pos="5040"/>
        </w:tabs>
        <w:ind w:left="5040" w:hanging="360"/>
      </w:pPr>
      <w:rPr>
        <w:rFonts w:ascii="Arial" w:hAnsi="Arial" w:hint="default"/>
      </w:rPr>
    </w:lvl>
    <w:lvl w:ilvl="7" w:tplc="D25A5BF2" w:tentative="1">
      <w:start w:val="1"/>
      <w:numFmt w:val="bullet"/>
      <w:lvlText w:val="•"/>
      <w:lvlJc w:val="left"/>
      <w:pPr>
        <w:tabs>
          <w:tab w:val="num" w:pos="5760"/>
        </w:tabs>
        <w:ind w:left="5760" w:hanging="360"/>
      </w:pPr>
      <w:rPr>
        <w:rFonts w:ascii="Arial" w:hAnsi="Arial" w:hint="default"/>
      </w:rPr>
    </w:lvl>
    <w:lvl w:ilvl="8" w:tplc="B2C22E2C" w:tentative="1">
      <w:start w:val="1"/>
      <w:numFmt w:val="bullet"/>
      <w:lvlText w:val="•"/>
      <w:lvlJc w:val="left"/>
      <w:pPr>
        <w:tabs>
          <w:tab w:val="num" w:pos="6480"/>
        </w:tabs>
        <w:ind w:left="6480" w:hanging="360"/>
      </w:pPr>
      <w:rPr>
        <w:rFonts w:ascii="Arial" w:hAnsi="Arial" w:hint="default"/>
      </w:rPr>
    </w:lvl>
  </w:abstractNum>
  <w:num w:numId="1" w16cid:durableId="1330252888">
    <w:abstractNumId w:val="0"/>
  </w:num>
  <w:num w:numId="2" w16cid:durableId="16899403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F92"/>
    <w:rsid w:val="00126522"/>
    <w:rsid w:val="00246310"/>
    <w:rsid w:val="002B21F1"/>
    <w:rsid w:val="002E7D7C"/>
    <w:rsid w:val="005D19D1"/>
    <w:rsid w:val="006F0F92"/>
    <w:rsid w:val="008B4B93"/>
    <w:rsid w:val="00912E3E"/>
    <w:rsid w:val="00B71F95"/>
    <w:rsid w:val="00C705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CDD56"/>
  <w15:chartTrackingRefBased/>
  <w15:docId w15:val="{40B2E936-BCCC-4434-B4F2-EE66387CF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0F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0F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0F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0F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0F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0F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0F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0F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0F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F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F0F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0F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0F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0F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0F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0F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0F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0F92"/>
    <w:rPr>
      <w:rFonts w:eastAsiaTheme="majorEastAsia" w:cstheme="majorBidi"/>
      <w:color w:val="272727" w:themeColor="text1" w:themeTint="D8"/>
    </w:rPr>
  </w:style>
  <w:style w:type="paragraph" w:styleId="Title">
    <w:name w:val="Title"/>
    <w:basedOn w:val="Normal"/>
    <w:next w:val="Normal"/>
    <w:link w:val="TitleChar"/>
    <w:uiPriority w:val="10"/>
    <w:qFormat/>
    <w:rsid w:val="006F0F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0F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0F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0F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0F92"/>
    <w:pPr>
      <w:spacing w:before="160"/>
      <w:jc w:val="center"/>
    </w:pPr>
    <w:rPr>
      <w:i/>
      <w:iCs/>
      <w:color w:val="404040" w:themeColor="text1" w:themeTint="BF"/>
    </w:rPr>
  </w:style>
  <w:style w:type="character" w:customStyle="1" w:styleId="QuoteChar">
    <w:name w:val="Quote Char"/>
    <w:basedOn w:val="DefaultParagraphFont"/>
    <w:link w:val="Quote"/>
    <w:uiPriority w:val="29"/>
    <w:rsid w:val="006F0F92"/>
    <w:rPr>
      <w:i/>
      <w:iCs/>
      <w:color w:val="404040" w:themeColor="text1" w:themeTint="BF"/>
    </w:rPr>
  </w:style>
  <w:style w:type="paragraph" w:styleId="ListParagraph">
    <w:name w:val="List Paragraph"/>
    <w:basedOn w:val="Normal"/>
    <w:uiPriority w:val="34"/>
    <w:qFormat/>
    <w:rsid w:val="006F0F92"/>
    <w:pPr>
      <w:ind w:left="720"/>
      <w:contextualSpacing/>
    </w:pPr>
  </w:style>
  <w:style w:type="character" w:styleId="IntenseEmphasis">
    <w:name w:val="Intense Emphasis"/>
    <w:basedOn w:val="DefaultParagraphFont"/>
    <w:uiPriority w:val="21"/>
    <w:qFormat/>
    <w:rsid w:val="006F0F92"/>
    <w:rPr>
      <w:i/>
      <w:iCs/>
      <w:color w:val="0F4761" w:themeColor="accent1" w:themeShade="BF"/>
    </w:rPr>
  </w:style>
  <w:style w:type="paragraph" w:styleId="IntenseQuote">
    <w:name w:val="Intense Quote"/>
    <w:basedOn w:val="Normal"/>
    <w:next w:val="Normal"/>
    <w:link w:val="IntenseQuoteChar"/>
    <w:uiPriority w:val="30"/>
    <w:qFormat/>
    <w:rsid w:val="006F0F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0F92"/>
    <w:rPr>
      <w:i/>
      <w:iCs/>
      <w:color w:val="0F4761" w:themeColor="accent1" w:themeShade="BF"/>
    </w:rPr>
  </w:style>
  <w:style w:type="character" w:styleId="IntenseReference">
    <w:name w:val="Intense Reference"/>
    <w:basedOn w:val="DefaultParagraphFont"/>
    <w:uiPriority w:val="32"/>
    <w:qFormat/>
    <w:rsid w:val="006F0F92"/>
    <w:rPr>
      <w:b/>
      <w:bCs/>
      <w:smallCaps/>
      <w:color w:val="0F4761" w:themeColor="accent1" w:themeShade="BF"/>
      <w:spacing w:val="5"/>
    </w:rPr>
  </w:style>
  <w:style w:type="table" w:styleId="TableGrid">
    <w:name w:val="Table Grid"/>
    <w:basedOn w:val="TableNormal"/>
    <w:uiPriority w:val="39"/>
    <w:rsid w:val="006F0F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425</Words>
  <Characters>2425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Popov, Peter</dc:creator>
  <cp:keywords/>
  <dc:description/>
  <cp:lastModifiedBy>Popov, Peter</cp:lastModifiedBy>
  <cp:revision>4</cp:revision>
  <dcterms:created xsi:type="dcterms:W3CDTF">2026-02-13T09:59:00Z</dcterms:created>
  <dcterms:modified xsi:type="dcterms:W3CDTF">2026-02-15T21:02:00Z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6c24981-b6df-48f8-949b-0896357b9b03_Enabled">
    <vt:lpwstr>true</vt:lpwstr>
  </property>
  <property fmtid="{D5CDD505-2E9C-101B-9397-08002B2CF9AE}" pid="3" name="MSIP_Label_06c24981-b6df-48f8-949b-0896357b9b03_SetDate">
    <vt:lpwstr>2026-02-13T10:39:53Z</vt:lpwstr>
  </property>
  <property fmtid="{D5CDD505-2E9C-101B-9397-08002B2CF9AE}" pid="4" name="MSIP_Label_06c24981-b6df-48f8-949b-0896357b9b03_Method">
    <vt:lpwstr>Standard</vt:lpwstr>
  </property>
  <property fmtid="{D5CDD505-2E9C-101B-9397-08002B2CF9AE}" pid="5" name="MSIP_Label_06c24981-b6df-48f8-949b-0896357b9b03_Name">
    <vt:lpwstr>Official</vt:lpwstr>
  </property>
  <property fmtid="{D5CDD505-2E9C-101B-9397-08002B2CF9AE}" pid="6" name="MSIP_Label_06c24981-b6df-48f8-949b-0896357b9b03_SiteId">
    <vt:lpwstr>dd615949-5bd0-4da0-ac52-28ef8d336373</vt:lpwstr>
  </property>
  <property fmtid="{D5CDD505-2E9C-101B-9397-08002B2CF9AE}" pid="7" name="MSIP_Label_06c24981-b6df-48f8-949b-0896357b9b03_ActionId">
    <vt:lpwstr>59aad9bd-1622-4a41-884a-d00e4181e45e</vt:lpwstr>
  </property>
  <property fmtid="{D5CDD505-2E9C-101B-9397-08002B2CF9AE}" pid="8" name="MSIP_Label_06c24981-b6df-48f8-949b-0896357b9b03_ContentBits">
    <vt:lpwstr>0</vt:lpwstr>
  </property>
  <property fmtid="{D5CDD505-2E9C-101B-9397-08002B2CF9AE}" pid="9" name="MSIP_Label_06c24981-b6df-48f8-949b-0896357b9b03_Tag">
    <vt:lpwstr>10, 3, 0, 1</vt:lpwstr>
  </property>
</Properties>
</file>