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F31A9E"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子的融合</w:t>
      </w:r>
      <w:r>
        <w:rPr>
          <w:rFonts w:ascii="宋体" w:hAnsi="宋体" w:cs="宋体" w:hint="eastAsia"/>
          <w:sz w:val="24"/>
          <w:szCs w:val="24"/>
        </w:rPr>
        <w:t>。</w:t>
      </w:r>
    </w:p>
    <w:p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.1兴趣点检测</w:t>
      </w:r>
    </w:p>
    <w:p w:rsidR="00F31A9E" w:rsidRDefault="00F31A9E" w:rsidP="007961D1">
      <w:pPr>
        <w:widowControl/>
        <w:suppressAutoHyphens w:val="0"/>
        <w:ind w:left="425" w:firstLine="425"/>
        <w:rPr>
          <w:rFonts w:ascii="宋体" w:hAnsi="宋体" w:cs="宋体"/>
          <w:sz w:val="24"/>
          <w:szCs w:val="24"/>
        </w:rPr>
      </w:pPr>
      <w:r>
        <w:rPr>
          <w:rFonts w:ascii="宋体" w:hAnsi="宋体" w:cs="宋体" w:hint="eastAsia"/>
          <w:sz w:val="24"/>
          <w:szCs w:val="24"/>
          <w:lang w:eastAsia="zh-CN"/>
        </w:rPr>
        <w:t>为了</w:t>
      </w:r>
      <w:r>
        <w:rPr>
          <w:rFonts w:ascii="宋体" w:hAnsi="宋体" w:cs="宋体" w:hint="eastAsia"/>
          <w:sz w:val="24"/>
          <w:szCs w:val="24"/>
        </w:rPr>
        <w:t>建造一个时空兴趣点检测器</w:t>
      </w:r>
      <w:r>
        <w:rPr>
          <w:rFonts w:ascii="宋体" w:hAnsi="宋体" w:cs="宋体" w:hint="eastAsia"/>
          <w:sz w:val="24"/>
          <w:szCs w:val="24"/>
          <w:lang w:eastAsia="zh-CN"/>
        </w:rPr>
        <w:t>,</w:t>
      </w:r>
      <w:r>
        <w:rPr>
          <w:rFonts w:ascii="宋体" w:hAnsi="宋体" w:cs="宋体"/>
          <w:sz w:val="24"/>
          <w:szCs w:val="24"/>
          <w:lang w:eastAsia="zh-CN"/>
        </w:rPr>
        <w:t>2D-Harris检测器被广泛使用</w:t>
      </w:r>
      <w:r>
        <w:rPr>
          <w:rFonts w:ascii="宋体" w:hAnsi="宋体" w:cs="宋体" w:hint="eastAsia"/>
          <w:sz w:val="24"/>
          <w:szCs w:val="24"/>
          <w:lang w:eastAsia="zh-CN"/>
        </w:rPr>
        <w:t>，该检测器的想法是找出图像中两个正交方向有显著变化的空间位置。</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w:t>
      </w:r>
      <w:r>
        <w:rPr>
          <w:rFonts w:ascii="宋体" w:hAnsi="宋体" w:cs="宋体" w:hint="cs"/>
          <w:sz w:val="24"/>
          <w:szCs w:val="24"/>
        </w:rPr>
        <w:t>2D</w:t>
      </w:r>
      <w:r>
        <w:rPr>
          <w:rFonts w:ascii="宋体" w:hAnsi="宋体" w:cs="宋体" w:hint="eastAsia"/>
          <w:sz w:val="24"/>
          <w:szCs w:val="24"/>
          <w:lang w:eastAsia="zh-CN"/>
        </w:rPr>
        <w:t>-</w:t>
      </w:r>
      <w:r>
        <w:rPr>
          <w:rFonts w:ascii="宋体" w:hAnsi="宋体" w:cs="宋体"/>
          <w:sz w:val="24"/>
          <w:szCs w:val="24"/>
        </w:rPr>
        <w:t>Harris检测器被拓展成</w:t>
      </w:r>
      <w:r>
        <w:rPr>
          <w:rFonts w:ascii="宋体" w:hAnsi="宋体" w:cs="宋体" w:hint="cs"/>
          <w:sz w:val="24"/>
          <w:szCs w:val="24"/>
        </w:rPr>
        <w:t>3D</w:t>
      </w:r>
      <w:r>
        <w:rPr>
          <w:rFonts w:ascii="宋体" w:hAnsi="宋体" w:cs="宋体" w:hint="eastAsia"/>
          <w:sz w:val="24"/>
          <w:szCs w:val="24"/>
          <w:lang w:eastAsia="zh-CN"/>
        </w:rPr>
        <w:t>-</w:t>
      </w:r>
      <w:r>
        <w:rPr>
          <w:rFonts w:ascii="宋体" w:hAnsi="宋体" w:cs="宋体"/>
          <w:sz w:val="24"/>
          <w:szCs w:val="24"/>
        </w:rPr>
        <w:t>Harris检测器</w:t>
      </w:r>
      <w:r w:rsidR="005602E9" w:rsidRPr="005602E9">
        <w:rPr>
          <w:rFonts w:ascii="宋体" w:hAnsi="宋体" w:cs="宋体" w:hint="cs"/>
          <w:color w:val="FF0000"/>
          <w:sz w:val="24"/>
          <w:szCs w:val="24"/>
        </w:rPr>
        <w:t>[]</w:t>
      </w:r>
      <w:r>
        <w:rPr>
          <w:rFonts w:ascii="宋体" w:hAnsi="宋体" w:cs="宋体" w:hint="eastAsia"/>
          <w:sz w:val="24"/>
          <w:szCs w:val="24"/>
          <w:lang w:eastAsia="zh-CN"/>
        </w:rPr>
        <w:t>，</w:t>
      </w:r>
      <w:r>
        <w:rPr>
          <w:rFonts w:ascii="宋体" w:hAnsi="宋体" w:cs="宋体"/>
          <w:sz w:val="24"/>
          <w:szCs w:val="24"/>
        </w:rPr>
        <w:t>其能识别具有大空间变化和非恒定运动的点</w:t>
      </w:r>
      <w:r>
        <w:rPr>
          <w:rFonts w:ascii="宋体" w:hAnsi="宋体" w:cs="宋体" w:hint="eastAsia"/>
          <w:sz w:val="24"/>
          <w:szCs w:val="24"/>
          <w:lang w:eastAsia="zh-CN"/>
        </w:rPr>
        <w:t>。</w:t>
      </w:r>
      <w:r>
        <w:rPr>
          <w:rFonts w:ascii="宋体" w:hAnsi="宋体" w:cs="宋体"/>
          <w:sz w:val="24"/>
          <w:szCs w:val="24"/>
        </w:rPr>
        <w:t>同</w:t>
      </w:r>
      <w:r>
        <w:rPr>
          <w:rFonts w:ascii="宋体" w:hAnsi="宋体" w:cs="宋体" w:hint="eastAsia"/>
          <w:sz w:val="24"/>
          <w:szCs w:val="24"/>
          <w:lang w:eastAsia="zh-CN"/>
        </w:rPr>
        <w:t>样</w:t>
      </w:r>
      <w:r>
        <w:rPr>
          <w:rFonts w:ascii="宋体" w:hAnsi="宋体" w:cs="宋体"/>
          <w:sz w:val="24"/>
          <w:szCs w:val="24"/>
        </w:rPr>
        <w:t>被在</w:t>
      </w:r>
      <w:r>
        <w:rPr>
          <w:rFonts w:ascii="宋体" w:hAnsi="宋体" w:cs="宋体" w:hint="cs"/>
          <w:sz w:val="24"/>
          <w:szCs w:val="24"/>
        </w:rPr>
        <w:t>2</w:t>
      </w:r>
      <w:r>
        <w:rPr>
          <w:rFonts w:ascii="宋体" w:hAnsi="宋体" w:cs="宋体"/>
          <w:sz w:val="24"/>
          <w:szCs w:val="24"/>
        </w:rPr>
        <w:t>D中广泛使用的Hessian检测器</w:t>
      </w:r>
      <w:r>
        <w:rPr>
          <w:rFonts w:ascii="宋体" w:hAnsi="宋体" w:cs="宋体" w:hint="eastAsia"/>
          <w:sz w:val="24"/>
          <w:szCs w:val="24"/>
          <w:lang w:eastAsia="zh-CN"/>
        </w:rPr>
        <w:t>，</w:t>
      </w:r>
      <w:r>
        <w:rPr>
          <w:rFonts w:ascii="宋体" w:hAnsi="宋体" w:cs="宋体"/>
          <w:sz w:val="24"/>
          <w:szCs w:val="24"/>
        </w:rPr>
        <w:t>同样被拓展成了</w:t>
      </w:r>
      <w:r>
        <w:rPr>
          <w:rFonts w:ascii="宋体" w:hAnsi="宋体" w:cs="宋体" w:hint="cs"/>
          <w:sz w:val="24"/>
          <w:szCs w:val="24"/>
        </w:rPr>
        <w:t>3D的形式</w:t>
      </w:r>
      <w:r w:rsidR="005602E9" w:rsidRPr="005602E9">
        <w:rPr>
          <w:rFonts w:ascii="宋体" w:hAnsi="宋体" w:cs="宋体" w:hint="cs"/>
          <w:color w:val="FF0000"/>
          <w:sz w:val="24"/>
          <w:szCs w:val="24"/>
        </w:rPr>
        <w:t>[]</w:t>
      </w:r>
      <w:r>
        <w:rPr>
          <w:rFonts w:ascii="宋体" w:hAnsi="宋体" w:cs="宋体" w:hint="eastAsia"/>
          <w:sz w:val="24"/>
          <w:szCs w:val="24"/>
          <w:lang w:eastAsia="zh-CN"/>
        </w:rPr>
        <w:t>。不同于3D-</w:t>
      </w:r>
      <w:r>
        <w:rPr>
          <w:rFonts w:ascii="宋体" w:hAnsi="宋体" w:cs="宋体"/>
          <w:sz w:val="24"/>
          <w:szCs w:val="24"/>
          <w:lang w:eastAsia="zh-CN"/>
        </w:rPr>
        <w:t>Harris检测器使用梯度来检测兴趣点</w:t>
      </w:r>
      <w:r>
        <w:rPr>
          <w:rFonts w:ascii="宋体" w:hAnsi="宋体" w:cs="宋体" w:hint="eastAsia"/>
          <w:sz w:val="24"/>
          <w:szCs w:val="24"/>
          <w:lang w:eastAsia="zh-CN"/>
        </w:rPr>
        <w:t>，3D-</w:t>
      </w:r>
      <w:r>
        <w:rPr>
          <w:rFonts w:ascii="宋体" w:hAnsi="宋体" w:cs="宋体"/>
          <w:sz w:val="24"/>
          <w:szCs w:val="24"/>
          <w:lang w:eastAsia="zh-CN"/>
        </w:rPr>
        <w:t>Hessian检测器利用二阶导数进行判定</w:t>
      </w:r>
      <w:r>
        <w:rPr>
          <w:rFonts w:ascii="宋体" w:hAnsi="宋体" w:cs="宋体" w:hint="eastAsia"/>
          <w:sz w:val="24"/>
          <w:szCs w:val="24"/>
          <w:lang w:eastAsia="zh-CN"/>
        </w:rPr>
        <w:t>。</w:t>
      </w:r>
      <w:r w:rsidR="005602E9">
        <w:rPr>
          <w:rFonts w:ascii="宋体" w:hAnsi="宋体" w:cs="宋体" w:hint="eastAsia"/>
          <w:sz w:val="24"/>
          <w:szCs w:val="24"/>
          <w:lang w:eastAsia="zh-CN"/>
        </w:rPr>
        <w:t>但</w:t>
      </w:r>
      <w:r w:rsidR="005602E9" w:rsidRPr="005602E9">
        <w:rPr>
          <w:rFonts w:ascii="宋体" w:hAnsi="宋体" w:cs="宋体" w:hint="eastAsia"/>
          <w:color w:val="FF0000"/>
          <w:sz w:val="24"/>
          <w:szCs w:val="24"/>
          <w:lang w:eastAsia="zh-CN"/>
        </w:rPr>
        <w:t>[]</w:t>
      </w:r>
      <w:r w:rsidR="005602E9">
        <w:rPr>
          <w:rFonts w:ascii="宋体" w:hAnsi="宋体" w:cs="宋体" w:hint="eastAsia"/>
          <w:sz w:val="24"/>
          <w:szCs w:val="24"/>
          <w:lang w:eastAsia="zh-CN"/>
        </w:rPr>
        <w:t>研究表明，3D检测器真正所感兴趣的时空兴趣点在复杂的环境中是十分罕见的，基于此，后续有着不少的改进</w:t>
      </w:r>
      <w:r w:rsidR="005602E9" w:rsidRPr="005602E9">
        <w:rPr>
          <w:rFonts w:ascii="宋体" w:hAnsi="宋体" w:cs="宋体" w:hint="eastAsia"/>
          <w:color w:val="FF0000"/>
          <w:sz w:val="24"/>
          <w:szCs w:val="24"/>
          <w:lang w:eastAsia="zh-CN"/>
        </w:rPr>
        <w:t>[][]</w:t>
      </w:r>
    </w:p>
    <w:p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.2局部描述子提取</w:t>
      </w:r>
    </w:p>
    <w:p w:rsidR="001604E9" w:rsidRDefault="001604E9" w:rsidP="001604E9">
      <w:pPr>
        <w:widowControl/>
        <w:suppressAutoHyphens w:val="0"/>
        <w:ind w:left="425" w:firstLine="425"/>
      </w:pPr>
      <w:r>
        <w:t>局部描述子主要能分成三类</w:t>
      </w:r>
      <w:r w:rsidR="006E6B2E">
        <w:rPr>
          <w:rFonts w:hint="eastAsia"/>
          <w:lang w:eastAsia="zh-CN"/>
        </w:rPr>
        <w:t>。</w:t>
      </w:r>
      <w:r>
        <w:rPr>
          <w:rFonts w:hint="cs"/>
        </w:rPr>
        <w:t>1</w:t>
      </w:r>
      <w:r>
        <w:rPr>
          <w:rFonts w:hint="eastAsia"/>
          <w:lang w:eastAsia="zh-CN"/>
        </w:rPr>
        <w:t>）</w:t>
      </w:r>
      <w:r w:rsidR="006121B5">
        <w:t>边缘和运动描述子</w:t>
      </w:r>
      <w:r w:rsidR="006E6B2E">
        <w:rPr>
          <w:rFonts w:hint="eastAsia"/>
          <w:lang w:eastAsia="zh-CN"/>
        </w:rPr>
        <w:t>：</w:t>
      </w:r>
      <w:r w:rsidR="006E6B2E">
        <w:t>方向梯度直方图</w:t>
      </w:r>
      <w:r w:rsidR="006E6B2E">
        <w:rPr>
          <w:rFonts w:hint="eastAsia"/>
          <w:lang w:eastAsia="zh-CN"/>
        </w:rPr>
        <w:t>（</w:t>
      </w:r>
      <w:r w:rsidR="006E6B2E">
        <w:rPr>
          <w:rFonts w:hint="eastAsia"/>
          <w:lang w:eastAsia="zh-CN"/>
        </w:rPr>
        <w:t>HoG</w:t>
      </w:r>
      <w:r w:rsidR="006E6B2E">
        <w:rPr>
          <w:rFonts w:hint="eastAsia"/>
          <w:lang w:eastAsia="zh-CN"/>
        </w:rPr>
        <w:t>）</w:t>
      </w:r>
      <w:r w:rsidR="006E6B2E">
        <w:t>能够作为运动描述子</w:t>
      </w:r>
      <w:r w:rsidR="001D1CF1" w:rsidRPr="005602E9">
        <w:rPr>
          <w:rFonts w:ascii="宋体" w:hAnsi="宋体" w:cs="宋体" w:hint="eastAsia"/>
          <w:color w:val="FF0000"/>
          <w:sz w:val="24"/>
          <w:szCs w:val="24"/>
          <w:lang w:eastAsia="zh-CN"/>
        </w:rPr>
        <w:t>[]</w:t>
      </w:r>
      <w:r w:rsidR="006E6B2E">
        <w:rPr>
          <w:rFonts w:hint="eastAsia"/>
          <w:lang w:eastAsia="zh-CN"/>
        </w:rPr>
        <w:t>，在其基础上，为了能在时空域上同样能捕获到运动信息，</w:t>
      </w:r>
      <w:r w:rsidR="006E6B2E">
        <w:rPr>
          <w:rFonts w:hint="eastAsia"/>
          <w:lang w:eastAsia="zh-CN"/>
        </w:rPr>
        <w:t>HoG</w:t>
      </w:r>
      <w:r w:rsidR="006E6B2E">
        <w:rPr>
          <w:rFonts w:hint="eastAsia"/>
          <w:lang w:eastAsia="zh-CN"/>
        </w:rPr>
        <w:t>被拓展为</w:t>
      </w:r>
      <w:r w:rsidR="006E6B2E">
        <w:rPr>
          <w:rFonts w:hint="eastAsia"/>
          <w:lang w:eastAsia="zh-CN"/>
        </w:rPr>
        <w:t>HoG</w:t>
      </w:r>
      <w:r w:rsidR="006E6B2E">
        <w:rPr>
          <w:lang w:eastAsia="zh-CN"/>
        </w:rPr>
        <w:t>3D</w:t>
      </w:r>
      <w:r w:rsidR="001D1CF1" w:rsidRPr="005602E9">
        <w:rPr>
          <w:rFonts w:ascii="宋体" w:hAnsi="宋体" w:cs="宋体" w:hint="eastAsia"/>
          <w:color w:val="FF0000"/>
          <w:sz w:val="24"/>
          <w:szCs w:val="24"/>
          <w:lang w:eastAsia="zh-CN"/>
        </w:rPr>
        <w:t>[]</w:t>
      </w:r>
      <w:r w:rsidR="006E6B2E">
        <w:rPr>
          <w:rFonts w:hint="eastAsia"/>
          <w:lang w:eastAsia="zh-CN"/>
        </w:rPr>
        <w:t>。</w:t>
      </w:r>
      <w:r w:rsidR="004D156A">
        <w:rPr>
          <w:lang w:eastAsia="zh-CN"/>
        </w:rPr>
        <w:t>除此之外</w:t>
      </w:r>
      <w:r w:rsidR="004D156A">
        <w:rPr>
          <w:rFonts w:hint="eastAsia"/>
          <w:lang w:eastAsia="zh-CN"/>
        </w:rPr>
        <w:t>，光流场能够对视频中的像素级运动进行编码，基于此的描述子也有很多，如光流直方图（</w:t>
      </w:r>
      <w:r w:rsidR="004D156A">
        <w:rPr>
          <w:rFonts w:hint="eastAsia"/>
          <w:lang w:eastAsia="zh-CN"/>
        </w:rPr>
        <w:t>HoF</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、运动边界直方图（</w:t>
      </w:r>
      <w:r w:rsidR="004D156A">
        <w:rPr>
          <w:rFonts w:hint="eastAsia"/>
          <w:lang w:eastAsia="zh-CN"/>
        </w:rPr>
        <w:t>MBH</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等。</w:t>
      </w:r>
      <w:r w:rsidR="006E6B2E">
        <w:rPr>
          <w:rFonts w:hint="cs"/>
        </w:rPr>
        <w:t>2</w:t>
      </w:r>
      <w:r w:rsidR="006E6B2E">
        <w:rPr>
          <w:rFonts w:hint="eastAsia"/>
          <w:lang w:eastAsia="zh-CN"/>
        </w:rPr>
        <w:t>）</w:t>
      </w:r>
      <w:r w:rsidR="006121B5">
        <w:rPr>
          <w:rFonts w:hint="eastAsia"/>
        </w:rPr>
        <w:t>像素模式描述子，</w:t>
      </w:r>
      <w:r w:rsidR="00790D63">
        <w:rPr>
          <w:rFonts w:hint="eastAsia"/>
        </w:rPr>
        <w:t>局部二值模式</w:t>
      </w:r>
      <w:r w:rsidR="00790D63">
        <w:rPr>
          <w:rFonts w:hint="eastAsia"/>
          <w:lang w:eastAsia="zh-CN"/>
        </w:rPr>
        <w:t>（</w:t>
      </w:r>
      <w:r w:rsidR="00790D63">
        <w:rPr>
          <w:rFonts w:hint="eastAsia"/>
          <w:lang w:eastAsia="zh-CN"/>
        </w:rPr>
        <w:t>LBP</w:t>
      </w:r>
      <w:r w:rsidR="00790D63">
        <w:rPr>
          <w:rFonts w:hint="eastAsia"/>
          <w:lang w:eastAsia="zh-CN"/>
        </w:rPr>
        <w:t>）是一种用来描述图像局部纹理特征的算子，具有旋转不变性和灰度不变性等显著优点</w:t>
      </w:r>
      <w:r w:rsidR="00185FC8">
        <w:rPr>
          <w:rFonts w:hint="eastAsia"/>
          <w:lang w:eastAsia="zh-CN"/>
        </w:rPr>
        <w:t>，其成功应用于包括人脸识别在内的多种视觉问题。</w:t>
      </w:r>
      <w:r w:rsidR="00185FC8">
        <w:rPr>
          <w:rFonts w:hint="eastAsia"/>
          <w:lang w:eastAsia="zh-CN"/>
        </w:rPr>
        <w:t>3</w:t>
      </w:r>
      <w:r w:rsidR="00185FC8">
        <w:rPr>
          <w:rFonts w:hint="eastAsia"/>
          <w:lang w:eastAsia="zh-CN"/>
        </w:rPr>
        <w:t>）</w:t>
      </w:r>
      <w:r>
        <w:t>轨迹描述子</w:t>
      </w:r>
      <w:r w:rsidR="00185FC8">
        <w:rPr>
          <w:rFonts w:hint="eastAsia"/>
          <w:lang w:eastAsia="zh-CN"/>
        </w:rPr>
        <w:t>，</w:t>
      </w:r>
      <w:r w:rsidR="007A36F9">
        <w:t>由于兴趣点并不总是固定在同一个长方形区域中</w:t>
      </w:r>
      <w:r w:rsidR="007A36F9">
        <w:rPr>
          <w:rFonts w:hint="eastAsia"/>
          <w:lang w:eastAsia="zh-CN"/>
        </w:rPr>
        <w:t>，</w:t>
      </w:r>
      <w:r w:rsidR="007A36F9">
        <w:t>因此从该区域提取的特征可能不一定能够描述兴趣点本身</w:t>
      </w:r>
      <w:r w:rsidR="007A36F9">
        <w:rPr>
          <w:rFonts w:hint="eastAsia"/>
          <w:lang w:eastAsia="zh-CN"/>
        </w:rPr>
        <w:t>。轨迹则是随着时间的推移能够正确跟踪兴趣点的特征。</w:t>
      </w:r>
      <w:r w:rsidR="00ED3E99">
        <w:rPr>
          <w:rFonts w:hint="eastAsia"/>
          <w:lang w:eastAsia="zh-CN"/>
        </w:rPr>
        <w:t>轨迹的速度，轨迹之间的相对运动都可以表征某些动作类别</w:t>
      </w:r>
      <w:r w:rsidR="00ED3E99" w:rsidRPr="005602E9">
        <w:rPr>
          <w:rFonts w:ascii="宋体" w:hAnsi="宋体" w:cs="宋体" w:hint="eastAsia"/>
          <w:color w:val="FF0000"/>
          <w:sz w:val="24"/>
          <w:szCs w:val="24"/>
          <w:lang w:eastAsia="zh-CN"/>
        </w:rPr>
        <w:t>[]</w:t>
      </w:r>
      <w:r w:rsidR="00ED3E99">
        <w:rPr>
          <w:rFonts w:hint="eastAsia"/>
          <w:lang w:eastAsia="zh-CN"/>
        </w:rPr>
        <w:t>。</w:t>
      </w:r>
    </w:p>
    <w:p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.3局部描述子的融合</w:t>
      </w:r>
    </w:p>
    <w:p w:rsidR="008E360F" w:rsidRPr="005D2A50" w:rsidRDefault="001A7C49" w:rsidP="008E360F">
      <w:pPr>
        <w:widowControl/>
        <w:suppressAutoHyphens w:val="0"/>
        <w:ind w:left="425" w:firstLine="425"/>
        <w:rPr>
          <w:rFonts w:ascii="宋体" w:hAnsi="宋体" w:cs="宋体"/>
          <w:sz w:val="24"/>
          <w:szCs w:val="24"/>
        </w:rPr>
      </w:pPr>
      <w:r>
        <w:rPr>
          <w:rFonts w:ascii="宋体" w:hAnsi="宋体" w:cs="宋体" w:hint="eastAsia"/>
          <w:sz w:val="24"/>
          <w:szCs w:val="24"/>
          <w:lang w:eastAsia="zh-CN"/>
        </w:rPr>
        <w:t>局部描述子的融合就是为了将一组局部特征聚集成具有区分性，同时又有固定大小的描述符，</w:t>
      </w:r>
      <w:r w:rsidRPr="001A7C49">
        <w:rPr>
          <w:rFonts w:ascii="宋体" w:hAnsi="宋体" w:cs="宋体" w:hint="eastAsia"/>
          <w:sz w:val="24"/>
          <w:szCs w:val="24"/>
          <w:lang w:eastAsia="zh-CN"/>
        </w:rPr>
        <w:t>然后才能使用一些学习算法如SVM</w:t>
      </w:r>
      <w:r>
        <w:rPr>
          <w:rFonts w:ascii="宋体" w:hAnsi="宋体" w:cs="宋体" w:hint="eastAsia"/>
          <w:sz w:val="24"/>
          <w:szCs w:val="24"/>
          <w:lang w:eastAsia="zh-CN"/>
        </w:rPr>
        <w:t>进行学习。</w:t>
      </w:r>
      <w:r w:rsidR="00D9088F">
        <w:rPr>
          <w:rFonts w:ascii="宋体" w:hAnsi="宋体" w:cs="宋体" w:hint="eastAsia"/>
          <w:sz w:val="24"/>
          <w:szCs w:val="24"/>
          <w:lang w:eastAsia="zh-CN"/>
        </w:rPr>
        <w:t>BoV（</w:t>
      </w:r>
      <w:r w:rsidR="00D9088F" w:rsidRPr="00D9088F">
        <w:rPr>
          <w:rFonts w:ascii="宋体" w:hAnsi="宋体" w:cs="宋体"/>
          <w:sz w:val="24"/>
          <w:szCs w:val="24"/>
          <w:lang w:eastAsia="zh-CN"/>
        </w:rPr>
        <w:t>Bag-of-Visual Words</w:t>
      </w:r>
      <w:r w:rsidR="00D9088F">
        <w:rPr>
          <w:rFonts w:ascii="宋体" w:hAnsi="宋体" w:cs="宋体" w:hint="eastAsia"/>
          <w:sz w:val="24"/>
          <w:szCs w:val="24"/>
          <w:lang w:eastAsia="zh-CN"/>
        </w:rPr>
        <w:t>）是其中一种主流的方法。在BoV中</w:t>
      </w:r>
      <w:r w:rsidR="00D9088F">
        <w:rPr>
          <w:rFonts w:hint="eastAsia"/>
          <w:lang w:eastAsia="zh-CN"/>
        </w:rPr>
        <w:t>，“</w:t>
      </w:r>
      <w:r w:rsidR="00D9088F">
        <w:rPr>
          <w:rFonts w:hint="eastAsia"/>
        </w:rPr>
        <w:t>视觉词”出现频次的直方图被当做描述子</w:t>
      </w:r>
      <w:r w:rsidR="00D9088F">
        <w:rPr>
          <w:rFonts w:hint="eastAsia"/>
          <w:lang w:eastAsia="zh-CN"/>
        </w:rPr>
        <w:t>，其在</w:t>
      </w:r>
      <w:r w:rsidR="00D9088F" w:rsidRPr="0096212D">
        <w:rPr>
          <w:rFonts w:hint="eastAsia"/>
          <w:color w:val="FF0000"/>
          <w:lang w:eastAsia="zh-CN"/>
        </w:rPr>
        <w:t>[]</w:t>
      </w:r>
      <w:r w:rsidR="00D9088F">
        <w:rPr>
          <w:rFonts w:hint="eastAsia"/>
          <w:lang w:eastAsia="zh-CN"/>
        </w:rPr>
        <w:t>中最先被应用于行为识别中。</w:t>
      </w:r>
      <w:r w:rsidR="00D9088F">
        <w:rPr>
          <w:rFonts w:hint="eastAsia"/>
          <w:lang w:eastAsia="zh-CN"/>
        </w:rPr>
        <w:t>FV</w:t>
      </w:r>
      <w:r w:rsidR="00D9088F">
        <w:rPr>
          <w:rFonts w:hint="eastAsia"/>
          <w:lang w:eastAsia="zh-CN"/>
        </w:rPr>
        <w:t>（</w:t>
      </w:r>
      <w:r w:rsidR="00D9088F">
        <w:rPr>
          <w:rFonts w:hint="eastAsia"/>
          <w:lang w:eastAsia="zh-CN"/>
        </w:rPr>
        <w:t>Fisher Vector</w:t>
      </w:r>
      <w:r w:rsidR="00D9088F">
        <w:rPr>
          <w:rFonts w:hint="eastAsia"/>
          <w:lang w:eastAsia="zh-CN"/>
        </w:rPr>
        <w:t>）</w:t>
      </w:r>
      <w:r w:rsidR="0096212D" w:rsidRPr="0096212D">
        <w:rPr>
          <w:rFonts w:hint="eastAsia"/>
          <w:color w:val="FF0000"/>
          <w:lang w:eastAsia="zh-CN"/>
        </w:rPr>
        <w:t>[]</w:t>
      </w:r>
      <w:r w:rsidR="00D9088F">
        <w:rPr>
          <w:rFonts w:hint="eastAsia"/>
          <w:lang w:eastAsia="zh-CN"/>
        </w:rPr>
        <w:t>近些年来也成为一个不错的选择</w:t>
      </w:r>
      <w:r w:rsidR="004A5A79">
        <w:rPr>
          <w:rFonts w:hint="eastAsia"/>
          <w:lang w:eastAsia="zh-CN"/>
        </w:rPr>
        <w:t>，</w:t>
      </w:r>
      <w:r w:rsidR="005D68BB">
        <w:rPr>
          <w:rFonts w:hint="eastAsia"/>
          <w:lang w:eastAsia="zh-CN"/>
        </w:rPr>
        <w:t>它同时将生成方法和判别方法的优点结合到模式分类中。</w:t>
      </w:r>
      <w:r w:rsidR="0096212D">
        <w:rPr>
          <w:rFonts w:hint="eastAsia"/>
          <w:lang w:eastAsia="zh-CN"/>
        </w:rPr>
        <w:t>除此之外，</w:t>
      </w:r>
      <w:r w:rsidR="00BE7CF6">
        <w:rPr>
          <w:rFonts w:hint="eastAsia"/>
        </w:rPr>
        <w:t>稀疏编码原则</w:t>
      </w:r>
      <w:r w:rsidR="00E735A8" w:rsidRPr="0096212D">
        <w:rPr>
          <w:rFonts w:hint="eastAsia"/>
          <w:color w:val="FF0000"/>
          <w:lang w:eastAsia="zh-CN"/>
        </w:rPr>
        <w:t>[]</w:t>
      </w:r>
      <w:r w:rsidR="00E735A8">
        <w:rPr>
          <w:rFonts w:hint="eastAsia"/>
          <w:lang w:eastAsia="zh-CN"/>
        </w:rPr>
        <w:t>、字典学习</w:t>
      </w:r>
      <w:r w:rsidR="00E735A8" w:rsidRPr="0096212D">
        <w:rPr>
          <w:rFonts w:hint="eastAsia"/>
          <w:color w:val="FF0000"/>
          <w:lang w:eastAsia="zh-CN"/>
        </w:rPr>
        <w:t>[]</w:t>
      </w:r>
      <w:r w:rsidR="00E735A8">
        <w:rPr>
          <w:rFonts w:hint="eastAsia"/>
          <w:lang w:eastAsia="zh-CN"/>
        </w:rPr>
        <w:t>、时间一致性</w:t>
      </w:r>
      <w:r w:rsidR="00E735A8" w:rsidRPr="0096212D">
        <w:rPr>
          <w:rFonts w:hint="eastAsia"/>
          <w:color w:val="FF0000"/>
          <w:lang w:eastAsia="zh-CN"/>
        </w:rPr>
        <w:t>[]</w:t>
      </w:r>
      <w:r w:rsidR="00BE7CF6">
        <w:rPr>
          <w:rFonts w:hint="eastAsia"/>
        </w:rPr>
        <w:t>同样能用来聚合局部时空特征。</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lastRenderedPageBreak/>
        <w:t>1.2.2</w:t>
      </w:r>
      <w:r w:rsidR="00667532" w:rsidRPr="00177DDF">
        <w:rPr>
          <w:rFonts w:ascii="宋体" w:hAnsi="宋体" w:cs="宋体" w:hint="cs"/>
          <w:b/>
          <w:sz w:val="24"/>
          <w:szCs w:val="24"/>
        </w:rPr>
        <w:t>基于深度学习的方法</w:t>
      </w:r>
    </w:p>
    <w:p w:rsidR="00D51427" w:rsidRDefault="00D51427" w:rsidP="001673B7">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D43EF1" w:rsidRPr="00D43EF1" w:rsidRDefault="00192CC0" w:rsidP="00D43EF1">
      <w:pPr>
        <w:pStyle w:val="ad"/>
        <w:ind w:left="425" w:firstLine="425"/>
        <w:rPr>
          <w:rFonts w:ascii="宋体" w:hAnsi="宋体" w:cs="宋体"/>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D43EF1">
        <w:rPr>
          <w:rFonts w:ascii="宋体" w:hAnsi="宋体" w:cs="宋体" w:hint="eastAsia"/>
          <w:sz w:val="24"/>
          <w:szCs w:val="24"/>
          <w:lang w:eastAsia="zh-CN"/>
        </w:rPr>
        <w:t>对于循环神经网络及其拓展模型，一种比较典型的做法就是将视频序列经过CNN处理提取出特征数据，然后再经过若干层LSTM进行最后的判别</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B</w:t>
      </w:r>
      <w:r w:rsidR="009D3A2A" w:rsidRPr="009D3A2A">
        <w:rPr>
          <w:rFonts w:ascii="宋体" w:hAnsi="宋体" w:cs="宋体" w:hint="eastAsia"/>
          <w:color w:val="FF0000"/>
          <w:sz w:val="24"/>
          <w:szCs w:val="24"/>
          <w:lang w:eastAsia="zh-CN"/>
        </w:rPr>
        <w:t>]</w:t>
      </w:r>
      <w:r w:rsidR="00D43EF1">
        <w:rPr>
          <w:rFonts w:ascii="宋体" w:hAnsi="宋体" w:cs="宋体" w:hint="eastAsia"/>
          <w:sz w:val="24"/>
          <w:szCs w:val="24"/>
          <w:lang w:eastAsia="zh-CN"/>
        </w:rPr>
        <w:t>。</w:t>
      </w:r>
      <w:r w:rsidR="009D3A2A" w:rsidRPr="006428FC">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除了应用视频序列外，还运用了光流信息；而</w:t>
      </w:r>
      <w:r w:rsidR="009D3A2A" w:rsidRPr="006428FC">
        <w:rPr>
          <w:rFonts w:ascii="宋体" w:hAnsi="宋体" w:cs="宋体" w:hint="eastAsia"/>
          <w:color w:val="FF0000"/>
          <w:sz w:val="24"/>
          <w:szCs w:val="24"/>
          <w:lang w:eastAsia="zh-CN"/>
        </w:rPr>
        <w:t>[</w:t>
      </w:r>
      <w:r w:rsidR="006428FC" w:rsidRPr="006428FC">
        <w:rPr>
          <w:rFonts w:ascii="宋体" w:hAnsi="宋体" w:cs="宋体"/>
          <w:color w:val="FF0000"/>
          <w:sz w:val="24"/>
          <w:szCs w:val="24"/>
          <w:lang w:eastAsia="zh-CN"/>
        </w:rPr>
        <w:t>B</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应用的场景更广，可以完成动作识别、图片描述以及视频描述三种任务。</w:t>
      </w:r>
    </w:p>
    <w:p w:rsidR="001673B7" w:rsidRPr="001673B7"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001673B7" w:rsidRPr="006428FC">
        <w:rPr>
          <w:rFonts w:ascii="宋体" w:hAnsi="宋体" w:cs="宋体" w:hint="eastAsia"/>
          <w:color w:val="FF0000"/>
          <w:sz w:val="24"/>
          <w:szCs w:val="24"/>
          <w:lang w:eastAsia="zh-CN"/>
        </w:rPr>
        <w:t>[</w:t>
      </w:r>
      <w:r w:rsidR="001673B7">
        <w:rPr>
          <w:rFonts w:ascii="宋体" w:hAnsi="宋体" w:cs="宋体"/>
          <w:color w:val="FF0000"/>
          <w:sz w:val="24"/>
          <w:szCs w:val="24"/>
          <w:lang w:eastAsia="zh-CN"/>
        </w:rPr>
        <w:t>A</w:t>
      </w:r>
      <w:r w:rsidR="001673B7" w:rsidRPr="006428FC">
        <w:rPr>
          <w:rFonts w:ascii="宋体" w:hAnsi="宋体" w:cs="宋体" w:hint="eastAsia"/>
          <w:color w:val="FF0000"/>
          <w:sz w:val="24"/>
          <w:szCs w:val="24"/>
          <w:lang w:eastAsia="zh-CN"/>
        </w:rPr>
        <w:t>]</w:t>
      </w:r>
      <w:r>
        <w:rPr>
          <w:rFonts w:ascii="宋体" w:hAnsi="宋体" w:cs="宋体" w:hint="cs"/>
          <w:sz w:val="24"/>
          <w:szCs w:val="24"/>
        </w:rPr>
        <w:t xml:space="preserve"> </w:t>
      </w:r>
      <w:r w:rsidR="001673B7">
        <w:t>Ng J Y H, Hausknecht M, Vijayanarasimhan S, Vinyals O, Monga R, Toderici G. Beyond short snippets: deep networks for video classification. arXiv: 1503.08909, 2015</w:t>
      </w:r>
    </w:p>
    <w:p w:rsidR="001673B7" w:rsidRPr="001673B7" w:rsidRDefault="001673B7" w:rsidP="00E74A4B">
      <w:pPr>
        <w:pStyle w:val="ad"/>
        <w:numPr>
          <w:ilvl w:val="4"/>
          <w:numId w:val="1"/>
        </w:numPr>
        <w:rPr>
          <w:rFonts w:ascii="宋体" w:hAnsi="宋体" w:cs="宋体"/>
          <w:color w:val="FF0000"/>
          <w:sz w:val="24"/>
          <w:szCs w:val="24"/>
          <w:lang w:eastAsia="zh-CN"/>
        </w:rPr>
      </w:pPr>
      <w:r w:rsidRPr="009D3A2A">
        <w:rPr>
          <w:rFonts w:ascii="宋体" w:hAnsi="宋体" w:cs="宋体" w:hint="eastAsia"/>
          <w:color w:val="FF0000"/>
          <w:sz w:val="24"/>
          <w:szCs w:val="24"/>
          <w:lang w:eastAsia="zh-CN"/>
        </w:rPr>
        <w:t>[</w:t>
      </w:r>
      <w:r>
        <w:rPr>
          <w:rFonts w:ascii="宋体" w:hAnsi="宋体" w:cs="宋体"/>
          <w:color w:val="FF0000"/>
          <w:sz w:val="24"/>
          <w:szCs w:val="24"/>
          <w:lang w:eastAsia="zh-CN"/>
        </w:rPr>
        <w:t>B</w:t>
      </w:r>
      <w:r w:rsidRPr="009D3A2A">
        <w:rPr>
          <w:rFonts w:ascii="宋体" w:hAnsi="宋体" w:cs="宋体" w:hint="eastAsia"/>
          <w:color w:val="FF0000"/>
          <w:sz w:val="24"/>
          <w:szCs w:val="24"/>
          <w:lang w:eastAsia="zh-CN"/>
        </w:rPr>
        <w:t>]</w:t>
      </w:r>
      <w:r>
        <w:t>Donahue J, Hendricks L A, Guadarrama S, Rohrbach M, Venugopalan S, Saenko K, Darrell T. Long-term recurrent convolutional networks for visual recognition and description. arXiv: 1411.4389, 2014.</w:t>
      </w:r>
    </w:p>
    <w:p w:rsidR="00E74A4B" w:rsidRDefault="003723E3" w:rsidP="00E74A4B">
      <w:pPr>
        <w:pStyle w:val="ad"/>
        <w:numPr>
          <w:ilvl w:val="4"/>
          <w:numId w:val="1"/>
        </w:numPr>
        <w:rPr>
          <w:rFonts w:ascii="宋体" w:hAnsi="宋体" w:cs="宋体"/>
          <w:color w:val="FF0000"/>
          <w:sz w:val="24"/>
          <w:szCs w:val="24"/>
          <w:lang w:eastAsia="zh-CN"/>
        </w:rPr>
      </w:pPr>
      <w:r w:rsidRPr="0009711C">
        <w:rPr>
          <w:rFonts w:ascii="宋体" w:hAnsi="宋体" w:cs="宋体" w:hint="eastAsia"/>
          <w:color w:val="FF0000"/>
          <w:sz w:val="24"/>
          <w:szCs w:val="24"/>
          <w:lang w:eastAsia="zh-CN"/>
        </w:rPr>
        <w:t>（双流网络、CNN+RNN等）</w:t>
      </w:r>
    </w:p>
    <w:p w:rsidR="003723E3" w:rsidRPr="001237E3" w:rsidRDefault="00E74A4B" w:rsidP="001237E3">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lastRenderedPageBreak/>
        <w:t>1.2.3</w:t>
      </w:r>
      <w:r w:rsidR="00E30BEA">
        <w:rPr>
          <w:rFonts w:ascii="宋体" w:hAnsi="宋体" w:cs="宋体" w:hint="cs"/>
          <w:b/>
          <w:sz w:val="24"/>
          <w:szCs w:val="24"/>
        </w:rPr>
        <w:t>基于人体骨架</w:t>
      </w:r>
      <w:r w:rsidR="00667532" w:rsidRPr="00E74A4B">
        <w:rPr>
          <w:rFonts w:ascii="宋体" w:hAnsi="宋体" w:cs="宋体" w:hint="cs"/>
          <w:b/>
          <w:sz w:val="24"/>
          <w:szCs w:val="24"/>
        </w:rPr>
        <w:t>的方法</w:t>
      </w:r>
    </w:p>
    <w:p w:rsidR="00E30BEA" w:rsidRPr="00E74A4B" w:rsidRDefault="00E30BEA" w:rsidP="005A744B">
      <w:pPr>
        <w:pStyle w:val="ad"/>
        <w:ind w:left="368" w:firstLineChars="200" w:firstLine="482"/>
        <w:outlineLvl w:val="3"/>
        <w:rPr>
          <w:rFonts w:ascii="宋体" w:hAnsi="宋体" w:cs="宋体"/>
          <w:color w:val="FF0000"/>
          <w:sz w:val="24"/>
          <w:szCs w:val="24"/>
          <w:lang w:eastAsia="zh-CN"/>
        </w:rPr>
      </w:pPr>
      <w:r w:rsidRPr="00E74A4B">
        <w:rPr>
          <w:rFonts w:ascii="宋体" w:hAnsi="宋体" w:cs="宋体"/>
          <w:b/>
          <w:sz w:val="24"/>
          <w:szCs w:val="24"/>
        </w:rPr>
        <w:t>1.2.3</w:t>
      </w:r>
      <w:r>
        <w:rPr>
          <w:rFonts w:ascii="宋体" w:hAnsi="宋体" w:cs="宋体" w:hint="eastAsia"/>
          <w:b/>
          <w:sz w:val="24"/>
          <w:szCs w:val="24"/>
          <w:lang w:eastAsia="zh-CN"/>
        </w:rPr>
        <w:t>.1</w:t>
      </w:r>
      <w:r>
        <w:rPr>
          <w:rFonts w:ascii="宋体" w:hAnsi="宋体" w:cs="宋体" w:hint="cs"/>
          <w:b/>
          <w:sz w:val="24"/>
          <w:szCs w:val="24"/>
        </w:rPr>
        <w:t>骨架提取</w:t>
      </w:r>
      <w:r w:rsidR="00FF5EF9">
        <w:rPr>
          <w:rFonts w:ascii="宋体" w:hAnsi="宋体" w:cs="宋体" w:hint="eastAsia"/>
          <w:b/>
          <w:sz w:val="24"/>
          <w:szCs w:val="24"/>
          <w:lang w:eastAsia="zh-CN"/>
        </w:rPr>
        <w:t>（姿态估计）</w:t>
      </w:r>
    </w:p>
    <w:p w:rsidR="00ED2F2E" w:rsidRPr="00BC1CEE" w:rsidRDefault="005A744B" w:rsidP="00ED2F2E">
      <w:pPr>
        <w:pStyle w:val="ad"/>
        <w:ind w:left="850" w:firstLine="0"/>
        <w:rPr>
          <w:sz w:val="24"/>
          <w:szCs w:val="24"/>
          <w:lang w:eastAsia="zh-CN"/>
        </w:rPr>
      </w:pPr>
      <w:r>
        <w:tab/>
      </w:r>
      <w:r w:rsidR="00FF5EF9" w:rsidRPr="00BC1CEE">
        <w:rPr>
          <w:rFonts w:hint="eastAsia"/>
          <w:sz w:val="24"/>
          <w:szCs w:val="24"/>
          <w:lang w:eastAsia="zh-CN"/>
        </w:rPr>
        <w:t>姿态估计，即是要准确的得到人体</w:t>
      </w:r>
      <w:r w:rsidR="008373FA" w:rsidRPr="00BC1CEE">
        <w:rPr>
          <w:rFonts w:hint="eastAsia"/>
          <w:sz w:val="24"/>
          <w:szCs w:val="24"/>
          <w:lang w:eastAsia="zh-CN"/>
        </w:rPr>
        <w:t>关节点</w:t>
      </w:r>
      <w:r w:rsidR="00FF5EF9" w:rsidRPr="00BC1CEE">
        <w:rPr>
          <w:rFonts w:hint="eastAsia"/>
          <w:sz w:val="24"/>
          <w:szCs w:val="24"/>
          <w:lang w:eastAsia="zh-CN"/>
        </w:rPr>
        <w:t>的坐标</w:t>
      </w:r>
      <w:r w:rsidR="00BA0513" w:rsidRPr="00BC1CEE">
        <w:rPr>
          <w:rFonts w:hint="eastAsia"/>
          <w:sz w:val="24"/>
          <w:szCs w:val="24"/>
          <w:lang w:eastAsia="zh-CN"/>
        </w:rPr>
        <w:t>。</w:t>
      </w:r>
      <w:r w:rsidR="001B1927" w:rsidRPr="00BC1CEE">
        <w:rPr>
          <w:sz w:val="24"/>
          <w:szCs w:val="24"/>
        </w:rPr>
        <w:t>目前在</w:t>
      </w:r>
      <w:r w:rsidR="00D67B84" w:rsidRPr="00BC1CEE">
        <w:rPr>
          <w:rFonts w:hint="cs"/>
          <w:sz w:val="24"/>
          <w:szCs w:val="24"/>
        </w:rPr>
        <w:t>2D</w:t>
      </w:r>
      <w:r w:rsidR="001B1927" w:rsidRPr="00BC1CEE">
        <w:rPr>
          <w:sz w:val="24"/>
          <w:szCs w:val="24"/>
        </w:rPr>
        <w:t>多人姿态估计</w:t>
      </w:r>
      <w:r w:rsidR="00A77446" w:rsidRPr="00BC1CEE">
        <w:rPr>
          <w:sz w:val="24"/>
          <w:szCs w:val="24"/>
        </w:rPr>
        <w:t>方面</w:t>
      </w:r>
      <w:r w:rsidR="001B1927" w:rsidRPr="00BC1CEE">
        <w:rPr>
          <w:rFonts w:hint="eastAsia"/>
          <w:sz w:val="24"/>
          <w:szCs w:val="24"/>
          <w:lang w:eastAsia="zh-CN"/>
        </w:rPr>
        <w:t>，</w:t>
      </w:r>
      <w:r w:rsidR="001B1927" w:rsidRPr="00BC1CEE">
        <w:rPr>
          <w:sz w:val="24"/>
          <w:szCs w:val="24"/>
        </w:rPr>
        <w:t>主要有两种方法</w:t>
      </w:r>
      <w:r w:rsidR="001B1927" w:rsidRPr="00BC1CEE">
        <w:rPr>
          <w:rFonts w:hint="eastAsia"/>
          <w:sz w:val="24"/>
          <w:szCs w:val="24"/>
          <w:lang w:eastAsia="zh-CN"/>
        </w:rPr>
        <w:t>，</w:t>
      </w:r>
      <w:r w:rsidR="001B1927" w:rsidRPr="00BC1CEE">
        <w:rPr>
          <w:sz w:val="24"/>
          <w:szCs w:val="24"/>
        </w:rPr>
        <w:t>即自上而下的方法</w:t>
      </w:r>
      <w:r w:rsidR="001B1927" w:rsidRPr="00BC1CEE">
        <w:rPr>
          <w:rFonts w:hint="eastAsia"/>
          <w:sz w:val="24"/>
          <w:szCs w:val="24"/>
          <w:lang w:eastAsia="zh-CN"/>
        </w:rPr>
        <w:t>（</w:t>
      </w:r>
      <w:r w:rsidR="001B1927" w:rsidRPr="00BC1CEE">
        <w:rPr>
          <w:rFonts w:hint="eastAsia"/>
          <w:sz w:val="24"/>
          <w:szCs w:val="24"/>
          <w:lang w:eastAsia="zh-CN"/>
        </w:rPr>
        <w:t>Top-Down</w:t>
      </w:r>
      <w:r w:rsidR="001B1927" w:rsidRPr="00BC1CEE">
        <w:rPr>
          <w:rFonts w:hint="eastAsia"/>
          <w:sz w:val="24"/>
          <w:szCs w:val="24"/>
          <w:lang w:eastAsia="zh-CN"/>
        </w:rPr>
        <w:t>）</w:t>
      </w:r>
      <w:r w:rsidR="001B1927" w:rsidRPr="00BC1CEE">
        <w:rPr>
          <w:sz w:val="24"/>
          <w:szCs w:val="24"/>
        </w:rPr>
        <w:t>和自下而上</w:t>
      </w:r>
      <w:r w:rsidR="001B1927" w:rsidRPr="00BC1CEE">
        <w:rPr>
          <w:rFonts w:hint="cs"/>
          <w:sz w:val="24"/>
          <w:szCs w:val="24"/>
        </w:rPr>
        <w:t>(Bottom-up)</w:t>
      </w:r>
      <w:r w:rsidR="001B1927" w:rsidRPr="00BC1CEE">
        <w:rPr>
          <w:sz w:val="24"/>
          <w:szCs w:val="24"/>
        </w:rPr>
        <w:t>的方法</w:t>
      </w:r>
      <w:r w:rsidR="00D67B84" w:rsidRPr="00BC1CEE">
        <w:rPr>
          <w:rFonts w:hint="eastAsia"/>
          <w:sz w:val="24"/>
          <w:szCs w:val="24"/>
          <w:lang w:eastAsia="zh-CN"/>
        </w:rPr>
        <w:t>。</w:t>
      </w:r>
      <w:r w:rsidR="00D67B84" w:rsidRPr="00BC1CEE">
        <w:rPr>
          <w:rFonts w:hint="cs"/>
          <w:sz w:val="24"/>
          <w:szCs w:val="24"/>
        </w:rPr>
        <w:t>自上而下的方法</w:t>
      </w:r>
      <w:r w:rsidR="00436BBF" w:rsidRPr="00BC1CEE">
        <w:rPr>
          <w:rFonts w:hint="cs"/>
          <w:sz w:val="24"/>
          <w:szCs w:val="24"/>
        </w:rPr>
        <w:t>[</w:t>
      </w:r>
      <w:r w:rsidR="00436BBF" w:rsidRPr="00BC1CEE">
        <w:rPr>
          <w:sz w:val="24"/>
          <w:szCs w:val="24"/>
        </w:rPr>
        <w:t>7][8</w:t>
      </w:r>
      <w:r w:rsidR="00436BBF" w:rsidRPr="00BC1CEE">
        <w:rPr>
          <w:rFonts w:hint="cs"/>
          <w:sz w:val="24"/>
          <w:szCs w:val="24"/>
        </w:rPr>
        <w:t>]</w:t>
      </w:r>
      <w:r w:rsidR="00D67B84" w:rsidRPr="00BC1CEE">
        <w:rPr>
          <w:rFonts w:hint="cs"/>
          <w:sz w:val="24"/>
          <w:szCs w:val="24"/>
        </w:rPr>
        <w:t>首先使用人员检测器</w:t>
      </w:r>
      <w:r w:rsidR="00D67B84" w:rsidRPr="00BC1CEE">
        <w:rPr>
          <w:rFonts w:hint="eastAsia"/>
          <w:sz w:val="24"/>
          <w:szCs w:val="24"/>
          <w:lang w:eastAsia="zh-CN"/>
        </w:rPr>
        <w:t>，</w:t>
      </w:r>
      <w:r w:rsidR="00D67B84" w:rsidRPr="00BC1CEE">
        <w:rPr>
          <w:rFonts w:hint="cs"/>
          <w:sz w:val="24"/>
          <w:szCs w:val="24"/>
        </w:rPr>
        <w:t>框出</w:t>
      </w:r>
      <w:r w:rsidR="000B079E" w:rsidRPr="00BC1CEE">
        <w:rPr>
          <w:rFonts w:hint="eastAsia"/>
          <w:sz w:val="24"/>
          <w:szCs w:val="24"/>
          <w:lang w:eastAsia="zh-CN"/>
        </w:rPr>
        <w:t>目标帧</w:t>
      </w:r>
      <w:r w:rsidR="00D67B84" w:rsidRPr="00BC1CEE">
        <w:rPr>
          <w:rFonts w:hint="cs"/>
          <w:sz w:val="24"/>
          <w:szCs w:val="24"/>
        </w:rPr>
        <w:t>中所有人的位置</w:t>
      </w:r>
      <w:r w:rsidR="00D67B84" w:rsidRPr="00BC1CEE">
        <w:rPr>
          <w:rFonts w:hint="eastAsia"/>
          <w:sz w:val="24"/>
          <w:szCs w:val="24"/>
          <w:lang w:eastAsia="zh-CN"/>
        </w:rPr>
        <w:t>，</w:t>
      </w:r>
      <w:r w:rsidR="00D67B84" w:rsidRPr="00BC1CEE">
        <w:rPr>
          <w:rFonts w:hint="cs"/>
          <w:sz w:val="24"/>
          <w:szCs w:val="24"/>
        </w:rPr>
        <w:t>紧接着</w:t>
      </w:r>
      <w:r w:rsidR="0032305F" w:rsidRPr="00BC1CEE">
        <w:rPr>
          <w:rFonts w:hint="cs"/>
          <w:sz w:val="24"/>
          <w:szCs w:val="24"/>
        </w:rPr>
        <w:t>利用现有技术</w:t>
      </w:r>
      <w:r w:rsidR="00C96CDB" w:rsidRPr="00BC1CEE">
        <w:rPr>
          <w:rFonts w:hint="cs"/>
          <w:sz w:val="24"/>
          <w:szCs w:val="24"/>
        </w:rPr>
        <w:t>[</w:t>
      </w:r>
      <w:r w:rsidR="00C96CDB" w:rsidRPr="00BC1CEE">
        <w:rPr>
          <w:sz w:val="24"/>
          <w:szCs w:val="24"/>
        </w:rPr>
        <w:t>9</w:t>
      </w:r>
      <w:r w:rsidR="00C96CDB" w:rsidRPr="00BC1CEE">
        <w:rPr>
          <w:rFonts w:hint="cs"/>
          <w:sz w:val="24"/>
          <w:szCs w:val="24"/>
        </w:rPr>
        <w:t>]</w:t>
      </w:r>
      <w:r w:rsidR="00C96CDB" w:rsidRPr="00BC1CEE">
        <w:rPr>
          <w:sz w:val="24"/>
          <w:szCs w:val="24"/>
        </w:rPr>
        <w:t>[10]</w:t>
      </w:r>
      <w:r w:rsidR="00D67B84" w:rsidRPr="00BC1CEE">
        <w:rPr>
          <w:rFonts w:hint="cs"/>
          <w:sz w:val="24"/>
          <w:szCs w:val="24"/>
        </w:rPr>
        <w:t>再对每个人执行单人姿态估计</w:t>
      </w:r>
      <w:r w:rsidR="00D67B84" w:rsidRPr="00BC1CEE">
        <w:rPr>
          <w:rFonts w:hint="eastAsia"/>
          <w:sz w:val="24"/>
          <w:szCs w:val="24"/>
          <w:lang w:eastAsia="zh-CN"/>
        </w:rPr>
        <w:t>。</w:t>
      </w:r>
      <w:r w:rsidR="008527DC" w:rsidRPr="00BC1CEE">
        <w:rPr>
          <w:rFonts w:hint="eastAsia"/>
          <w:sz w:val="24"/>
          <w:szCs w:val="24"/>
          <w:lang w:eastAsia="zh-CN"/>
        </w:rPr>
        <w:t>但是这种方法的缺点也是明显的：</w:t>
      </w:r>
      <w:r w:rsidR="008527DC" w:rsidRPr="00BC1CEE">
        <w:rPr>
          <w:rFonts w:hint="eastAsia"/>
          <w:sz w:val="24"/>
          <w:szCs w:val="24"/>
          <w:lang w:eastAsia="zh-CN"/>
        </w:rPr>
        <w:t>1</w:t>
      </w:r>
      <w:r w:rsidR="008527DC" w:rsidRPr="00BC1CEE">
        <w:rPr>
          <w:rFonts w:hint="eastAsia"/>
          <w:sz w:val="24"/>
          <w:szCs w:val="24"/>
          <w:lang w:eastAsia="zh-CN"/>
        </w:rPr>
        <w:t>）</w:t>
      </w:r>
      <w:r w:rsidR="00733493" w:rsidRPr="00BC1CEE">
        <w:rPr>
          <w:rFonts w:hint="eastAsia"/>
          <w:sz w:val="24"/>
          <w:szCs w:val="24"/>
          <w:lang w:eastAsia="zh-CN"/>
        </w:rPr>
        <w:t>当人十分靠近时，容易导致人员探测器检测失败，在这种情况下，</w:t>
      </w:r>
      <w:r w:rsidR="00C735F3" w:rsidRPr="00BC1CEE">
        <w:rPr>
          <w:rFonts w:hint="eastAsia"/>
          <w:sz w:val="24"/>
          <w:szCs w:val="24"/>
          <w:lang w:eastAsia="zh-CN"/>
        </w:rPr>
        <w:t>整个人的姿态根本无法估计</w:t>
      </w:r>
      <w:r w:rsidR="00AA1816" w:rsidRPr="00BC1CEE">
        <w:rPr>
          <w:rFonts w:hint="eastAsia"/>
          <w:sz w:val="24"/>
          <w:szCs w:val="24"/>
          <w:lang w:eastAsia="zh-CN"/>
        </w:rPr>
        <w:t>；</w:t>
      </w:r>
      <w:r w:rsidR="00AA1816" w:rsidRPr="00BC1CEE">
        <w:rPr>
          <w:rFonts w:hint="eastAsia"/>
          <w:sz w:val="24"/>
          <w:szCs w:val="24"/>
          <w:lang w:eastAsia="zh-CN"/>
        </w:rPr>
        <w:t>2</w:t>
      </w:r>
      <w:r w:rsidR="00AA1816" w:rsidRPr="00BC1CEE">
        <w:rPr>
          <w:rFonts w:hint="eastAsia"/>
          <w:sz w:val="24"/>
          <w:szCs w:val="24"/>
          <w:lang w:eastAsia="zh-CN"/>
        </w:rPr>
        <w:t>）</w:t>
      </w:r>
      <w:r w:rsidR="00217EAB" w:rsidRPr="00BC1CEE">
        <w:rPr>
          <w:rFonts w:hint="eastAsia"/>
          <w:sz w:val="24"/>
          <w:szCs w:val="24"/>
          <w:lang w:eastAsia="zh-CN"/>
        </w:rPr>
        <w:t>显然这种方法的运行时间与人数成正比，当待检测的人数较多时，性能无法得到保障。</w:t>
      </w:r>
      <w:r w:rsidR="002F11E0" w:rsidRPr="00BC1CEE">
        <w:rPr>
          <w:rFonts w:hint="eastAsia"/>
          <w:sz w:val="24"/>
          <w:szCs w:val="24"/>
          <w:lang w:eastAsia="zh-CN"/>
        </w:rPr>
        <w:t>相反，自下而上的方法</w:t>
      </w:r>
      <w:r w:rsidR="000B079E" w:rsidRPr="00BC1CEE">
        <w:rPr>
          <w:rFonts w:hint="eastAsia"/>
          <w:sz w:val="24"/>
          <w:szCs w:val="24"/>
          <w:lang w:eastAsia="zh-CN"/>
        </w:rPr>
        <w:t>有更强的稳健性，并且能够使得运行时间与目标帧人数不相关</w:t>
      </w:r>
      <w:r w:rsidR="00EA321F" w:rsidRPr="00BC1CEE">
        <w:rPr>
          <w:rFonts w:hint="eastAsia"/>
          <w:sz w:val="24"/>
          <w:szCs w:val="24"/>
          <w:lang w:eastAsia="zh-CN"/>
        </w:rPr>
        <w:t>，虽然其实现较难，但在实时估计效率方面具有较大优势</w:t>
      </w:r>
      <w:r w:rsidR="0033382D" w:rsidRPr="00BC1CEE">
        <w:rPr>
          <w:rFonts w:hint="eastAsia"/>
          <w:sz w:val="24"/>
          <w:szCs w:val="24"/>
          <w:lang w:eastAsia="zh-CN"/>
        </w:rPr>
        <w:t>。</w:t>
      </w:r>
      <w:r w:rsidR="0096565F" w:rsidRPr="00BC1CEE">
        <w:rPr>
          <w:rFonts w:hint="eastAsia"/>
          <w:sz w:val="24"/>
          <w:szCs w:val="24"/>
          <w:lang w:eastAsia="zh-CN"/>
        </w:rPr>
        <w:t>自下而上的方法</w:t>
      </w:r>
      <w:r w:rsidR="00FF5EF9" w:rsidRPr="00BC1CEE">
        <w:rPr>
          <w:rFonts w:hint="eastAsia"/>
          <w:sz w:val="24"/>
          <w:szCs w:val="24"/>
          <w:lang w:eastAsia="zh-CN"/>
        </w:rPr>
        <w:t>主要思想是先得到所有</w:t>
      </w:r>
      <w:r w:rsidR="00953B4E" w:rsidRPr="00BC1CEE">
        <w:rPr>
          <w:rFonts w:hint="eastAsia"/>
          <w:sz w:val="24"/>
          <w:szCs w:val="24"/>
          <w:lang w:eastAsia="zh-CN"/>
        </w:rPr>
        <w:t>候选</w:t>
      </w:r>
      <w:r w:rsidR="00FF5EF9" w:rsidRPr="00BC1CEE">
        <w:rPr>
          <w:rFonts w:hint="eastAsia"/>
          <w:sz w:val="24"/>
          <w:szCs w:val="24"/>
          <w:lang w:eastAsia="zh-CN"/>
        </w:rPr>
        <w:t>的</w:t>
      </w:r>
      <w:r w:rsidR="00325F15" w:rsidRPr="00BC1CEE">
        <w:rPr>
          <w:rFonts w:hint="eastAsia"/>
          <w:sz w:val="24"/>
          <w:szCs w:val="24"/>
          <w:lang w:eastAsia="zh-CN"/>
        </w:rPr>
        <w:t>关节点</w:t>
      </w:r>
      <w:r w:rsidR="00FF5EF9" w:rsidRPr="00BC1CEE">
        <w:rPr>
          <w:rFonts w:hint="eastAsia"/>
          <w:sz w:val="24"/>
          <w:szCs w:val="24"/>
          <w:lang w:eastAsia="zh-CN"/>
        </w:rPr>
        <w:t>坐标，</w:t>
      </w:r>
      <w:r w:rsidR="00CA3224" w:rsidRPr="00BC1CEE">
        <w:rPr>
          <w:rFonts w:hint="eastAsia"/>
          <w:sz w:val="24"/>
          <w:szCs w:val="24"/>
          <w:lang w:eastAsia="zh-CN"/>
        </w:rPr>
        <w:t>然后再通过聚类</w:t>
      </w:r>
      <w:r w:rsidR="003537F4" w:rsidRPr="00BC1CEE">
        <w:rPr>
          <w:rFonts w:hint="eastAsia"/>
          <w:sz w:val="24"/>
          <w:szCs w:val="24"/>
          <w:lang w:eastAsia="zh-CN"/>
        </w:rPr>
        <w:t>[</w:t>
      </w:r>
      <w:r w:rsidR="003537F4" w:rsidRPr="00BC1CEE">
        <w:rPr>
          <w:sz w:val="24"/>
          <w:szCs w:val="24"/>
          <w:lang w:eastAsia="zh-CN"/>
        </w:rPr>
        <w:t>6</w:t>
      </w:r>
      <w:r w:rsidR="003537F4" w:rsidRPr="00BC1CEE">
        <w:rPr>
          <w:rFonts w:hint="eastAsia"/>
          <w:sz w:val="24"/>
          <w:szCs w:val="24"/>
          <w:lang w:eastAsia="zh-CN"/>
        </w:rPr>
        <w:t>]</w:t>
      </w:r>
      <w:r w:rsidR="00CA3224" w:rsidRPr="00BC1CEE">
        <w:rPr>
          <w:rFonts w:hint="eastAsia"/>
          <w:sz w:val="24"/>
          <w:szCs w:val="24"/>
          <w:lang w:eastAsia="zh-CN"/>
        </w:rPr>
        <w:t>、</w:t>
      </w:r>
      <w:r w:rsidR="00573EC4" w:rsidRPr="00BC1CEE">
        <w:rPr>
          <w:rFonts w:hint="eastAsia"/>
          <w:sz w:val="24"/>
          <w:szCs w:val="24"/>
          <w:lang w:eastAsia="zh-CN"/>
        </w:rPr>
        <w:t>图表</w:t>
      </w:r>
      <w:r w:rsidR="00CA3224" w:rsidRPr="00BC1CEE">
        <w:rPr>
          <w:rFonts w:hint="eastAsia"/>
          <w:sz w:val="24"/>
          <w:szCs w:val="24"/>
          <w:lang w:eastAsia="zh-CN"/>
        </w:rPr>
        <w:t>匹配</w:t>
      </w:r>
      <w:r w:rsidR="003537F4" w:rsidRPr="00BC1CEE">
        <w:rPr>
          <w:rFonts w:hint="eastAsia"/>
          <w:sz w:val="24"/>
          <w:szCs w:val="24"/>
          <w:lang w:eastAsia="zh-CN"/>
        </w:rPr>
        <w:t>[</w:t>
      </w:r>
      <w:r w:rsidR="003537F4" w:rsidRPr="00BC1CEE">
        <w:rPr>
          <w:sz w:val="24"/>
          <w:szCs w:val="24"/>
          <w:lang w:eastAsia="zh-CN"/>
        </w:rPr>
        <w:t>3</w:t>
      </w:r>
      <w:r w:rsidR="003537F4" w:rsidRPr="00BC1CEE">
        <w:rPr>
          <w:rFonts w:hint="eastAsia"/>
          <w:sz w:val="24"/>
          <w:szCs w:val="24"/>
          <w:lang w:eastAsia="zh-CN"/>
        </w:rPr>
        <w:t>]</w:t>
      </w:r>
      <w:r w:rsidR="00CA3224" w:rsidRPr="00BC1CEE">
        <w:rPr>
          <w:rFonts w:hint="eastAsia"/>
          <w:sz w:val="24"/>
          <w:szCs w:val="24"/>
          <w:lang w:eastAsia="zh-CN"/>
        </w:rPr>
        <w:t>或其他方法决定各个节点属于哪一个人。</w:t>
      </w:r>
      <w:r w:rsidR="00DB0A34" w:rsidRPr="00BC1CEE">
        <w:rPr>
          <w:rFonts w:hint="eastAsia"/>
          <w:sz w:val="24"/>
          <w:szCs w:val="24"/>
          <w:lang w:eastAsia="zh-CN"/>
        </w:rPr>
        <w:t>在实践中，</w:t>
      </w:r>
      <w:r w:rsidR="00B25EC9" w:rsidRPr="00BC1CEE">
        <w:rPr>
          <w:rFonts w:hint="eastAsia"/>
          <w:sz w:val="24"/>
          <w:szCs w:val="24"/>
          <w:lang w:eastAsia="zh-CN"/>
        </w:rPr>
        <w:t>Cao</w:t>
      </w:r>
      <w:r w:rsidR="00B25EC9" w:rsidRPr="00BC1CEE">
        <w:rPr>
          <w:rFonts w:hint="eastAsia"/>
          <w:sz w:val="24"/>
          <w:szCs w:val="24"/>
          <w:lang w:eastAsia="zh-CN"/>
        </w:rPr>
        <w:t>和</w:t>
      </w:r>
      <w:r w:rsidR="00B25EC9" w:rsidRPr="00BC1CEE">
        <w:rPr>
          <w:rFonts w:hint="eastAsia"/>
          <w:sz w:val="24"/>
          <w:szCs w:val="24"/>
          <w:lang w:eastAsia="zh-CN"/>
        </w:rPr>
        <w:t>Simon</w:t>
      </w:r>
      <w:r w:rsidR="00B25EC9" w:rsidRPr="00BC1CEE">
        <w:rPr>
          <w:rFonts w:hint="eastAsia"/>
          <w:sz w:val="24"/>
          <w:szCs w:val="24"/>
          <w:lang w:eastAsia="zh-CN"/>
        </w:rPr>
        <w:t>等人</w:t>
      </w:r>
      <w:r w:rsidR="00382029" w:rsidRPr="00BC1CEE">
        <w:rPr>
          <w:rFonts w:hint="eastAsia"/>
          <w:sz w:val="24"/>
          <w:szCs w:val="24"/>
          <w:lang w:eastAsia="zh-CN"/>
        </w:rPr>
        <w:t>[</w:t>
      </w:r>
      <w:r w:rsidR="00382029" w:rsidRPr="00BC1CEE">
        <w:rPr>
          <w:sz w:val="24"/>
          <w:szCs w:val="24"/>
          <w:lang w:eastAsia="zh-CN"/>
        </w:rPr>
        <w:t>3</w:t>
      </w:r>
      <w:r w:rsidR="00382029" w:rsidRPr="00BC1CEE">
        <w:rPr>
          <w:rFonts w:hint="eastAsia"/>
          <w:sz w:val="24"/>
          <w:szCs w:val="24"/>
          <w:lang w:eastAsia="zh-CN"/>
        </w:rPr>
        <w:t>]</w:t>
      </w:r>
      <w:r w:rsidR="00117584" w:rsidRPr="00BC1CEE">
        <w:rPr>
          <w:rFonts w:hint="eastAsia"/>
          <w:sz w:val="24"/>
          <w:szCs w:val="24"/>
          <w:lang w:eastAsia="zh-CN"/>
        </w:rPr>
        <w:t>利用自下而上的方法</w:t>
      </w:r>
      <w:r w:rsidR="00307BCF" w:rsidRPr="00BC1CEE">
        <w:rPr>
          <w:rFonts w:hint="eastAsia"/>
          <w:sz w:val="24"/>
          <w:szCs w:val="24"/>
          <w:lang w:eastAsia="zh-CN"/>
        </w:rPr>
        <w:t>能够针对多人做到实时预测</w:t>
      </w:r>
      <w:r w:rsidR="00117584" w:rsidRPr="00BC1CEE">
        <w:rPr>
          <w:rFonts w:hint="eastAsia"/>
          <w:sz w:val="24"/>
          <w:szCs w:val="24"/>
          <w:lang w:eastAsia="zh-CN"/>
        </w:rPr>
        <w:t>。他们利用</w:t>
      </w:r>
      <w:r w:rsidR="00D914C7" w:rsidRPr="00BC1CEE">
        <w:rPr>
          <w:rFonts w:hint="eastAsia"/>
          <w:sz w:val="24"/>
          <w:szCs w:val="24"/>
          <w:lang w:eastAsia="zh-CN"/>
        </w:rPr>
        <w:t>两路</w:t>
      </w:r>
      <w:r w:rsidR="00D914C7" w:rsidRPr="00BC1CEE">
        <w:rPr>
          <w:rFonts w:hint="eastAsia"/>
          <w:sz w:val="24"/>
          <w:szCs w:val="24"/>
          <w:lang w:eastAsia="zh-CN"/>
        </w:rPr>
        <w:t>CNN</w:t>
      </w:r>
      <w:r w:rsidR="00D914C7" w:rsidRPr="00BC1CEE">
        <w:rPr>
          <w:rFonts w:hint="eastAsia"/>
          <w:sz w:val="24"/>
          <w:szCs w:val="24"/>
          <w:lang w:eastAsia="zh-CN"/>
        </w:rPr>
        <w:t>的网络框架：一路用来获得</w:t>
      </w:r>
      <w:r w:rsidR="00117584" w:rsidRPr="00BC1CEE">
        <w:rPr>
          <w:rFonts w:hint="eastAsia"/>
          <w:sz w:val="24"/>
          <w:szCs w:val="24"/>
          <w:lang w:eastAsia="zh-CN"/>
        </w:rPr>
        <w:t>置信图，从而得到关节点坐标；</w:t>
      </w:r>
      <w:r w:rsidR="00D914C7" w:rsidRPr="00BC1CEE">
        <w:rPr>
          <w:rFonts w:hint="eastAsia"/>
          <w:sz w:val="24"/>
          <w:szCs w:val="24"/>
          <w:lang w:eastAsia="zh-CN"/>
        </w:rPr>
        <w:t>另一路则能</w:t>
      </w:r>
      <w:r w:rsidR="00117584" w:rsidRPr="00BC1CEE">
        <w:rPr>
          <w:rFonts w:hint="eastAsia"/>
          <w:sz w:val="24"/>
          <w:szCs w:val="24"/>
          <w:lang w:eastAsia="zh-CN"/>
        </w:rPr>
        <w:t>获得</w:t>
      </w:r>
      <w:r w:rsidR="00D914C7" w:rsidRPr="00BC1CEE">
        <w:rPr>
          <w:rFonts w:hint="eastAsia"/>
          <w:sz w:val="24"/>
          <w:szCs w:val="24"/>
          <w:lang w:eastAsia="zh-CN"/>
        </w:rPr>
        <w:t>PAF</w:t>
      </w:r>
      <w:r w:rsidR="00D914C7" w:rsidRPr="00BC1CEE">
        <w:rPr>
          <w:rFonts w:hint="eastAsia"/>
          <w:sz w:val="24"/>
          <w:szCs w:val="24"/>
          <w:lang w:eastAsia="zh-CN"/>
        </w:rPr>
        <w:t>（</w:t>
      </w:r>
      <w:r w:rsidR="00D914C7" w:rsidRPr="00BC1CEE">
        <w:rPr>
          <w:sz w:val="24"/>
          <w:szCs w:val="24"/>
          <w:lang w:eastAsia="zh-CN"/>
        </w:rPr>
        <w:t>Part Affinity Fields</w:t>
      </w:r>
      <w:r w:rsidR="00D914C7" w:rsidRPr="00BC1CEE">
        <w:rPr>
          <w:rFonts w:hint="eastAsia"/>
          <w:sz w:val="24"/>
          <w:szCs w:val="24"/>
          <w:lang w:eastAsia="zh-CN"/>
        </w:rPr>
        <w:t>），用以展示肢体的位置和方向。</w:t>
      </w:r>
      <w:r w:rsidR="00573EC4" w:rsidRPr="00BC1CEE">
        <w:rPr>
          <w:rFonts w:hint="eastAsia"/>
          <w:sz w:val="24"/>
          <w:szCs w:val="24"/>
          <w:lang w:eastAsia="zh-CN"/>
        </w:rPr>
        <w:t>最后用图论的方法将候选关节点两两连接并且不重复。</w:t>
      </w:r>
      <w:r w:rsidR="00AE7316" w:rsidRPr="00BC1CEE">
        <w:rPr>
          <w:rFonts w:hint="eastAsia"/>
          <w:sz w:val="24"/>
          <w:szCs w:val="24"/>
          <w:lang w:eastAsia="zh-CN"/>
        </w:rPr>
        <w:t>该</w:t>
      </w:r>
      <w:r w:rsidR="008237BB" w:rsidRPr="00BC1CEE">
        <w:rPr>
          <w:rFonts w:hint="eastAsia"/>
          <w:sz w:val="24"/>
          <w:szCs w:val="24"/>
          <w:lang w:eastAsia="zh-CN"/>
        </w:rPr>
        <w:t>方法无论在准确率上还是在</w:t>
      </w:r>
      <w:r w:rsidR="00AE7316" w:rsidRPr="00BC1CEE">
        <w:rPr>
          <w:rFonts w:hint="eastAsia"/>
          <w:sz w:val="24"/>
          <w:szCs w:val="24"/>
          <w:lang w:eastAsia="zh-CN"/>
        </w:rPr>
        <w:t>效率</w:t>
      </w:r>
      <w:r w:rsidR="008237BB" w:rsidRPr="00BC1CEE">
        <w:rPr>
          <w:rFonts w:hint="eastAsia"/>
          <w:sz w:val="24"/>
          <w:szCs w:val="24"/>
          <w:lang w:eastAsia="zh-CN"/>
        </w:rPr>
        <w:t>都有着质的飞跃，尤其是效率：其运行</w:t>
      </w:r>
      <w:r w:rsidR="001440A3" w:rsidRPr="00BC1CEE">
        <w:rPr>
          <w:rFonts w:hint="eastAsia"/>
          <w:sz w:val="24"/>
          <w:szCs w:val="24"/>
          <w:lang w:eastAsia="zh-CN"/>
        </w:rPr>
        <w:t>效率</w:t>
      </w:r>
      <w:r w:rsidR="00AE7316" w:rsidRPr="00BC1CEE">
        <w:rPr>
          <w:rFonts w:hint="eastAsia"/>
          <w:sz w:val="24"/>
          <w:szCs w:val="24"/>
          <w:lang w:eastAsia="zh-CN"/>
        </w:rPr>
        <w:t>比</w:t>
      </w:r>
      <w:r w:rsidR="00AE7316" w:rsidRPr="00BC1CEE">
        <w:rPr>
          <w:rFonts w:hint="eastAsia"/>
          <w:sz w:val="24"/>
          <w:szCs w:val="24"/>
          <w:lang w:eastAsia="zh-CN"/>
        </w:rPr>
        <w:t>Deep</w:t>
      </w:r>
      <w:r w:rsidR="00AE7316" w:rsidRPr="00BC1CEE">
        <w:rPr>
          <w:sz w:val="24"/>
          <w:szCs w:val="24"/>
          <w:lang w:eastAsia="zh-CN"/>
        </w:rPr>
        <w:t>erCut</w:t>
      </w:r>
      <w:r w:rsidR="00AC12E0" w:rsidRPr="00BC1CEE">
        <w:rPr>
          <w:sz w:val="24"/>
          <w:szCs w:val="24"/>
          <w:lang w:eastAsia="zh-CN"/>
        </w:rPr>
        <w:t>[11]</w:t>
      </w:r>
      <w:r w:rsidR="001440A3" w:rsidRPr="00BC1CEE">
        <w:rPr>
          <w:sz w:val="24"/>
          <w:szCs w:val="24"/>
          <w:lang w:eastAsia="zh-CN"/>
        </w:rPr>
        <w:t>提高了</w:t>
      </w:r>
      <w:r w:rsidR="001440A3" w:rsidRPr="00BC1CEE">
        <w:rPr>
          <w:rFonts w:hint="eastAsia"/>
          <w:sz w:val="24"/>
          <w:szCs w:val="24"/>
          <w:lang w:eastAsia="zh-CN"/>
        </w:rPr>
        <w:t>几个</w:t>
      </w:r>
      <w:r w:rsidR="001440A3" w:rsidRPr="00BC1CEE">
        <w:rPr>
          <w:sz w:val="24"/>
          <w:szCs w:val="24"/>
          <w:lang w:eastAsia="zh-CN"/>
        </w:rPr>
        <w:t>数量级</w:t>
      </w:r>
      <w:r w:rsidR="008237BB" w:rsidRPr="00BC1CEE">
        <w:rPr>
          <w:rFonts w:hint="eastAsia"/>
          <w:sz w:val="24"/>
          <w:szCs w:val="24"/>
          <w:lang w:eastAsia="zh-CN"/>
        </w:rPr>
        <w:t>。</w:t>
      </w:r>
    </w:p>
    <w:p w:rsidR="001237E3" w:rsidRPr="00E74A4B" w:rsidRDefault="001237E3" w:rsidP="001237E3">
      <w:pPr>
        <w:pStyle w:val="ad"/>
        <w:ind w:left="368" w:firstLineChars="200"/>
        <w:outlineLvl w:val="3"/>
        <w:rPr>
          <w:rFonts w:ascii="宋体" w:hAnsi="宋体" w:cs="宋体"/>
          <w:color w:val="FF0000"/>
          <w:sz w:val="24"/>
          <w:szCs w:val="24"/>
          <w:lang w:eastAsia="zh-CN"/>
        </w:rPr>
      </w:pPr>
      <w:r>
        <w:tab/>
      </w:r>
      <w:r w:rsidRPr="00E74A4B">
        <w:rPr>
          <w:rFonts w:ascii="宋体" w:hAnsi="宋体" w:cs="宋体"/>
          <w:b/>
          <w:sz w:val="24"/>
          <w:szCs w:val="24"/>
        </w:rPr>
        <w:t>1.2.3</w:t>
      </w:r>
      <w:r>
        <w:rPr>
          <w:rFonts w:ascii="宋体" w:hAnsi="宋体" w:cs="宋体" w:hint="eastAsia"/>
          <w:b/>
          <w:sz w:val="24"/>
          <w:szCs w:val="24"/>
          <w:lang w:eastAsia="zh-CN"/>
        </w:rPr>
        <w:t>.</w:t>
      </w:r>
      <w:r>
        <w:rPr>
          <w:rFonts w:ascii="宋体" w:hAnsi="宋体" w:cs="宋体"/>
          <w:b/>
          <w:sz w:val="24"/>
          <w:szCs w:val="24"/>
          <w:lang w:eastAsia="zh-CN"/>
        </w:rPr>
        <w:t>2</w:t>
      </w:r>
      <w:r>
        <w:rPr>
          <w:rFonts w:ascii="宋体" w:hAnsi="宋体" w:cs="宋体" w:hint="eastAsia"/>
          <w:b/>
          <w:sz w:val="24"/>
          <w:szCs w:val="24"/>
          <w:lang w:eastAsia="zh-CN"/>
        </w:rPr>
        <w:t>行为</w:t>
      </w:r>
      <w:r>
        <w:rPr>
          <w:rFonts w:ascii="宋体" w:hAnsi="宋体" w:cs="宋体" w:hint="cs"/>
          <w:b/>
          <w:sz w:val="24"/>
          <w:szCs w:val="24"/>
        </w:rPr>
        <w:t>识别方法</w:t>
      </w:r>
    </w:p>
    <w:p w:rsidR="00E30BEA" w:rsidRPr="00A542C8" w:rsidRDefault="00507BE3" w:rsidP="00507BE3">
      <w:pPr>
        <w:pStyle w:val="ad"/>
        <w:ind w:left="788" w:firstLine="425"/>
        <w:rPr>
          <w:sz w:val="24"/>
          <w:szCs w:val="24"/>
          <w:lang w:eastAsia="zh-CN"/>
        </w:rPr>
      </w:pPr>
      <w:r>
        <w:rPr>
          <w:rFonts w:hint="eastAsia"/>
          <w:sz w:val="24"/>
          <w:szCs w:val="24"/>
          <w:lang w:eastAsia="zh-CN"/>
        </w:rPr>
        <w:t>骨架提取除了上述提到从图像中提取外，还能通过感知设备直接获取。</w:t>
      </w:r>
      <w:r w:rsidR="0023587A">
        <w:rPr>
          <w:rFonts w:hint="eastAsia"/>
          <w:sz w:val="24"/>
          <w:szCs w:val="24"/>
          <w:lang w:eastAsia="zh-CN"/>
        </w:rPr>
        <w:t>随着</w:t>
      </w:r>
      <w:r w:rsidR="0023587A">
        <w:rPr>
          <w:rFonts w:hint="eastAsia"/>
          <w:sz w:val="24"/>
          <w:szCs w:val="24"/>
          <w:lang w:eastAsia="zh-CN"/>
        </w:rPr>
        <w:t>3D</w:t>
      </w:r>
      <w:r w:rsidR="0023587A">
        <w:rPr>
          <w:rFonts w:hint="eastAsia"/>
          <w:sz w:val="24"/>
          <w:szCs w:val="24"/>
          <w:lang w:eastAsia="zh-CN"/>
        </w:rPr>
        <w:t>行为识别近年来吸引越来越多的注意力以及</w:t>
      </w:r>
      <w:r w:rsidR="0023587A">
        <w:rPr>
          <w:rFonts w:ascii="宋体" w:hAnsi="宋体" w:cs="宋体" w:hint="eastAsia"/>
          <w:sz w:val="24"/>
          <w:szCs w:val="24"/>
          <w:lang w:eastAsia="zh-CN"/>
        </w:rPr>
        <w:t>Ki</w:t>
      </w:r>
      <w:r w:rsidR="0023587A">
        <w:rPr>
          <w:rFonts w:ascii="宋体" w:hAnsi="宋体" w:cs="宋体"/>
          <w:sz w:val="24"/>
          <w:szCs w:val="24"/>
          <w:lang w:eastAsia="zh-CN"/>
        </w:rPr>
        <w:t>nect感知设备的逐渐发展</w:t>
      </w:r>
      <w:r w:rsidR="0023587A">
        <w:rPr>
          <w:rFonts w:hint="eastAsia"/>
          <w:sz w:val="24"/>
          <w:szCs w:val="24"/>
          <w:lang w:eastAsia="zh-CN"/>
        </w:rPr>
        <w:t>，越来越多的用于</w:t>
      </w:r>
      <w:r w:rsidR="0023587A">
        <w:rPr>
          <w:rFonts w:hint="eastAsia"/>
          <w:sz w:val="24"/>
          <w:szCs w:val="24"/>
          <w:lang w:eastAsia="zh-CN"/>
        </w:rPr>
        <w:t>3D</w:t>
      </w:r>
      <w:r w:rsidR="002F0DBF">
        <w:rPr>
          <w:rFonts w:hint="eastAsia"/>
          <w:sz w:val="24"/>
          <w:szCs w:val="24"/>
          <w:lang w:eastAsia="zh-CN"/>
        </w:rPr>
        <w:t>行为识别的</w:t>
      </w:r>
      <w:r w:rsidR="0023587A">
        <w:rPr>
          <w:rFonts w:hint="eastAsia"/>
          <w:sz w:val="24"/>
          <w:szCs w:val="24"/>
          <w:lang w:eastAsia="zh-CN"/>
        </w:rPr>
        <w:t>数据集</w:t>
      </w:r>
      <w:r w:rsidR="002F0DBF">
        <w:rPr>
          <w:rFonts w:hint="eastAsia"/>
          <w:sz w:val="24"/>
          <w:szCs w:val="24"/>
          <w:lang w:eastAsia="zh-CN"/>
        </w:rPr>
        <w:t>相继出炉，如</w:t>
      </w:r>
      <w:r w:rsidR="00A542C8">
        <w:rPr>
          <w:rFonts w:hint="eastAsia"/>
          <w:sz w:val="24"/>
          <w:szCs w:val="24"/>
          <w:lang w:eastAsia="zh-CN"/>
        </w:rPr>
        <w:t>最早的</w:t>
      </w:r>
      <w:r w:rsidR="00A542C8" w:rsidRPr="00A542C8">
        <w:rPr>
          <w:sz w:val="24"/>
          <w:szCs w:val="24"/>
          <w:lang w:eastAsia="zh-CN"/>
        </w:rPr>
        <w:t>MSR-Action3D</w:t>
      </w:r>
      <w:r>
        <w:rPr>
          <w:sz w:val="24"/>
          <w:szCs w:val="24"/>
          <w:lang w:eastAsia="zh-CN"/>
        </w:rPr>
        <w:t>[</w:t>
      </w:r>
      <w:r w:rsidR="00C955D1">
        <w:rPr>
          <w:sz w:val="24"/>
          <w:szCs w:val="24"/>
          <w:lang w:eastAsia="zh-CN"/>
        </w:rPr>
        <w:t>12</w:t>
      </w:r>
      <w:r>
        <w:rPr>
          <w:sz w:val="24"/>
          <w:szCs w:val="24"/>
          <w:lang w:eastAsia="zh-CN"/>
        </w:rPr>
        <w:t>]</w:t>
      </w:r>
      <w:r>
        <w:rPr>
          <w:rFonts w:hint="eastAsia"/>
          <w:sz w:val="24"/>
          <w:szCs w:val="24"/>
          <w:lang w:eastAsia="zh-CN"/>
        </w:rPr>
        <w:t>，</w:t>
      </w:r>
      <w:r>
        <w:rPr>
          <w:sz w:val="24"/>
          <w:szCs w:val="24"/>
          <w:lang w:eastAsia="zh-CN"/>
        </w:rPr>
        <w:t>还有被越来越多论文拿来当做基准的</w:t>
      </w:r>
      <w:r>
        <w:rPr>
          <w:rFonts w:hint="eastAsia"/>
          <w:sz w:val="24"/>
          <w:szCs w:val="24"/>
          <w:lang w:eastAsia="zh-CN"/>
        </w:rPr>
        <w:t>NTU RGB+D</w:t>
      </w:r>
      <w:r>
        <w:rPr>
          <w:rFonts w:hint="eastAsia"/>
          <w:sz w:val="24"/>
          <w:szCs w:val="24"/>
          <w:lang w:eastAsia="zh-CN"/>
        </w:rPr>
        <w:t>数据集</w:t>
      </w:r>
      <w:r>
        <w:rPr>
          <w:rFonts w:hint="eastAsia"/>
          <w:sz w:val="24"/>
          <w:szCs w:val="24"/>
          <w:lang w:eastAsia="zh-CN"/>
        </w:rPr>
        <w:t>[</w:t>
      </w:r>
      <w:r w:rsidR="00C955D1">
        <w:rPr>
          <w:sz w:val="24"/>
          <w:szCs w:val="24"/>
          <w:lang w:eastAsia="zh-CN"/>
        </w:rPr>
        <w:t>13</w:t>
      </w:r>
      <w:r>
        <w:rPr>
          <w:rFonts w:hint="eastAsia"/>
          <w:sz w:val="24"/>
          <w:szCs w:val="24"/>
          <w:lang w:eastAsia="zh-CN"/>
        </w:rPr>
        <w:t>]</w:t>
      </w:r>
      <w:r>
        <w:rPr>
          <w:rFonts w:hint="eastAsia"/>
          <w:sz w:val="24"/>
          <w:szCs w:val="24"/>
          <w:lang w:eastAsia="zh-CN"/>
        </w:rPr>
        <w:t>。</w:t>
      </w:r>
      <w:r w:rsidR="00405FAA" w:rsidRPr="00405FAA">
        <w:rPr>
          <w:rFonts w:hint="eastAsia"/>
          <w:sz w:val="24"/>
          <w:szCs w:val="24"/>
          <w:lang w:eastAsia="zh-CN"/>
        </w:rPr>
        <w:t>LSTM</w:t>
      </w:r>
      <w:r w:rsidR="00405FAA">
        <w:rPr>
          <w:rFonts w:hint="eastAsia"/>
          <w:sz w:val="24"/>
          <w:szCs w:val="24"/>
          <w:lang w:eastAsia="zh-CN"/>
        </w:rPr>
        <w:t>（</w:t>
      </w:r>
      <w:r w:rsidR="00405FAA">
        <w:rPr>
          <w:rFonts w:hint="eastAsia"/>
          <w:sz w:val="24"/>
          <w:szCs w:val="24"/>
          <w:lang w:eastAsia="zh-CN"/>
        </w:rPr>
        <w:t>Long Short-Term Memory</w:t>
      </w:r>
      <w:r w:rsidR="00405FAA">
        <w:rPr>
          <w:rFonts w:hint="eastAsia"/>
          <w:sz w:val="24"/>
          <w:szCs w:val="24"/>
          <w:lang w:eastAsia="zh-CN"/>
        </w:rPr>
        <w:t>）</w:t>
      </w:r>
      <w:r w:rsidR="00405FAA" w:rsidRPr="00405FAA">
        <w:rPr>
          <w:rFonts w:hint="eastAsia"/>
          <w:sz w:val="24"/>
          <w:szCs w:val="24"/>
          <w:lang w:eastAsia="zh-CN"/>
        </w:rPr>
        <w:t>已经很好地用于模拟骨架序列的时间模式</w:t>
      </w:r>
      <w:r w:rsidR="0015485A">
        <w:rPr>
          <w:rFonts w:hint="eastAsia"/>
          <w:sz w:val="24"/>
          <w:szCs w:val="24"/>
          <w:lang w:eastAsia="zh-CN"/>
        </w:rPr>
        <w:t>,</w:t>
      </w:r>
      <w:r w:rsidR="0015485A">
        <w:rPr>
          <w:rFonts w:hint="eastAsia"/>
          <w:sz w:val="24"/>
          <w:szCs w:val="24"/>
          <w:lang w:eastAsia="zh-CN"/>
        </w:rPr>
        <w:t>并且有许多改进</w:t>
      </w:r>
      <w:r w:rsidR="00405FAA" w:rsidRPr="00405FAA">
        <w:rPr>
          <w:rFonts w:hint="eastAsia"/>
          <w:sz w:val="24"/>
          <w:szCs w:val="24"/>
          <w:lang w:eastAsia="zh-CN"/>
        </w:rPr>
        <w:t>。</w:t>
      </w:r>
      <w:r w:rsidR="00C955D1" w:rsidRPr="00C955D1">
        <w:rPr>
          <w:rFonts w:hint="eastAsia"/>
          <w:sz w:val="24"/>
          <w:szCs w:val="24"/>
          <w:lang w:eastAsia="zh-CN"/>
        </w:rPr>
        <w:t>例如，</w:t>
      </w:r>
      <w:r w:rsidR="00C955D1">
        <w:rPr>
          <w:rFonts w:hint="eastAsia"/>
          <w:sz w:val="24"/>
          <w:szCs w:val="24"/>
          <w:lang w:eastAsia="zh-CN"/>
        </w:rPr>
        <w:t>[14</w:t>
      </w:r>
      <w:r w:rsidR="00C955D1" w:rsidRPr="00C955D1">
        <w:rPr>
          <w:rFonts w:hint="eastAsia"/>
          <w:sz w:val="24"/>
          <w:szCs w:val="24"/>
          <w:lang w:eastAsia="zh-CN"/>
        </w:rPr>
        <w:t>]</w:t>
      </w:r>
      <w:r w:rsidR="00C955D1" w:rsidRPr="00C955D1">
        <w:rPr>
          <w:rFonts w:hint="eastAsia"/>
          <w:sz w:val="24"/>
          <w:szCs w:val="24"/>
          <w:lang w:eastAsia="zh-CN"/>
        </w:rPr>
        <w:t>探讨了骨骼关节的共现特征。</w:t>
      </w:r>
      <w:r w:rsidR="00C955D1">
        <w:rPr>
          <w:rFonts w:hint="eastAsia"/>
          <w:sz w:val="24"/>
          <w:szCs w:val="24"/>
          <w:lang w:eastAsia="zh-CN"/>
        </w:rPr>
        <w:t xml:space="preserve"> [15</w:t>
      </w:r>
      <w:r w:rsidR="00C955D1" w:rsidRPr="00C955D1">
        <w:rPr>
          <w:rFonts w:hint="eastAsia"/>
          <w:sz w:val="24"/>
          <w:szCs w:val="24"/>
          <w:lang w:eastAsia="zh-CN"/>
        </w:rPr>
        <w:t>]</w:t>
      </w:r>
      <w:r w:rsidR="00C955D1" w:rsidRPr="00C955D1">
        <w:rPr>
          <w:rFonts w:hint="eastAsia"/>
          <w:sz w:val="24"/>
          <w:szCs w:val="24"/>
          <w:lang w:eastAsia="zh-CN"/>
        </w:rPr>
        <w:t>在空间和时间领域开发了关注模型。</w:t>
      </w:r>
      <w:r w:rsidR="007C515B">
        <w:rPr>
          <w:sz w:val="24"/>
          <w:szCs w:val="24"/>
          <w:lang w:eastAsia="zh-CN"/>
        </w:rPr>
        <w:t>由于</w:t>
      </w:r>
      <w:r w:rsidR="007C515B">
        <w:rPr>
          <w:rFonts w:hint="eastAsia"/>
          <w:sz w:val="24"/>
          <w:szCs w:val="24"/>
          <w:lang w:eastAsia="zh-CN"/>
        </w:rPr>
        <w:t>CNN</w:t>
      </w:r>
      <w:r w:rsidR="007C515B">
        <w:rPr>
          <w:rFonts w:hint="eastAsia"/>
          <w:sz w:val="24"/>
          <w:szCs w:val="24"/>
          <w:lang w:eastAsia="zh-CN"/>
        </w:rPr>
        <w:t>网络在许多图像识别任务上取得了巨大的成功，</w:t>
      </w:r>
      <w:r w:rsidR="00A362BD">
        <w:rPr>
          <w:rFonts w:hint="eastAsia"/>
          <w:sz w:val="24"/>
          <w:szCs w:val="24"/>
          <w:lang w:eastAsia="zh-CN"/>
        </w:rPr>
        <w:t>许多工作研究如何将骨架序列作为</w:t>
      </w:r>
      <w:r w:rsidR="00A362BD">
        <w:rPr>
          <w:rFonts w:hint="eastAsia"/>
          <w:sz w:val="24"/>
          <w:szCs w:val="24"/>
          <w:lang w:eastAsia="zh-CN"/>
        </w:rPr>
        <w:t>CNN</w:t>
      </w:r>
      <w:r w:rsidR="00A362BD">
        <w:rPr>
          <w:rFonts w:hint="eastAsia"/>
          <w:sz w:val="24"/>
          <w:szCs w:val="24"/>
          <w:lang w:eastAsia="zh-CN"/>
        </w:rPr>
        <w:t>网络的输入。</w:t>
      </w:r>
      <w:r w:rsidR="002C5329">
        <w:rPr>
          <w:rFonts w:hint="eastAsia"/>
          <w:sz w:val="24"/>
          <w:szCs w:val="24"/>
          <w:lang w:eastAsia="zh-CN"/>
        </w:rPr>
        <w:t>[</w:t>
      </w:r>
      <w:r w:rsidR="002C5329">
        <w:rPr>
          <w:sz w:val="24"/>
          <w:szCs w:val="24"/>
          <w:lang w:eastAsia="zh-CN"/>
        </w:rPr>
        <w:t>16</w:t>
      </w:r>
      <w:r w:rsidR="002C5329">
        <w:rPr>
          <w:rFonts w:hint="eastAsia"/>
          <w:sz w:val="24"/>
          <w:szCs w:val="24"/>
          <w:lang w:eastAsia="zh-CN"/>
        </w:rPr>
        <w:t>]</w:t>
      </w:r>
      <w:r w:rsidR="00BB7CD7">
        <w:rPr>
          <w:rFonts w:hint="eastAsia"/>
          <w:sz w:val="24"/>
          <w:szCs w:val="24"/>
          <w:lang w:eastAsia="zh-CN"/>
        </w:rPr>
        <w:t>提出了骨架轨迹图的概念，</w:t>
      </w:r>
      <w:r w:rsidR="00EC79B5">
        <w:rPr>
          <w:rFonts w:hint="eastAsia"/>
          <w:sz w:val="24"/>
          <w:szCs w:val="24"/>
          <w:lang w:eastAsia="zh-CN"/>
        </w:rPr>
        <w:t>利用色彩映射</w:t>
      </w:r>
      <w:r w:rsidR="00BB7CD7">
        <w:rPr>
          <w:rFonts w:hint="eastAsia"/>
          <w:sz w:val="24"/>
          <w:szCs w:val="24"/>
          <w:lang w:eastAsia="zh-CN"/>
        </w:rPr>
        <w:t>成功</w:t>
      </w:r>
      <w:r w:rsidR="00EC79B5">
        <w:rPr>
          <w:rFonts w:hint="eastAsia"/>
          <w:sz w:val="24"/>
          <w:szCs w:val="24"/>
          <w:lang w:eastAsia="zh-CN"/>
        </w:rPr>
        <w:t>将骨架序列转变成</w:t>
      </w:r>
      <w:r w:rsidR="00EC79B5">
        <w:rPr>
          <w:rFonts w:hint="eastAsia"/>
          <w:sz w:val="24"/>
          <w:szCs w:val="24"/>
          <w:lang w:eastAsia="zh-CN"/>
        </w:rPr>
        <w:t>RGB</w:t>
      </w:r>
      <w:r w:rsidR="00EC79B5">
        <w:rPr>
          <w:rFonts w:hint="eastAsia"/>
          <w:sz w:val="24"/>
          <w:szCs w:val="24"/>
          <w:lang w:eastAsia="zh-CN"/>
        </w:rPr>
        <w:t>图像</w:t>
      </w:r>
      <w:r w:rsidR="00FB2C5C">
        <w:rPr>
          <w:rFonts w:hint="eastAsia"/>
          <w:sz w:val="24"/>
          <w:szCs w:val="24"/>
          <w:lang w:eastAsia="zh-CN"/>
        </w:rPr>
        <w:t>。</w:t>
      </w:r>
      <w:r w:rsidR="00FB2C5C">
        <w:rPr>
          <w:rFonts w:hint="eastAsia"/>
          <w:sz w:val="24"/>
          <w:szCs w:val="24"/>
          <w:lang w:eastAsia="zh-CN"/>
        </w:rPr>
        <w:t>[</w:t>
      </w:r>
      <w:r w:rsidR="00FB2C5C">
        <w:rPr>
          <w:sz w:val="24"/>
          <w:szCs w:val="24"/>
          <w:lang w:eastAsia="zh-CN"/>
        </w:rPr>
        <w:t>17</w:t>
      </w:r>
      <w:r w:rsidR="00FB2C5C">
        <w:rPr>
          <w:rFonts w:hint="eastAsia"/>
          <w:sz w:val="24"/>
          <w:szCs w:val="24"/>
          <w:lang w:eastAsia="zh-CN"/>
        </w:rPr>
        <w:t>]</w:t>
      </w:r>
      <w:r w:rsidR="00FB2C5C">
        <w:rPr>
          <w:rFonts w:hint="eastAsia"/>
          <w:sz w:val="24"/>
          <w:szCs w:val="24"/>
          <w:lang w:eastAsia="zh-CN"/>
        </w:rPr>
        <w:t>提出了骨</w:t>
      </w:r>
      <w:r w:rsidR="00FB2C5C">
        <w:rPr>
          <w:rFonts w:hint="eastAsia"/>
          <w:sz w:val="24"/>
          <w:szCs w:val="24"/>
          <w:lang w:eastAsia="zh-CN"/>
        </w:rPr>
        <w:lastRenderedPageBreak/>
        <w:t>架距离图的概念，</w:t>
      </w:r>
      <w:r w:rsidR="00101506">
        <w:rPr>
          <w:rFonts w:hint="eastAsia"/>
          <w:sz w:val="24"/>
          <w:szCs w:val="24"/>
          <w:lang w:eastAsia="zh-CN"/>
        </w:rPr>
        <w:t>通过关节点两两之间的距离以及色彩映射，同样实现了序列到三维图像的转变。</w:t>
      </w:r>
      <w:r w:rsidR="00CF6C86">
        <w:rPr>
          <w:rFonts w:hint="eastAsia"/>
          <w:sz w:val="24"/>
          <w:szCs w:val="24"/>
          <w:lang w:eastAsia="zh-CN"/>
        </w:rPr>
        <w:t>[</w:t>
      </w:r>
      <w:r w:rsidR="00CF6C86">
        <w:rPr>
          <w:sz w:val="24"/>
          <w:szCs w:val="24"/>
          <w:lang w:eastAsia="zh-CN"/>
        </w:rPr>
        <w:t>18</w:t>
      </w:r>
      <w:r w:rsidR="00CF6C86">
        <w:rPr>
          <w:rFonts w:hint="eastAsia"/>
          <w:sz w:val="24"/>
          <w:szCs w:val="24"/>
          <w:lang w:eastAsia="zh-CN"/>
        </w:rPr>
        <w:t>]</w:t>
      </w:r>
      <w:r w:rsidR="00CF6C86">
        <w:rPr>
          <w:rFonts w:hint="eastAsia"/>
          <w:sz w:val="24"/>
          <w:szCs w:val="24"/>
          <w:lang w:eastAsia="zh-CN"/>
        </w:rPr>
        <w:t>则是结合了</w:t>
      </w:r>
      <w:r w:rsidR="00CF6C86">
        <w:rPr>
          <w:rFonts w:hint="eastAsia"/>
          <w:sz w:val="24"/>
          <w:szCs w:val="24"/>
          <w:lang w:eastAsia="zh-CN"/>
        </w:rPr>
        <w:t>LSTM</w:t>
      </w:r>
      <w:r w:rsidR="00CF6C86">
        <w:rPr>
          <w:rFonts w:hint="eastAsia"/>
          <w:sz w:val="24"/>
          <w:szCs w:val="24"/>
          <w:lang w:eastAsia="zh-CN"/>
        </w:rPr>
        <w:t>以及</w:t>
      </w:r>
      <w:r w:rsidR="00CF6C86">
        <w:rPr>
          <w:rFonts w:hint="eastAsia"/>
          <w:sz w:val="24"/>
          <w:szCs w:val="24"/>
          <w:lang w:eastAsia="zh-CN"/>
        </w:rPr>
        <w:t>CNN</w:t>
      </w:r>
      <w:r w:rsidR="00CF6C86">
        <w:rPr>
          <w:rFonts w:hint="eastAsia"/>
          <w:sz w:val="24"/>
          <w:szCs w:val="24"/>
          <w:lang w:eastAsia="zh-CN"/>
        </w:rPr>
        <w:t>，</w:t>
      </w:r>
      <w:r w:rsidR="0035499B">
        <w:rPr>
          <w:rFonts w:hint="eastAsia"/>
          <w:sz w:val="24"/>
          <w:szCs w:val="24"/>
          <w:lang w:eastAsia="zh-CN"/>
        </w:rPr>
        <w:t>同时</w:t>
      </w:r>
      <w:r w:rsidR="00F513E0">
        <w:rPr>
          <w:rFonts w:hint="eastAsia"/>
          <w:sz w:val="24"/>
          <w:szCs w:val="24"/>
          <w:lang w:eastAsia="zh-CN"/>
        </w:rPr>
        <w:t>结合</w:t>
      </w:r>
      <w:r w:rsidR="00CF6C86">
        <w:rPr>
          <w:rFonts w:hint="eastAsia"/>
          <w:sz w:val="24"/>
          <w:szCs w:val="24"/>
          <w:lang w:eastAsia="zh-CN"/>
        </w:rPr>
        <w:t>了</w:t>
      </w:r>
      <w:r w:rsidR="00F513E0">
        <w:rPr>
          <w:rFonts w:hint="eastAsia"/>
          <w:sz w:val="24"/>
          <w:szCs w:val="24"/>
          <w:lang w:eastAsia="zh-CN"/>
        </w:rPr>
        <w:t>前人提出的</w:t>
      </w:r>
      <w:r w:rsidR="00CF6C86">
        <w:rPr>
          <w:rFonts w:hint="eastAsia"/>
          <w:sz w:val="24"/>
          <w:szCs w:val="24"/>
          <w:lang w:eastAsia="zh-CN"/>
        </w:rPr>
        <w:t>骨架轨迹图以及骨架距离图</w:t>
      </w:r>
      <w:r w:rsidR="00F513E0">
        <w:rPr>
          <w:rFonts w:hint="eastAsia"/>
          <w:sz w:val="24"/>
          <w:szCs w:val="24"/>
          <w:lang w:eastAsia="zh-CN"/>
        </w:rPr>
        <w:t>，最终</w:t>
      </w:r>
      <w:r w:rsidR="00ED46D8">
        <w:rPr>
          <w:rFonts w:hint="eastAsia"/>
          <w:sz w:val="24"/>
          <w:szCs w:val="24"/>
          <w:lang w:eastAsia="zh-CN"/>
        </w:rPr>
        <w:t>取得了十分可观的效果。</w:t>
      </w:r>
    </w:p>
    <w:p w:rsidR="002E7F88" w:rsidRDefault="002E7F88" w:rsidP="002E7F88">
      <w:pPr>
        <w:pStyle w:val="ad"/>
        <w:ind w:left="425" w:firstLine="0"/>
      </w:pPr>
    </w:p>
    <w:p w:rsidR="00BF1A41" w:rsidRDefault="003F39A9" w:rsidP="00BF1A41">
      <w:pPr>
        <w:pStyle w:val="ad"/>
        <w:ind w:firstLine="0"/>
        <w:rPr>
          <w:rFonts w:ascii="宋体" w:hAnsi="宋体" w:cs="宋体"/>
          <w:sz w:val="24"/>
          <w:szCs w:val="24"/>
        </w:rPr>
      </w:pPr>
      <w:r>
        <w:rPr>
          <w:rFonts w:hint="eastAsia"/>
        </w:rPr>
        <w:br/>
      </w:r>
      <w:r>
        <w:rPr>
          <w:rFonts w:hint="eastAsia"/>
        </w:rPr>
        <w:br/>
      </w:r>
    </w:p>
    <w:p w:rsidR="003723E3" w:rsidRDefault="003723E3" w:rsidP="00BF1A41">
      <w:pPr>
        <w:pStyle w:val="ad"/>
        <w:numPr>
          <w:ilvl w:val="3"/>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rsidR="00E97DB7" w:rsidRDefault="00E97DB7" w:rsidP="004D4AF4">
      <w:pPr>
        <w:pStyle w:val="a0"/>
        <w:rPr>
          <w:sz w:val="24"/>
          <w:szCs w:val="24"/>
        </w:rPr>
      </w:pPr>
    </w:p>
    <w:p w:rsidR="00C66018" w:rsidRDefault="00C66018" w:rsidP="005B0BBD">
      <w:pPr>
        <w:pStyle w:val="a0"/>
        <w:ind w:firstLine="0"/>
        <w:rPr>
          <w:sz w:val="24"/>
          <w:szCs w:val="24"/>
        </w:rPr>
      </w:pPr>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lastRenderedPageBreak/>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4" w:name="_Toc291404167"/>
      <w:r w:rsidRPr="007B23B5">
        <w:rPr>
          <w:sz w:val="28"/>
          <w:szCs w:val="28"/>
        </w:rPr>
        <w:t>1.4</w:t>
      </w:r>
      <w:r w:rsidRPr="007B23B5">
        <w:rPr>
          <w:sz w:val="28"/>
          <w:szCs w:val="28"/>
        </w:rPr>
        <w:t>本文的组织结构</w:t>
      </w:r>
      <w:bookmarkEnd w:id="4"/>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7961D1">
      <w:pPr>
        <w:pStyle w:val="1"/>
        <w:pageBreakBefore/>
        <w:numPr>
          <w:ilvl w:val="0"/>
          <w:numId w:val="2"/>
        </w:numPr>
        <w:tabs>
          <w:tab w:val="left" w:pos="1365"/>
        </w:tabs>
        <w:spacing w:line="360" w:lineRule="exact"/>
        <w:jc w:val="center"/>
        <w:rPr>
          <w:color w:val="000000"/>
          <w:sz w:val="32"/>
        </w:rPr>
      </w:pPr>
      <w:r>
        <w:rPr>
          <w:rFonts w:hint="eastAsia"/>
          <w:color w:val="000000"/>
          <w:sz w:val="32"/>
          <w:lang w:eastAsia="zh-CN"/>
        </w:rPr>
        <w:lastRenderedPageBreak/>
        <w:t>骨架</w:t>
      </w:r>
      <w:r w:rsidR="00812482">
        <w:rPr>
          <w:rFonts w:hint="eastAsia"/>
          <w:color w:val="000000"/>
          <w:sz w:val="32"/>
          <w:lang w:eastAsia="zh-CN"/>
        </w:rPr>
        <w:t>信息</w:t>
      </w:r>
      <w:r w:rsidR="00812482">
        <w:rPr>
          <w:color w:val="000000"/>
          <w:sz w:val="32"/>
          <w:lang w:eastAsia="zh-CN"/>
        </w:rPr>
        <w:t>网络</w:t>
      </w:r>
      <w:r w:rsidR="00812482">
        <w:rPr>
          <w:rFonts w:hint="eastAsia"/>
          <w:color w:val="000000"/>
          <w:sz w:val="32"/>
          <w:lang w:eastAsia="zh-CN"/>
        </w:rPr>
        <w:t>构建</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5"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6" w:name="_Toc291404169"/>
      <w:r w:rsidRPr="007B23B5">
        <w:rPr>
          <w:rFonts w:ascii="宋体" w:eastAsia="宋体" w:hAnsi="宋体" w:cs="宋体"/>
          <w:sz w:val="28"/>
          <w:szCs w:val="28"/>
        </w:rPr>
        <w:t>2.1</w:t>
      </w:r>
      <w:bookmarkEnd w:id="6"/>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t>2.</w:t>
      </w:r>
      <w:r w:rsidR="00634C04">
        <w:rPr>
          <w:rFonts w:ascii="宋体" w:eastAsia="宋体" w:hAnsi="宋体" w:cs="宋体"/>
          <w:sz w:val="28"/>
          <w:szCs w:val="28"/>
        </w:rPr>
        <w:t>2</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w:t>
      </w:r>
      <w:r w:rsidR="00634C04">
        <w:rPr>
          <w:rFonts w:ascii="Cambria Math" w:hAnsi="Cambria Math"/>
          <w:szCs w:val="24"/>
        </w:rPr>
        <w:t>2</w:t>
      </w:r>
      <w:r>
        <w:rPr>
          <w:rFonts w:ascii="Cambria Math" w:hAnsi="Cambria Math"/>
          <w:szCs w:val="24"/>
        </w:rPr>
        <w:t>.1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w:t>
      </w:r>
      <w:r w:rsidR="00634C04">
        <w:rPr>
          <w:rFonts w:ascii="Cambria Math" w:hAnsi="Cambria Math"/>
          <w:szCs w:val="24"/>
        </w:rPr>
        <w:t>2</w:t>
      </w:r>
      <w:r>
        <w:rPr>
          <w:rFonts w:ascii="Cambria Math" w:hAnsi="Cambria Math"/>
          <w:szCs w:val="24"/>
        </w:rPr>
        <w:t>.</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Pr>
          <w:rFonts w:ascii="Cambria Math" w:hAnsi="Cambria Math"/>
          <w:szCs w:val="24"/>
        </w:rPr>
        <w:t>.</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sidR="00634C04">
        <w:rPr>
          <w:rFonts w:hint="eastAsia"/>
          <w:szCs w:val="24"/>
          <w:lang w:eastAsia="zh-CN"/>
        </w:rPr>
        <w:t>2.2</w:t>
      </w:r>
      <w:r>
        <w:rPr>
          <w:rFonts w:hint="eastAsia"/>
          <w:szCs w:val="24"/>
          <w:lang w:eastAsia="zh-CN"/>
        </w:rPr>
        <w:t>.2(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w:t>
      </w:r>
      <w:r w:rsidR="00560A25">
        <w:rPr>
          <w:rFonts w:hint="eastAsia"/>
          <w:szCs w:val="24"/>
          <w:lang w:eastAsia="zh-CN"/>
        </w:rPr>
        <w:lastRenderedPageBreak/>
        <w:t>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w:t>
      </w:r>
      <w:r w:rsidR="00634C04">
        <w:rPr>
          <w:rFonts w:hint="eastAsia"/>
          <w:szCs w:val="24"/>
          <w:lang w:eastAsia="zh-CN"/>
        </w:rPr>
        <w:t>2.2</w:t>
      </w:r>
      <w:r w:rsidR="00B9049D">
        <w:rPr>
          <w:rFonts w:hint="eastAsia"/>
          <w:szCs w:val="24"/>
          <w:lang w:eastAsia="zh-CN"/>
        </w:rPr>
        <w:t>.1所示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Pr>
          <w:rFonts w:ascii="Cambria Math" w:hAnsi="Cambria Math"/>
          <w:szCs w:val="24"/>
        </w:rPr>
        <w:t>.4</w:t>
      </w:r>
      <w:r w:rsidRPr="006F44D0">
        <w:rPr>
          <w:rFonts w:ascii="Cambria Math" w:hAnsi="Cambria Math"/>
          <w:szCs w:val="24"/>
        </w:rPr>
        <w:t>)</w:t>
      </w:r>
    </w:p>
    <w:p w:rsidR="00C96104" w:rsidRDefault="00812482"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45.35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sidR="00634C04">
        <w:rPr>
          <w:sz w:val="21"/>
          <w:szCs w:val="21"/>
        </w:rPr>
        <w:t>2.2</w:t>
      </w:r>
      <w:r>
        <w:rPr>
          <w:sz w:val="21"/>
          <w:szCs w:val="21"/>
        </w:rPr>
        <w:t>.1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w:t>
      </w:r>
      <w:r w:rsidR="00634C04">
        <w:rPr>
          <w:rFonts w:hint="eastAsia"/>
          <w:szCs w:val="24"/>
          <w:lang w:eastAsia="zh-CN"/>
        </w:rPr>
        <w:t>2.2</w:t>
      </w:r>
      <w:r>
        <w:rPr>
          <w:rFonts w:hint="eastAsia"/>
          <w:szCs w:val="24"/>
          <w:lang w:eastAsia="zh-CN"/>
        </w:rPr>
        <w:t>.2所示，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drawing>
          <wp:inline distT="0" distB="0" distL="0" distR="0" wp14:anchorId="532E4B2F" wp14:editId="32072650">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07323E" w:rsidRDefault="006F73EF" w:rsidP="0007323E">
      <w:pPr>
        <w:pStyle w:val="21"/>
        <w:spacing w:line="360" w:lineRule="auto"/>
        <w:ind w:firstLine="0"/>
        <w:jc w:val="center"/>
        <w:rPr>
          <w:sz w:val="21"/>
          <w:szCs w:val="21"/>
        </w:rPr>
      </w:pPr>
      <w:r w:rsidRPr="009A0932">
        <w:rPr>
          <w:sz w:val="21"/>
          <w:szCs w:val="21"/>
        </w:rPr>
        <w:t>图</w:t>
      </w:r>
      <w:r w:rsidR="00634C04">
        <w:rPr>
          <w:sz w:val="21"/>
          <w:szCs w:val="21"/>
        </w:rPr>
        <w:t>2.2</w:t>
      </w:r>
      <w:r>
        <w:rPr>
          <w:sz w:val="21"/>
          <w:szCs w:val="21"/>
        </w:rPr>
        <w:t>.2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68580C" w:rsidRPr="0068580C" w:rsidRDefault="0068580C" w:rsidP="0068580C">
      <w:pPr>
        <w:pStyle w:val="21"/>
        <w:spacing w:line="360" w:lineRule="auto"/>
        <w:rPr>
          <w:szCs w:val="24"/>
          <w:lang w:eastAsia="zh-CN"/>
        </w:rPr>
      </w:pPr>
      <w:r>
        <w:rPr>
          <w:rFonts w:hint="eastAsia"/>
          <w:szCs w:val="24"/>
          <w:lang w:eastAsia="zh-CN"/>
        </w:rPr>
        <w:t>如图</w:t>
      </w:r>
      <w:r w:rsidR="00634C04">
        <w:rPr>
          <w:rFonts w:hint="eastAsia"/>
          <w:szCs w:val="24"/>
          <w:lang w:eastAsia="zh-CN"/>
        </w:rPr>
        <w:t>2.2</w:t>
      </w:r>
      <w:r>
        <w:rPr>
          <w:rFonts w:hint="eastAsia"/>
          <w:szCs w:val="24"/>
          <w:lang w:eastAsia="zh-CN"/>
        </w:rPr>
        <w:t>.3</w:t>
      </w:r>
      <w:r w:rsidR="005C2653">
        <w:rPr>
          <w:rFonts w:hint="eastAsia"/>
          <w:szCs w:val="24"/>
          <w:lang w:eastAsia="zh-CN"/>
        </w:rPr>
        <w:t>所示，分别展示了a)运球、b)打高尔夫球、c)抓、d)坐起来、e</w:t>
      </w:r>
      <w:r w:rsidR="005C2653">
        <w:rPr>
          <w:szCs w:val="24"/>
          <w:lang w:eastAsia="zh-CN"/>
        </w:rPr>
        <w:t>)潜水</w:t>
      </w:r>
      <w:r w:rsidR="005C2653">
        <w:rPr>
          <w:rFonts w:hint="eastAsia"/>
          <w:szCs w:val="24"/>
          <w:lang w:eastAsia="zh-CN"/>
        </w:rPr>
        <w:t>、f)鼓掌这六种行为的骨架轨迹图</w:t>
      </w:r>
      <w:r>
        <w:rPr>
          <w:rFonts w:hint="eastAsia"/>
          <w:szCs w:val="24"/>
          <w:lang w:eastAsia="zh-CN"/>
        </w:rPr>
        <w:t>。</w:t>
      </w:r>
    </w:p>
    <w:p w:rsidR="0007323E" w:rsidRDefault="00812482" w:rsidP="00C12284">
      <w:pPr>
        <w:pStyle w:val="21"/>
        <w:spacing w:line="360" w:lineRule="auto"/>
        <w:ind w:firstLine="0"/>
        <w:jc w:val="center"/>
        <w:rPr>
          <w:sz w:val="21"/>
          <w:szCs w:val="21"/>
        </w:rPr>
      </w:pPr>
      <w:r>
        <w:rPr>
          <w:sz w:val="21"/>
          <w:szCs w:val="21"/>
        </w:rPr>
        <w:lastRenderedPageBreak/>
        <w:pict>
          <v:shape id="_x0000_i1026" type="#_x0000_t75" style="width:357.35pt;height:241.35pt">
            <v:imagedata r:id="rId22" o:title="JTM略缩图"/>
          </v:shape>
        </w:pict>
      </w:r>
    </w:p>
    <w:p w:rsidR="0068580C" w:rsidRPr="009A0932" w:rsidRDefault="0068580C" w:rsidP="00C12284">
      <w:pPr>
        <w:pStyle w:val="21"/>
        <w:spacing w:line="360" w:lineRule="auto"/>
        <w:ind w:firstLine="0"/>
        <w:jc w:val="center"/>
        <w:rPr>
          <w:sz w:val="21"/>
          <w:szCs w:val="21"/>
        </w:rPr>
      </w:pPr>
      <w:r w:rsidRPr="009A0932">
        <w:rPr>
          <w:sz w:val="21"/>
          <w:szCs w:val="21"/>
        </w:rPr>
        <w:t>图</w:t>
      </w:r>
      <w:r w:rsidR="00634C04">
        <w:rPr>
          <w:sz w:val="21"/>
          <w:szCs w:val="21"/>
        </w:rPr>
        <w:t>2.2</w:t>
      </w:r>
      <w:r>
        <w:rPr>
          <w:sz w:val="21"/>
          <w:szCs w:val="21"/>
        </w:rPr>
        <w:t>.3</w:t>
      </w:r>
      <w:r>
        <w:rPr>
          <w:sz w:val="21"/>
          <w:szCs w:val="21"/>
        </w:rPr>
        <w:tab/>
        <w:t>几种行为的</w:t>
      </w:r>
      <w:r>
        <w:rPr>
          <w:rFonts w:hint="cs"/>
          <w:sz w:val="21"/>
          <w:szCs w:val="21"/>
        </w:rPr>
        <w:t>JTM图示例</w:t>
      </w:r>
    </w:p>
    <w:p w:rsidR="00DC5497" w:rsidRPr="007B23B5" w:rsidRDefault="00634C04" w:rsidP="00DC5497">
      <w:pPr>
        <w:pStyle w:val="2"/>
        <w:tabs>
          <w:tab w:val="clear" w:pos="0"/>
        </w:tabs>
        <w:rPr>
          <w:rFonts w:ascii="宋体" w:eastAsia="宋体" w:hAnsi="宋体" w:cs="Times New Roman"/>
          <w:sz w:val="28"/>
          <w:szCs w:val="28"/>
        </w:rPr>
      </w:pPr>
      <w:r>
        <w:rPr>
          <w:rFonts w:ascii="宋体" w:eastAsia="宋体" w:hAnsi="宋体" w:cs="宋体"/>
          <w:sz w:val="28"/>
          <w:szCs w:val="28"/>
        </w:rPr>
        <w:t>2.3</w:t>
      </w:r>
      <w:r w:rsidR="00DC5497">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i/>
          <w:szCs w:val="28"/>
        </w:rPr>
      </w:pPr>
      <m:oMath>
        <m:r>
          <w:rPr>
            <w:rFonts w:ascii="Cambria Math" w:hAnsi="Cambria Math"/>
            <w:szCs w:val="28"/>
          </w:rPr>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634C04">
        <w:rPr>
          <w:rFonts w:ascii="Cambria Math" w:hAnsi="Cambria Math"/>
          <w:szCs w:val="24"/>
        </w:rPr>
        <w:t>(2.3</w:t>
      </w:r>
      <w:r w:rsidR="00F803C8">
        <w:rPr>
          <w:rFonts w:ascii="Cambria Math" w:hAnsi="Cambria Math"/>
          <w:szCs w:val="24"/>
        </w:rPr>
        <w:t>.1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r w:rsidR="00E45D89">
        <w:rPr>
          <w:szCs w:val="28"/>
        </w:rPr>
        <w:tab/>
      </w:r>
      <w:r w:rsidR="00E45D89">
        <w:rPr>
          <w:szCs w:val="28"/>
        </w:rPr>
        <w:tab/>
      </w:r>
      <w:r w:rsidR="00E45D89">
        <w:rPr>
          <w:szCs w:val="28"/>
        </w:rPr>
        <w:tab/>
      </w:r>
      <w:r w:rsidR="00E45D89">
        <w:rPr>
          <w:szCs w:val="28"/>
        </w:rPr>
        <w:tab/>
      </w:r>
      <w:r w:rsidR="00634C04">
        <w:rPr>
          <w:rFonts w:ascii="Cambria Math" w:hAnsi="Cambria Math"/>
          <w:szCs w:val="24"/>
        </w:rPr>
        <w:t>(2.3</w:t>
      </w:r>
      <w:r w:rsidR="00E45D89">
        <w:rPr>
          <w:rFonts w:ascii="Cambria Math" w:hAnsi="Cambria Math"/>
          <w:szCs w:val="24"/>
        </w:rPr>
        <w:t>.2</w:t>
      </w:r>
      <w:r w:rsidR="00E45D89" w:rsidRPr="006F44D0">
        <w:rPr>
          <w:rFonts w:ascii="Cambria Math" w:hAnsi="Cambria Math"/>
          <w:szCs w:val="24"/>
        </w:rPr>
        <w:t>)</w:t>
      </w:r>
    </w:p>
    <w:p w:rsidR="0053683C" w:rsidRPr="007D0C52" w:rsidRDefault="008B50A3" w:rsidP="007D0C52">
      <w:pPr>
        <w:pStyle w:val="21"/>
        <w:spacing w:line="360" w:lineRule="auto"/>
        <w:rPr>
          <w:szCs w:val="24"/>
          <w:lang w:eastAsia="zh-CN"/>
        </w:rPr>
      </w:pPr>
      <w:r>
        <w:rPr>
          <w:rFonts w:hint="cs"/>
          <w:szCs w:val="28"/>
        </w:rPr>
        <w:t>为了</w:t>
      </w:r>
      <w:r w:rsidR="00A845C4">
        <w:rPr>
          <w:rFonts w:hint="eastAsia"/>
          <w:szCs w:val="28"/>
          <w:lang w:eastAsia="zh-CN"/>
        </w:rPr>
        <w:t>满足</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A845C4">
        <w:rPr>
          <w:rFonts w:hint="cs"/>
          <w:szCs w:val="28"/>
        </w:rPr>
        <w:t>将该矩阵固定成我们想要的维度</w:t>
      </w:r>
      <w:r w:rsidR="000E284C">
        <w:rPr>
          <w:rFonts w:hint="eastAsia"/>
          <w:szCs w:val="28"/>
          <w:lang w:eastAsia="zh-CN"/>
        </w:rPr>
        <w:t>。</w:t>
      </w:r>
      <w:r w:rsidR="007D0C52">
        <w:rPr>
          <w:rFonts w:hint="eastAsia"/>
          <w:szCs w:val="24"/>
          <w:lang w:eastAsia="zh-CN"/>
        </w:rPr>
        <w:t>如图2.</w:t>
      </w:r>
      <w:r w:rsidR="00634C04">
        <w:rPr>
          <w:szCs w:val="24"/>
          <w:lang w:eastAsia="zh-CN"/>
        </w:rPr>
        <w:t>3</w:t>
      </w:r>
      <w:r w:rsidR="007D0C52">
        <w:rPr>
          <w:szCs w:val="24"/>
          <w:lang w:eastAsia="zh-CN"/>
        </w:rPr>
        <w:t>.1</w:t>
      </w:r>
      <w:r w:rsidR="007D0C52">
        <w:rPr>
          <w:rFonts w:hint="eastAsia"/>
          <w:szCs w:val="24"/>
          <w:lang w:eastAsia="zh-CN"/>
        </w:rPr>
        <w:t>所示，分别展示了a)爬楼梯、b)</w:t>
      </w:r>
      <w:r w:rsidR="00922CE2">
        <w:rPr>
          <w:rFonts w:hint="eastAsia"/>
          <w:szCs w:val="24"/>
          <w:lang w:eastAsia="zh-CN"/>
        </w:rPr>
        <w:t>倒立</w:t>
      </w:r>
      <w:r w:rsidR="007D0C52">
        <w:rPr>
          <w:rFonts w:hint="eastAsia"/>
          <w:szCs w:val="24"/>
          <w:lang w:eastAsia="zh-CN"/>
        </w:rPr>
        <w:t>、c)</w:t>
      </w:r>
      <w:r w:rsidR="00922CE2">
        <w:rPr>
          <w:rFonts w:hint="eastAsia"/>
          <w:szCs w:val="24"/>
          <w:lang w:eastAsia="zh-CN"/>
        </w:rPr>
        <w:t>踢球</w:t>
      </w:r>
      <w:r w:rsidR="007D0C52">
        <w:rPr>
          <w:rFonts w:hint="eastAsia"/>
          <w:szCs w:val="24"/>
          <w:lang w:eastAsia="zh-CN"/>
        </w:rPr>
        <w:t>、d)</w:t>
      </w:r>
      <w:r w:rsidR="00922CE2">
        <w:rPr>
          <w:rFonts w:hint="eastAsia"/>
          <w:szCs w:val="24"/>
          <w:lang w:eastAsia="zh-CN"/>
        </w:rPr>
        <w:t>倾倒</w:t>
      </w:r>
      <w:r w:rsidR="007D0C52">
        <w:rPr>
          <w:rFonts w:hint="eastAsia"/>
          <w:szCs w:val="24"/>
          <w:lang w:eastAsia="zh-CN"/>
        </w:rPr>
        <w:t>、e</w:t>
      </w:r>
      <w:r w:rsidR="007D0C52">
        <w:rPr>
          <w:szCs w:val="24"/>
          <w:lang w:eastAsia="zh-CN"/>
        </w:rPr>
        <w:t>)</w:t>
      </w:r>
      <w:r w:rsidR="00922CE2">
        <w:rPr>
          <w:rFonts w:hint="eastAsia"/>
          <w:szCs w:val="24"/>
          <w:lang w:eastAsia="zh-CN"/>
        </w:rPr>
        <w:t>推</w:t>
      </w:r>
      <w:r w:rsidR="007D0C52">
        <w:rPr>
          <w:rFonts w:hint="eastAsia"/>
          <w:szCs w:val="24"/>
          <w:lang w:eastAsia="zh-CN"/>
        </w:rPr>
        <w:t>、f)</w:t>
      </w:r>
      <w:r w:rsidR="00922CE2">
        <w:rPr>
          <w:rFonts w:hint="eastAsia"/>
          <w:szCs w:val="24"/>
          <w:lang w:eastAsia="zh-CN"/>
        </w:rPr>
        <w:t>剑术练习</w:t>
      </w:r>
      <w:r w:rsidR="007D0C52">
        <w:rPr>
          <w:rFonts w:hint="eastAsia"/>
          <w:szCs w:val="24"/>
          <w:lang w:eastAsia="zh-CN"/>
        </w:rPr>
        <w:t>这六种行为的骨架</w:t>
      </w:r>
      <w:r w:rsidR="00F20A63">
        <w:rPr>
          <w:rFonts w:hint="eastAsia"/>
          <w:szCs w:val="24"/>
          <w:lang w:eastAsia="zh-CN"/>
        </w:rPr>
        <w:t>距离</w:t>
      </w:r>
      <w:r w:rsidR="007D0C52">
        <w:rPr>
          <w:rFonts w:hint="eastAsia"/>
          <w:szCs w:val="24"/>
          <w:lang w:eastAsia="zh-CN"/>
        </w:rPr>
        <w:t>图。</w:t>
      </w:r>
    </w:p>
    <w:p w:rsidR="00436417" w:rsidRDefault="00812482" w:rsidP="007D0C52">
      <w:pPr>
        <w:pStyle w:val="21"/>
        <w:spacing w:line="360" w:lineRule="auto"/>
        <w:ind w:firstLine="0"/>
        <w:jc w:val="center"/>
        <w:rPr>
          <w:szCs w:val="28"/>
          <w:lang w:eastAsia="zh-CN"/>
        </w:rPr>
      </w:pPr>
      <w:r>
        <w:rPr>
          <w:szCs w:val="28"/>
          <w:lang w:eastAsia="zh-CN"/>
        </w:rPr>
        <w:lastRenderedPageBreak/>
        <w:pict>
          <v:shape id="_x0000_i1027" type="#_x0000_t75" style="width:332pt;height:231.35pt">
            <v:imagedata r:id="rId23" o:title="JDM略缩图"/>
          </v:shape>
        </w:pict>
      </w:r>
    </w:p>
    <w:p w:rsidR="007D0C52" w:rsidRPr="007D0C52" w:rsidRDefault="007D0C52" w:rsidP="007D0C52">
      <w:pPr>
        <w:pStyle w:val="21"/>
        <w:spacing w:line="360" w:lineRule="auto"/>
        <w:ind w:firstLine="0"/>
        <w:jc w:val="center"/>
        <w:rPr>
          <w:sz w:val="21"/>
          <w:szCs w:val="21"/>
        </w:rPr>
      </w:pPr>
      <w:r w:rsidRPr="009A0932">
        <w:rPr>
          <w:sz w:val="21"/>
          <w:szCs w:val="21"/>
        </w:rPr>
        <w:t>图</w:t>
      </w:r>
      <w:r>
        <w:rPr>
          <w:sz w:val="21"/>
          <w:szCs w:val="21"/>
        </w:rPr>
        <w:t>2.</w:t>
      </w:r>
      <w:r w:rsidR="00634C04">
        <w:rPr>
          <w:sz w:val="21"/>
          <w:szCs w:val="21"/>
        </w:rPr>
        <w:t>3</w:t>
      </w:r>
      <w:r>
        <w:rPr>
          <w:sz w:val="21"/>
          <w:szCs w:val="21"/>
        </w:rPr>
        <w:t>.1</w:t>
      </w:r>
      <w:r>
        <w:rPr>
          <w:sz w:val="21"/>
          <w:szCs w:val="21"/>
        </w:rPr>
        <w:tab/>
        <w:t>几种行为的</w:t>
      </w:r>
      <w:r>
        <w:rPr>
          <w:rFonts w:hint="cs"/>
          <w:sz w:val="21"/>
          <w:szCs w:val="21"/>
        </w:rPr>
        <w:t>J</w:t>
      </w:r>
      <w:r>
        <w:rPr>
          <w:sz w:val="21"/>
          <w:szCs w:val="21"/>
        </w:rPr>
        <w:t>D</w:t>
      </w:r>
      <w:r>
        <w:rPr>
          <w:rFonts w:hint="cs"/>
          <w:sz w:val="21"/>
          <w:szCs w:val="21"/>
        </w:rPr>
        <w:t>M图示例</w:t>
      </w:r>
    </w:p>
    <w:p w:rsidR="00634C04" w:rsidRPr="007B23B5" w:rsidRDefault="00634C04" w:rsidP="00634C04">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 xml:space="preserve"> 骨架矩阵信息补全</w:t>
      </w:r>
    </w:p>
    <w:p w:rsidR="005B084B" w:rsidRPr="005B084B" w:rsidRDefault="00634C04" w:rsidP="00634C04">
      <w:pPr>
        <w:pStyle w:val="21"/>
        <w:spacing w:line="360" w:lineRule="auto"/>
        <w:rPr>
          <w:szCs w:val="24"/>
          <w:lang w:eastAsia="zh-CN"/>
        </w:rPr>
      </w:pPr>
      <w:r>
        <w:rPr>
          <w:szCs w:val="24"/>
        </w:rPr>
        <w:t>由于遮挡</w:t>
      </w:r>
      <w:r>
        <w:rPr>
          <w:rFonts w:hint="eastAsia"/>
          <w:szCs w:val="24"/>
          <w:lang w:eastAsia="zh-CN"/>
        </w:rPr>
        <w:t>、</w:t>
      </w:r>
      <w:r>
        <w:rPr>
          <w:szCs w:val="24"/>
        </w:rPr>
        <w:t>光照</w:t>
      </w:r>
      <w:r>
        <w:rPr>
          <w:rFonts w:hint="eastAsia"/>
          <w:szCs w:val="24"/>
          <w:lang w:eastAsia="zh-CN"/>
        </w:rPr>
        <w:t>、</w:t>
      </w:r>
      <w:r>
        <w:rPr>
          <w:szCs w:val="24"/>
        </w:rPr>
        <w:t>噪声等原因</w:t>
      </w:r>
      <w:r>
        <w:rPr>
          <w:rFonts w:hint="eastAsia"/>
          <w:szCs w:val="24"/>
          <w:lang w:eastAsia="zh-CN"/>
        </w:rPr>
        <w:t>，</w:t>
      </w:r>
      <w:r>
        <w:rPr>
          <w:szCs w:val="24"/>
        </w:rPr>
        <w:t>对于普通视频进行骨架提取最后得到的骨架信息矩阵大部分是较稀疏的</w:t>
      </w:r>
      <w:r>
        <w:rPr>
          <w:rFonts w:hint="eastAsia"/>
          <w:szCs w:val="24"/>
          <w:lang w:eastAsia="zh-CN"/>
        </w:rPr>
        <w:t>。为了解决稀疏问题，本文采取线性插值的方式。</w:t>
      </w:r>
      <w:r w:rsidR="00BD0198">
        <w:rPr>
          <w:rFonts w:hint="eastAsia"/>
          <w:szCs w:val="24"/>
          <w:lang w:eastAsia="zh-CN"/>
        </w:rPr>
        <w:t>令</w:t>
      </w:r>
      <m:oMath>
        <m:r>
          <w:rPr>
            <w:rFonts w:ascii="Cambria Math" w:hAnsi="Cambria Math"/>
            <w:szCs w:val="24"/>
            <w:lang w:eastAsia="zh-CN"/>
          </w:rPr>
          <m:t>E</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e>
        </m:d>
      </m:oMath>
      <w:r w:rsidR="00BD0198">
        <w:rPr>
          <w:szCs w:val="24"/>
          <w:lang w:eastAsia="zh-CN"/>
        </w:rPr>
        <w:t>表示</w:t>
      </w:r>
      <m:oMath>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oMath>
      <w:r w:rsidR="00BD0198">
        <w:rPr>
          <w:szCs w:val="24"/>
          <w:lang w:eastAsia="zh-CN"/>
        </w:rPr>
        <w:t>在</w:t>
      </w:r>
      <w:r w:rsidR="00BD0198">
        <w:rPr>
          <w:rFonts w:hint="eastAsia"/>
          <w:szCs w:val="24"/>
          <w:lang w:eastAsia="zh-CN"/>
        </w:rPr>
        <w:t>[</w:t>
      </w:r>
      <w:r w:rsidR="00BD0198">
        <w:rPr>
          <w:szCs w:val="24"/>
          <w:lang w:eastAsia="zh-CN"/>
        </w:rPr>
        <w:t>1, n</w:t>
      </w:r>
      <w:r w:rsidR="00BD0198">
        <w:rPr>
          <w:rFonts w:hint="eastAsia"/>
          <w:szCs w:val="24"/>
          <w:lang w:eastAsia="zh-CN"/>
        </w:rPr>
        <w:t>]帧的视频序列中能够成功检测到的集合，</w:t>
      </w:r>
      <w:r w:rsidR="008A0BE8">
        <w:rPr>
          <w:rFonts w:hint="eastAsia"/>
          <w:szCs w:val="24"/>
          <w:lang w:eastAsia="zh-CN"/>
        </w:rPr>
        <w:t>则有：</w:t>
      </w:r>
    </w:p>
    <w:p w:rsidR="00634C04" w:rsidRPr="00BD0198" w:rsidRDefault="005B084B" w:rsidP="00BC6DA6">
      <w:pPr>
        <w:pStyle w:val="21"/>
        <w:spacing w:line="360" w:lineRule="auto"/>
        <w:ind w:left="1598"/>
        <w:rPr>
          <w:rFonts w:hint="eastAsia"/>
          <w:szCs w:val="24"/>
          <w:lang w:eastAsia="zh-CN"/>
        </w:rPr>
      </w:pPr>
      <m:oMath>
        <m:r>
          <w:rPr>
            <w:rFonts w:ascii="Cambria Math" w:hAnsi="Cambria Math"/>
            <w:szCs w:val="24"/>
            <w:lang w:eastAsia="zh-CN"/>
          </w:rPr>
          <m:t>E</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e>
        </m:d>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0</m:t>
                    </m:r>
                  </m:sub>
                </m:sSub>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1</m:t>
                    </m:r>
                  </m:sub>
                </m:sSub>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k</m:t>
                    </m:r>
                  </m:sub>
                </m:sSub>
              </m:sup>
            </m:sSubSup>
          </m:e>
        </m:d>
        <m:r>
          <m:rPr>
            <m:sty m:val="p"/>
          </m:rPr>
          <w:rPr>
            <w:rFonts w:ascii="Cambria Math" w:hAnsi="Cambria Math"/>
            <w:szCs w:val="24"/>
            <w:lang w:eastAsia="zh-CN"/>
          </w:rPr>
          <m:t xml:space="preserve">, </m:t>
        </m:r>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k</m:t>
            </m:r>
          </m:sub>
        </m:sSub>
        <m:r>
          <w:rPr>
            <w:rFonts w:ascii="Cambria Math" w:hAnsi="Cambria Math"/>
            <w:szCs w:val="24"/>
            <w:lang w:eastAsia="zh-CN"/>
          </w:rPr>
          <m:t>∈</m:t>
        </m:r>
        <m:d>
          <m:dPr>
            <m:begChr m:val="["/>
            <m:endChr m:val="]"/>
            <m:ctrlPr>
              <w:rPr>
                <w:rFonts w:ascii="Cambria Math" w:hAnsi="Cambria Math"/>
                <w:i/>
                <w:szCs w:val="24"/>
                <w:lang w:eastAsia="zh-CN"/>
              </w:rPr>
            </m:ctrlPr>
          </m:dPr>
          <m:e>
            <m:r>
              <w:rPr>
                <w:rFonts w:ascii="Cambria Math" w:hAnsi="Cambria Math"/>
                <w:szCs w:val="24"/>
                <w:lang w:eastAsia="zh-CN"/>
              </w:rPr>
              <m:t>1, n</m:t>
            </m:r>
          </m:e>
        </m:d>
        <m:r>
          <m:rPr>
            <m:sty m:val="p"/>
          </m:rPr>
          <w:rPr>
            <w:rFonts w:ascii="Cambria Math" w:hAnsi="Cambria Math" w:hint="eastAsia"/>
            <w:szCs w:val="24"/>
            <w:lang w:eastAsia="zh-CN"/>
          </w:rPr>
          <m:t>,</m:t>
        </m:r>
        <m:r>
          <m:rPr>
            <m:sty m:val="p"/>
          </m:rPr>
          <w:rPr>
            <w:rFonts w:ascii="Cambria Math" w:hAnsi="Cambria Math"/>
            <w:szCs w:val="24"/>
            <w:lang w:eastAsia="zh-CN"/>
          </w:rPr>
          <m:t xml:space="preserve"> </m:t>
        </m:r>
        <m:r>
          <w:rPr>
            <w:rFonts w:ascii="Cambria Math" w:hAnsi="Cambria Math"/>
            <w:szCs w:val="24"/>
            <w:lang w:eastAsia="zh-CN"/>
          </w:rPr>
          <m:t>k≤n</m:t>
        </m:r>
      </m:oMath>
      <w:r w:rsidR="00BC6DA6">
        <w:rPr>
          <w:szCs w:val="24"/>
          <w:lang w:eastAsia="zh-CN"/>
        </w:rPr>
        <w:tab/>
      </w:r>
      <w:r w:rsidR="00BC6DA6">
        <w:rPr>
          <w:szCs w:val="24"/>
          <w:lang w:eastAsia="zh-CN"/>
        </w:rPr>
        <w:tab/>
      </w:r>
      <w:r w:rsidR="00BC6DA6">
        <w:rPr>
          <w:szCs w:val="24"/>
          <w:lang w:eastAsia="zh-CN"/>
        </w:rPr>
        <w:tab/>
      </w:r>
      <w:r w:rsidR="00BC6DA6">
        <w:rPr>
          <w:szCs w:val="24"/>
          <w:lang w:eastAsia="zh-CN"/>
        </w:rPr>
        <w:tab/>
      </w:r>
      <w:r w:rsidR="006B4E6F">
        <w:rPr>
          <w:rFonts w:ascii="Cambria Math" w:hAnsi="Cambria Math"/>
          <w:szCs w:val="24"/>
        </w:rPr>
        <w:t>(2.4.1</w:t>
      </w:r>
      <w:r w:rsidR="00BC6DA6" w:rsidRPr="006F44D0">
        <w:rPr>
          <w:rFonts w:ascii="Cambria Math" w:hAnsi="Cambria Math"/>
          <w:szCs w:val="24"/>
        </w:rPr>
        <w:t>)</w:t>
      </w:r>
    </w:p>
    <w:p w:rsidR="008A0BE8" w:rsidRDefault="00D762EA" w:rsidP="00634C04">
      <w:pPr>
        <w:pStyle w:val="21"/>
        <w:spacing w:line="360" w:lineRule="auto"/>
        <w:rPr>
          <w:rFonts w:hint="eastAsia"/>
          <w:szCs w:val="24"/>
        </w:rPr>
      </w:pPr>
      <w:r>
        <w:rPr>
          <w:rFonts w:hint="eastAsia"/>
          <w:szCs w:val="24"/>
        </w:rPr>
        <w:t>所以</w:t>
      </w:r>
      <w:r w:rsidR="00FA290E">
        <w:rPr>
          <w:rFonts w:hint="eastAsia"/>
          <w:szCs w:val="24"/>
        </w:rPr>
        <w:t>在帧区间</w:t>
      </w:r>
      <m:oMath>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m:t>
        </m:r>
      </m:oMath>
      <w:r w:rsidR="00FA290E">
        <w:rPr>
          <w:rFonts w:hint="eastAsia"/>
          <w:szCs w:val="24"/>
          <w:lang w:eastAsia="zh-CN"/>
        </w:rPr>
        <w:t>以及</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 n]</m:t>
        </m:r>
      </m:oMath>
      <w:r w:rsidR="00955A7C">
        <w:rPr>
          <w:rFonts w:hint="eastAsia"/>
          <w:szCs w:val="24"/>
          <w:lang w:eastAsia="zh-CN"/>
        </w:rPr>
        <w:t>没有检测到</w:t>
      </w:r>
      <m:oMath>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oMath>
      <w:r w:rsidR="00955A7C">
        <w:rPr>
          <w:szCs w:val="24"/>
          <w:lang w:eastAsia="zh-CN"/>
        </w:rPr>
        <w:t>的位置信息</w:t>
      </w:r>
      <w:r w:rsidR="00955A7C">
        <w:rPr>
          <w:rFonts w:hint="eastAsia"/>
          <w:szCs w:val="24"/>
          <w:lang w:eastAsia="zh-CN"/>
        </w:rPr>
        <w:t>，</w:t>
      </w:r>
      <w:r w:rsidR="00955A7C">
        <w:rPr>
          <w:szCs w:val="24"/>
          <w:lang w:eastAsia="zh-CN"/>
        </w:rPr>
        <w:t>这两个区间我们不执行插值</w:t>
      </w:r>
      <w:r w:rsidR="00955A7C">
        <w:rPr>
          <w:rFonts w:hint="eastAsia"/>
          <w:szCs w:val="24"/>
          <w:lang w:eastAsia="zh-CN"/>
        </w:rPr>
        <w:t>。</w:t>
      </w:r>
      <w:r w:rsidR="00513079">
        <w:rPr>
          <w:rFonts w:hint="eastAsia"/>
          <w:szCs w:val="24"/>
          <w:lang w:eastAsia="zh-CN"/>
        </w:rPr>
        <w:t>在帧区间</w:t>
      </w:r>
      <m:oMath>
        <m:r>
          <m:rPr>
            <m:sty m:val="p"/>
          </m:rPr>
          <w:rPr>
            <w:rFonts w:ascii="Cambria Math" w:hAnsi="Cambria Math" w:hint="eastAsia"/>
            <w:szCs w:val="24"/>
            <w:lang w:eastAsia="zh-CN"/>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m:rPr>
            <m:sty m:val="p"/>
          </m:rPr>
          <w:rPr>
            <w:rFonts w:ascii="Cambria Math" w:hAnsi="Cambria Math" w:hint="eastAsia"/>
            <w:szCs w:val="24"/>
            <w:lang w:eastAsia="zh-CN"/>
          </w:rPr>
          <m:t>]</m:t>
        </m:r>
      </m:oMath>
      <w:r w:rsidR="00513079">
        <w:rPr>
          <w:rFonts w:hint="eastAsia"/>
          <w:szCs w:val="24"/>
          <w:lang w:eastAsia="zh-CN"/>
        </w:rPr>
        <w:t>中没有检测到的位置信息可以通过前后两个端点进行线性插值，</w:t>
      </w:r>
      <w:r w:rsidR="00AC3D9E">
        <w:rPr>
          <w:rFonts w:hint="eastAsia"/>
          <w:szCs w:val="24"/>
          <w:lang w:eastAsia="zh-CN"/>
        </w:rPr>
        <w:t>如</w:t>
      </w:r>
      <m:oMath>
        <m:r>
          <m:rPr>
            <m:sty m:val="p"/>
          </m:rPr>
          <w:rPr>
            <w:rFonts w:ascii="Cambria Math" w:hAnsi="Cambria Math"/>
            <w:szCs w:val="24"/>
            <w:lang w:eastAsia="zh-CN"/>
          </w:rPr>
          <m:t>∀</m:t>
        </m:r>
        <m:r>
          <m:rPr>
            <m:sty m:val="p"/>
          </m:rPr>
          <w:rPr>
            <w:rFonts w:ascii="Cambria Math" w:hAnsi="Cambria Math" w:hint="eastAsia"/>
            <w:szCs w:val="24"/>
            <w:lang w:eastAsia="zh-CN"/>
          </w:rPr>
          <m:t>e</m:t>
        </m:r>
        <m:r>
          <m:rPr>
            <m:sty m:val="p"/>
          </m:rPr>
          <w:rPr>
            <w:rFonts w:ascii="Cambria Math" w:hAnsi="Cambria Math" w:hint="eastAsia"/>
            <w:szCs w:val="24"/>
            <w:lang w:eastAsia="zh-CN"/>
          </w:rPr>
          <m:t>∈</m:t>
        </m:r>
        <m:r>
          <m:rPr>
            <m:sty m:val="p"/>
          </m:rP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m:rPr>
            <m:sty m:val="p"/>
          </m:rPr>
          <w:rPr>
            <w:rFonts w:ascii="Cambria Math" w:hAnsi="Cambria Math"/>
            <w:szCs w:val="24"/>
            <w:lang w:eastAsia="zh-CN"/>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m:rPr>
            <m:sty m:val="p"/>
          </m:rPr>
          <w:rPr>
            <w:rFonts w:ascii="Cambria Math" w:hAnsi="Cambria Math"/>
            <w:szCs w:val="24"/>
            <w:lang w:eastAsia="zh-CN"/>
          </w:rPr>
          <m:t>]</m:t>
        </m:r>
      </m:oMath>
      <w:r w:rsidR="00110997">
        <w:rPr>
          <w:rFonts w:hint="eastAsia"/>
          <w:szCs w:val="24"/>
          <w:lang w:eastAsia="zh-CN"/>
        </w:rPr>
        <w:t xml:space="preserve">, </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e</m:t>
            </m:r>
          </m:sup>
        </m:sSubSup>
      </m:oMath>
      <w:r w:rsidR="00110997">
        <w:rPr>
          <w:szCs w:val="24"/>
          <w:lang w:eastAsia="zh-CN"/>
        </w:rPr>
        <w:t>由以</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0</m:t>
                </m:r>
              </m:sub>
            </m:sSub>
          </m:sup>
        </m:sSubSup>
      </m:oMath>
      <w:r w:rsidR="00110997">
        <w:rPr>
          <w:szCs w:val="24"/>
          <w:lang w:eastAsia="zh-CN"/>
        </w:rPr>
        <w:t>与</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1</m:t>
                </m:r>
              </m:sub>
            </m:sSub>
          </m:sup>
        </m:sSubSup>
      </m:oMath>
      <w:r w:rsidR="00110997">
        <w:rPr>
          <w:szCs w:val="24"/>
          <w:lang w:eastAsia="zh-CN"/>
        </w:rPr>
        <w:t>为端点的线段决定</w:t>
      </w:r>
      <w:r w:rsidR="00110997">
        <w:rPr>
          <w:rFonts w:hint="eastAsia"/>
          <w:szCs w:val="24"/>
          <w:lang w:eastAsia="zh-CN"/>
        </w:rPr>
        <w:t>。</w:t>
      </w:r>
      <w:r w:rsidR="007C20FF">
        <w:rPr>
          <w:rFonts w:hint="eastAsia"/>
          <w:szCs w:val="24"/>
          <w:lang w:eastAsia="zh-CN"/>
        </w:rPr>
        <w:t>如下图2.4.1所示，我们可以看到</w:t>
      </w:r>
      <w:r w:rsidR="00A06ECC">
        <w:rPr>
          <w:rFonts w:hint="eastAsia"/>
          <w:szCs w:val="24"/>
          <w:lang w:eastAsia="zh-CN"/>
        </w:rPr>
        <w:t>几种行为线性插值前后的区别的例子。</w:t>
      </w:r>
    </w:p>
    <w:p w:rsidR="00634C04" w:rsidRDefault="003E75DF" w:rsidP="00634C04">
      <w:pPr>
        <w:pStyle w:val="21"/>
        <w:spacing w:line="360" w:lineRule="auto"/>
        <w:rPr>
          <w:rFonts w:hint="eastAsia"/>
          <w:szCs w:val="24"/>
          <w:lang w:eastAsia="zh-CN"/>
        </w:rPr>
      </w:pPr>
      <w:r>
        <w:rPr>
          <w:noProof/>
          <w:lang w:eastAsia="zh-CN"/>
        </w:rPr>
        <w:lastRenderedPageBreak/>
        <w:drawing>
          <wp:inline distT="0" distB="0" distL="0" distR="0" wp14:anchorId="2D52AB96" wp14:editId="3D48A4E9">
            <wp:extent cx="4869180" cy="5879383"/>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8125" cy="5890184"/>
                    </a:xfrm>
                    <a:prstGeom prst="rect">
                      <a:avLst/>
                    </a:prstGeom>
                  </pic:spPr>
                </pic:pic>
              </a:graphicData>
            </a:graphic>
          </wp:inline>
        </w:drawing>
      </w:r>
    </w:p>
    <w:p w:rsidR="00360EC5" w:rsidRPr="007D0C52" w:rsidRDefault="00634C04" w:rsidP="00360EC5">
      <w:pPr>
        <w:pStyle w:val="21"/>
        <w:spacing w:line="360" w:lineRule="auto"/>
        <w:ind w:firstLine="0"/>
        <w:jc w:val="center"/>
        <w:rPr>
          <w:sz w:val="21"/>
          <w:szCs w:val="21"/>
        </w:rPr>
      </w:pPr>
      <w:r>
        <w:rPr>
          <w:rFonts w:hint="cs"/>
          <w:szCs w:val="24"/>
        </w:rPr>
        <w:t xml:space="preserve">   </w:t>
      </w:r>
      <w:r w:rsidR="00360EC5" w:rsidRPr="009A0932">
        <w:rPr>
          <w:sz w:val="21"/>
          <w:szCs w:val="21"/>
        </w:rPr>
        <w:t>图</w:t>
      </w:r>
      <w:r w:rsidR="00360EC5">
        <w:rPr>
          <w:sz w:val="21"/>
          <w:szCs w:val="21"/>
        </w:rPr>
        <w:t>2.</w:t>
      </w:r>
      <w:r w:rsidR="00360EC5">
        <w:rPr>
          <w:sz w:val="21"/>
          <w:szCs w:val="21"/>
        </w:rPr>
        <w:t>4</w:t>
      </w:r>
      <w:r w:rsidR="00360EC5">
        <w:rPr>
          <w:sz w:val="21"/>
          <w:szCs w:val="21"/>
        </w:rPr>
        <w:t>.1</w:t>
      </w:r>
      <w:r w:rsidR="00360EC5">
        <w:rPr>
          <w:sz w:val="21"/>
          <w:szCs w:val="21"/>
        </w:rPr>
        <w:tab/>
        <w:t>几种行为的</w:t>
      </w:r>
      <w:r w:rsidR="00360EC5">
        <w:rPr>
          <w:rFonts w:hint="cs"/>
          <w:sz w:val="21"/>
          <w:szCs w:val="21"/>
        </w:rPr>
        <w:t>骨架信息插值前后对比</w:t>
      </w:r>
    </w:p>
    <w:p w:rsidR="00634C04" w:rsidRDefault="006C7D2C" w:rsidP="00634C04">
      <w:pPr>
        <w:pStyle w:val="21"/>
        <w:spacing w:line="360" w:lineRule="auto"/>
        <w:rPr>
          <w:szCs w:val="24"/>
        </w:rPr>
      </w:pPr>
      <w:r>
        <w:rPr>
          <w:szCs w:val="24"/>
        </w:rPr>
        <w:t>在</w:t>
      </w:r>
      <w:r>
        <w:rPr>
          <w:rFonts w:hint="cs"/>
          <w:szCs w:val="24"/>
        </w:rPr>
        <w:t>2.4.1(</w:t>
      </w:r>
      <w:r>
        <w:rPr>
          <w:szCs w:val="24"/>
        </w:rPr>
        <w:t>a</w:t>
      </w:r>
      <w:r>
        <w:rPr>
          <w:rFonts w:hint="cs"/>
          <w:szCs w:val="24"/>
        </w:rPr>
        <w:t>)中</w:t>
      </w:r>
      <w:r>
        <w:rPr>
          <w:rFonts w:hint="eastAsia"/>
          <w:szCs w:val="24"/>
          <w:lang w:eastAsia="zh-CN"/>
        </w:rPr>
        <w:t>，</w:t>
      </w:r>
      <w:r w:rsidR="001348D2">
        <w:rPr>
          <w:rFonts w:hint="cs"/>
          <w:szCs w:val="24"/>
        </w:rPr>
        <w:t>人的手肘和手腕</w:t>
      </w:r>
      <w:r w:rsidR="0048722B">
        <w:rPr>
          <w:rFonts w:hint="cs"/>
          <w:szCs w:val="24"/>
        </w:rPr>
        <w:t>并没能识别出来</w:t>
      </w:r>
      <w:r w:rsidR="0048722B">
        <w:rPr>
          <w:rFonts w:hint="eastAsia"/>
          <w:szCs w:val="24"/>
          <w:lang w:eastAsia="zh-CN"/>
        </w:rPr>
        <w:t>，</w:t>
      </w:r>
      <w:r w:rsidR="0048722B">
        <w:rPr>
          <w:rFonts w:hint="cs"/>
          <w:szCs w:val="24"/>
        </w:rPr>
        <w:t>而由于前后几帧有这样的信息</w:t>
      </w:r>
      <w:r w:rsidR="0048722B">
        <w:rPr>
          <w:rFonts w:hint="eastAsia"/>
          <w:szCs w:val="24"/>
          <w:lang w:eastAsia="zh-CN"/>
        </w:rPr>
        <w:t>，</w:t>
      </w:r>
      <w:r w:rsidR="0048722B">
        <w:rPr>
          <w:rFonts w:hint="cs"/>
          <w:szCs w:val="24"/>
        </w:rPr>
        <w:t>(</w:t>
      </w:r>
      <w:r w:rsidR="0048722B">
        <w:rPr>
          <w:szCs w:val="24"/>
        </w:rPr>
        <w:t>b</w:t>
      </w:r>
      <w:r w:rsidR="0048722B">
        <w:rPr>
          <w:rFonts w:hint="cs"/>
          <w:szCs w:val="24"/>
        </w:rPr>
        <w:t>)的插值效果上佳</w:t>
      </w:r>
      <w:r w:rsidR="00FF49C4">
        <w:rPr>
          <w:rFonts w:hint="eastAsia"/>
          <w:szCs w:val="24"/>
          <w:lang w:eastAsia="zh-CN"/>
        </w:rPr>
        <w:t>；</w:t>
      </w:r>
      <w:r w:rsidR="00504526">
        <w:rPr>
          <w:rFonts w:hint="eastAsia"/>
          <w:szCs w:val="24"/>
          <w:lang w:eastAsia="zh-CN"/>
        </w:rPr>
        <w:t>同样地，</w:t>
      </w:r>
      <w:r w:rsidR="00826FBB">
        <w:rPr>
          <w:rFonts w:hint="eastAsia"/>
          <w:szCs w:val="24"/>
          <w:lang w:eastAsia="zh-CN"/>
        </w:rPr>
        <w:t>(</w:t>
      </w:r>
      <w:r w:rsidR="00826FBB">
        <w:rPr>
          <w:szCs w:val="24"/>
          <w:lang w:eastAsia="zh-CN"/>
        </w:rPr>
        <w:t>d</w:t>
      </w:r>
      <w:r w:rsidR="00826FBB">
        <w:rPr>
          <w:rFonts w:hint="eastAsia"/>
          <w:szCs w:val="24"/>
          <w:lang w:eastAsia="zh-CN"/>
        </w:rPr>
        <w:t>)相较(c)成功重新获得右手肘、右手腕、左手腕的位置信息</w:t>
      </w:r>
      <w:r w:rsidR="00A42A65">
        <w:rPr>
          <w:rFonts w:hint="eastAsia"/>
          <w:szCs w:val="24"/>
          <w:lang w:eastAsia="zh-CN"/>
        </w:rPr>
        <w:t>；</w:t>
      </w:r>
      <w:r w:rsidR="00E91267">
        <w:rPr>
          <w:rFonts w:hint="eastAsia"/>
          <w:szCs w:val="24"/>
          <w:lang w:eastAsia="zh-CN"/>
        </w:rPr>
        <w:t>在极端的情况下，如2.4.1(e)所示，在该帧下人体所有的关节点都没有识别出来，而线性插值</w:t>
      </w:r>
      <w:r w:rsidR="00ED5E5E">
        <w:rPr>
          <w:rFonts w:hint="eastAsia"/>
          <w:szCs w:val="24"/>
          <w:lang w:eastAsia="zh-CN"/>
        </w:rPr>
        <w:t>后</w:t>
      </w:r>
      <w:r w:rsidR="00ED5E5E">
        <w:rPr>
          <w:rFonts w:hint="eastAsia"/>
          <w:szCs w:val="24"/>
          <w:lang w:eastAsia="zh-CN"/>
        </w:rPr>
        <w:t>(</w:t>
      </w:r>
      <w:r w:rsidR="00ED5E5E">
        <w:rPr>
          <w:szCs w:val="24"/>
          <w:lang w:eastAsia="zh-CN"/>
        </w:rPr>
        <w:t>f</w:t>
      </w:r>
      <w:r w:rsidR="00ED5E5E">
        <w:rPr>
          <w:rFonts w:hint="eastAsia"/>
          <w:szCs w:val="24"/>
          <w:lang w:eastAsia="zh-CN"/>
        </w:rPr>
        <w:t>)</w:t>
      </w:r>
      <w:r w:rsidR="00E91267">
        <w:rPr>
          <w:rFonts w:hint="eastAsia"/>
          <w:szCs w:val="24"/>
          <w:lang w:eastAsia="zh-CN"/>
        </w:rPr>
        <w:t>还是能较好地恢复信息</w:t>
      </w:r>
      <w:r w:rsidR="00AA459E">
        <w:rPr>
          <w:rFonts w:hint="eastAsia"/>
          <w:szCs w:val="24"/>
          <w:lang w:eastAsia="zh-CN"/>
        </w:rPr>
        <w:t>，尽管左膝盖以及左脚踝的位置有些偏差</w:t>
      </w:r>
      <w:r w:rsidR="00E91267">
        <w:rPr>
          <w:rFonts w:hint="eastAsia"/>
          <w:szCs w:val="24"/>
          <w:lang w:eastAsia="zh-CN"/>
        </w:rPr>
        <w:t>。</w:t>
      </w:r>
      <w:r w:rsidR="005C64DC">
        <w:rPr>
          <w:rFonts w:hint="eastAsia"/>
          <w:szCs w:val="24"/>
          <w:lang w:eastAsia="zh-CN"/>
        </w:rPr>
        <w:t>然而，</w:t>
      </w:r>
      <w:r w:rsidR="00E52B8C">
        <w:rPr>
          <w:rFonts w:hint="eastAsia"/>
          <w:szCs w:val="24"/>
          <w:lang w:eastAsia="zh-CN"/>
        </w:rPr>
        <w:t>并不是所有的插值</w:t>
      </w:r>
      <w:r w:rsidR="00B65255">
        <w:rPr>
          <w:rFonts w:hint="eastAsia"/>
          <w:szCs w:val="24"/>
          <w:lang w:eastAsia="zh-CN"/>
        </w:rPr>
        <w:t>的效果都是理想的，如下图2.4.2所示</w:t>
      </w:r>
    </w:p>
    <w:p w:rsidR="00634C04" w:rsidRDefault="00F17A40" w:rsidP="00F17A40">
      <w:pPr>
        <w:pStyle w:val="21"/>
        <w:spacing w:line="360" w:lineRule="auto"/>
        <w:ind w:firstLine="0"/>
        <w:jc w:val="center"/>
        <w:rPr>
          <w:szCs w:val="24"/>
        </w:rPr>
      </w:pPr>
      <w:r>
        <w:rPr>
          <w:rFonts w:hint="cs"/>
          <w:szCs w:val="24"/>
        </w:rPr>
        <w:lastRenderedPageBreak/>
        <w:pict>
          <v:shape id="_x0000_i1028" type="#_x0000_t75" style="width:393.35pt;height:158.65pt">
            <v:imagedata r:id="rId25" o:title="intp_failed"/>
          </v:shape>
        </w:pict>
      </w:r>
    </w:p>
    <w:p w:rsidR="00800C64" w:rsidRDefault="00800C64" w:rsidP="00F17A40">
      <w:pPr>
        <w:pStyle w:val="21"/>
        <w:spacing w:line="360" w:lineRule="auto"/>
        <w:ind w:firstLine="0"/>
        <w:jc w:val="center"/>
        <w:rPr>
          <w:szCs w:val="24"/>
        </w:rPr>
      </w:pPr>
      <w:r w:rsidRPr="009A0932">
        <w:rPr>
          <w:sz w:val="21"/>
          <w:szCs w:val="21"/>
        </w:rPr>
        <w:t>图</w:t>
      </w:r>
      <w:r>
        <w:rPr>
          <w:sz w:val="21"/>
          <w:szCs w:val="21"/>
        </w:rPr>
        <w:t>2.4</w:t>
      </w:r>
      <w:r>
        <w:rPr>
          <w:sz w:val="21"/>
          <w:szCs w:val="21"/>
        </w:rPr>
        <w:t>.2不理想的</w:t>
      </w:r>
      <w:r>
        <w:rPr>
          <w:rFonts w:hint="cs"/>
          <w:sz w:val="21"/>
          <w:szCs w:val="21"/>
        </w:rPr>
        <w:t>插值</w:t>
      </w:r>
      <w:r>
        <w:rPr>
          <w:rFonts w:hint="cs"/>
          <w:sz w:val="21"/>
          <w:szCs w:val="21"/>
        </w:rPr>
        <w:t>效果</w:t>
      </w:r>
    </w:p>
    <w:p w:rsidR="0003751D" w:rsidRDefault="0003751D" w:rsidP="00634C04">
      <w:pPr>
        <w:pStyle w:val="21"/>
        <w:spacing w:line="360" w:lineRule="auto"/>
        <w:rPr>
          <w:szCs w:val="24"/>
          <w:lang w:eastAsia="zh-CN"/>
        </w:rPr>
      </w:pPr>
      <w:r>
        <w:rPr>
          <w:szCs w:val="24"/>
        </w:rPr>
        <w:t>见图</w:t>
      </w:r>
      <w:r>
        <w:rPr>
          <w:rFonts w:hint="cs"/>
          <w:szCs w:val="24"/>
        </w:rPr>
        <w:t>2.4.2(</w:t>
      </w:r>
      <w:r>
        <w:rPr>
          <w:szCs w:val="24"/>
        </w:rPr>
        <w:t>a</w:t>
      </w:r>
      <w:r>
        <w:rPr>
          <w:rFonts w:hint="cs"/>
          <w:szCs w:val="24"/>
        </w:rPr>
        <w:t>)</w:t>
      </w:r>
      <w:r>
        <w:rPr>
          <w:rFonts w:hint="eastAsia"/>
          <w:szCs w:val="24"/>
          <w:lang w:eastAsia="zh-CN"/>
        </w:rPr>
        <w:t>，</w:t>
      </w:r>
      <w:r>
        <w:rPr>
          <w:rFonts w:hint="cs"/>
          <w:szCs w:val="24"/>
        </w:rPr>
        <w:t>由于人物坐起来时能够检测到手肘的位置</w:t>
      </w:r>
      <w:r>
        <w:rPr>
          <w:rFonts w:hint="eastAsia"/>
          <w:szCs w:val="24"/>
          <w:lang w:eastAsia="zh-CN"/>
        </w:rPr>
        <w:t>，</w:t>
      </w:r>
      <w:r>
        <w:rPr>
          <w:rFonts w:hint="cs"/>
          <w:szCs w:val="24"/>
        </w:rPr>
        <w:t>之后再躺下去</w:t>
      </w:r>
      <w:r w:rsidR="007C283C">
        <w:rPr>
          <w:rFonts w:hint="cs"/>
          <w:szCs w:val="24"/>
        </w:rPr>
        <w:t>时就检测不到了</w:t>
      </w:r>
      <w:r w:rsidR="007C283C">
        <w:rPr>
          <w:rFonts w:hint="eastAsia"/>
          <w:szCs w:val="24"/>
          <w:lang w:eastAsia="zh-CN"/>
        </w:rPr>
        <w:t>。正因为如此，</w:t>
      </w:r>
      <w:r w:rsidR="00DC21C8">
        <w:rPr>
          <w:rFonts w:hint="eastAsia"/>
          <w:szCs w:val="24"/>
          <w:lang w:eastAsia="zh-CN"/>
        </w:rPr>
        <w:t>如(b)所示，手肘</w:t>
      </w:r>
      <w:r w:rsidR="00512E6E">
        <w:rPr>
          <w:rFonts w:hint="eastAsia"/>
          <w:szCs w:val="24"/>
          <w:lang w:eastAsia="zh-CN"/>
        </w:rPr>
        <w:t>的位置在插值后就“残留”在了错误的位置。</w:t>
      </w:r>
      <w:r w:rsidR="00B342F4">
        <w:rPr>
          <w:rFonts w:hint="eastAsia"/>
          <w:szCs w:val="24"/>
          <w:lang w:eastAsia="zh-CN"/>
        </w:rPr>
        <w:t>所以线性插值能有效降低骨架信息矩阵的稀疏度，同时它既有理想的插值效果，也有不理想的。因此在接下来的骨架信息网络构建中，我们将综合利用插值前后的效果图，</w:t>
      </w:r>
      <w:r w:rsidR="0038050E">
        <w:rPr>
          <w:rFonts w:hint="eastAsia"/>
          <w:szCs w:val="24"/>
          <w:lang w:eastAsia="zh-CN"/>
        </w:rPr>
        <w:t>实现两路输入的网络。</w:t>
      </w:r>
    </w:p>
    <w:p w:rsidR="00512E6E" w:rsidRDefault="00512E6E" w:rsidP="00634C04">
      <w:pPr>
        <w:pStyle w:val="21"/>
        <w:spacing w:line="360" w:lineRule="auto"/>
        <w:rPr>
          <w:szCs w:val="24"/>
          <w:lang w:eastAsia="zh-CN"/>
        </w:rPr>
      </w:pPr>
    </w:p>
    <w:p w:rsidR="00512E6E" w:rsidRDefault="00512E6E" w:rsidP="00634C04">
      <w:pPr>
        <w:pStyle w:val="21"/>
        <w:spacing w:line="360" w:lineRule="auto"/>
        <w:rPr>
          <w:rFonts w:hint="eastAsia"/>
          <w:szCs w:val="24"/>
        </w:rPr>
      </w:pPr>
    </w:p>
    <w:p w:rsidR="00634C04" w:rsidRDefault="00634C04" w:rsidP="00634C04">
      <w:pPr>
        <w:pStyle w:val="21"/>
        <w:spacing w:line="360" w:lineRule="auto"/>
        <w:rPr>
          <w:szCs w:val="24"/>
        </w:rPr>
      </w:pPr>
      <w:r>
        <w:rPr>
          <w:szCs w:val="24"/>
        </w:rPr>
        <w:t>为了解决稀疏性问题</w:t>
      </w:r>
      <w:r>
        <w:rPr>
          <w:rFonts w:hint="eastAsia"/>
          <w:szCs w:val="24"/>
          <w:lang w:eastAsia="zh-CN"/>
        </w:rPr>
        <w:t>，</w:t>
      </w:r>
      <w:r>
        <w:rPr>
          <w:szCs w:val="24"/>
        </w:rPr>
        <w:t>我们采取矩阵补全</w:t>
      </w:r>
      <w:r>
        <w:rPr>
          <w:rFonts w:hint="eastAsia"/>
          <w:szCs w:val="24"/>
          <w:lang w:eastAsia="zh-CN"/>
        </w:rPr>
        <w:t>。</w:t>
      </w:r>
      <w:r w:rsidRPr="00F169F9">
        <w:rPr>
          <w:szCs w:val="24"/>
        </w:rPr>
        <w:t>矩阵补全</w:t>
      </w:r>
      <w:r w:rsidRPr="00F169F9">
        <w:rPr>
          <w:rFonts w:hint="eastAsia"/>
          <w:szCs w:val="24"/>
          <w:lang w:eastAsia="zh-CN"/>
        </w:rPr>
        <w:t>（matrix comp</w:t>
      </w:r>
      <w:r w:rsidRPr="00F169F9">
        <w:rPr>
          <w:szCs w:val="24"/>
          <w:lang w:eastAsia="zh-CN"/>
        </w:rPr>
        <w:t>letion</w:t>
      </w:r>
      <w:r w:rsidRPr="00F169F9">
        <w:rPr>
          <w:rFonts w:hint="eastAsia"/>
          <w:szCs w:val="24"/>
          <w:lang w:eastAsia="zh-CN"/>
        </w:rPr>
        <w:t>）问题就是给定有限个已知元素，</w:t>
      </w:r>
      <w:r>
        <w:rPr>
          <w:rFonts w:hint="eastAsia"/>
          <w:szCs w:val="24"/>
          <w:lang w:eastAsia="zh-CN"/>
        </w:rPr>
        <w:t>要求我们恢复矩阵中缺失的元素。这样的问题是普遍的，在很多应用中，我们都假设要补全的矩阵其实是一个低秩矩阵。</w:t>
      </w:r>
      <w:r>
        <w:t>Candes和Recht</w:t>
      </w:r>
      <w:r w:rsidRPr="00850008">
        <w:rPr>
          <w:color w:val="FF0000"/>
        </w:rPr>
        <w:t>[</w:t>
      </w:r>
      <w:r>
        <w:rPr>
          <w:color w:val="FF0000"/>
        </w:rPr>
        <w:t>99</w:t>
      </w:r>
      <w:r w:rsidRPr="00850008">
        <w:rPr>
          <w:color w:val="FF0000"/>
        </w:rPr>
        <w:t>]</w:t>
      </w:r>
      <w:r>
        <w:rPr>
          <w:rFonts w:hint="eastAsia"/>
          <w:szCs w:val="24"/>
          <w:lang w:eastAsia="zh-CN"/>
        </w:rPr>
        <w:t>证明，对于给定的稀疏矩阵</w:t>
      </w:r>
      <w:r w:rsidRPr="00BD0686">
        <w:rPr>
          <w:rFonts w:hint="eastAsia"/>
          <w:i/>
          <w:szCs w:val="24"/>
          <w:lang w:eastAsia="zh-CN"/>
        </w:rPr>
        <w:t>D</w:t>
      </w:r>
      <w:r>
        <w:rPr>
          <w:rFonts w:hint="eastAsia"/>
          <w:szCs w:val="24"/>
          <w:lang w:eastAsia="zh-CN"/>
        </w:rPr>
        <w:t>，低秩矩阵</w:t>
      </w:r>
      <w:r w:rsidRPr="00BD0686">
        <w:rPr>
          <w:rFonts w:hint="eastAsia"/>
          <w:i/>
          <w:szCs w:val="24"/>
          <w:lang w:eastAsia="zh-CN"/>
        </w:rPr>
        <w:t>A</w:t>
      </w:r>
      <w:r>
        <w:rPr>
          <w:rFonts w:hint="eastAsia"/>
          <w:szCs w:val="24"/>
          <w:lang w:eastAsia="zh-CN"/>
        </w:rPr>
        <w:t>在满足一定条件下可以通过以下优化问题完美恢复：</w:t>
      </w:r>
    </w:p>
    <w:p w:rsidR="00634C04" w:rsidRPr="006F44D0" w:rsidRDefault="00634C04" w:rsidP="00634C04">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634C04" w:rsidRDefault="00634C04" w:rsidP="00634C04">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Pr>
          <w:szCs w:val="24"/>
          <w:lang w:eastAsia="zh-CN"/>
        </w:rPr>
        <w:t>指的是</w:t>
      </w:r>
      <w:r w:rsidRPr="00BD0686">
        <w:rPr>
          <w:i/>
          <w:szCs w:val="24"/>
          <w:lang w:eastAsia="zh-CN"/>
        </w:rPr>
        <w:t>D</w:t>
      </w:r>
      <w:r>
        <w:rPr>
          <w:szCs w:val="24"/>
          <w:lang w:eastAsia="zh-CN"/>
        </w:rPr>
        <w:t>中所有存在的元素的下标集合</w:t>
      </w:r>
      <w:r>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Pr>
          <w:szCs w:val="24"/>
        </w:rPr>
        <w:t>表示核范数</w:t>
      </w:r>
      <w:r>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Pr>
          <w:szCs w:val="24"/>
        </w:rPr>
        <w:t>表示</w:t>
      </w:r>
      <w:r>
        <w:rPr>
          <w:rFonts w:hint="eastAsia"/>
          <w:szCs w:val="24"/>
          <w:lang w:eastAsia="zh-CN"/>
        </w:rPr>
        <w:t>矩阵</w:t>
      </w:r>
      <w:r w:rsidRPr="00BD0686">
        <w:rPr>
          <w:rFonts w:hint="eastAsia"/>
          <w:i/>
          <w:szCs w:val="24"/>
          <w:lang w:eastAsia="zh-CN"/>
        </w:rPr>
        <w:t>A</w:t>
      </w:r>
      <w:r>
        <w:rPr>
          <w:rFonts w:hint="eastAsia"/>
          <w:szCs w:val="24"/>
          <w:lang w:eastAsia="zh-CN"/>
        </w:rPr>
        <w:t>的奇异值的和。为了方便使用</w:t>
      </w:r>
      <w:r w:rsidRPr="00FA4795">
        <w:rPr>
          <w:rFonts w:hint="eastAsia"/>
          <w:szCs w:val="24"/>
          <w:lang w:eastAsia="zh-CN"/>
        </w:rPr>
        <w:t>增广拉格朗日乘子</w:t>
      </w:r>
      <w:r>
        <w:rPr>
          <w:rFonts w:hint="eastAsia"/>
          <w:szCs w:val="24"/>
          <w:lang w:eastAsia="zh-CN"/>
        </w:rPr>
        <w:t>法（A</w:t>
      </w:r>
      <w:r>
        <w:rPr>
          <w:szCs w:val="24"/>
          <w:lang w:eastAsia="zh-CN"/>
        </w:rPr>
        <w:t>ugmented Lagrange Multiplier, ALM</w:t>
      </w:r>
      <w:r>
        <w:rPr>
          <w:rFonts w:hint="eastAsia"/>
          <w:szCs w:val="24"/>
          <w:lang w:eastAsia="zh-CN"/>
        </w:rPr>
        <w:t>），可将上述2.2.1式子改写为：</w:t>
      </w:r>
    </w:p>
    <w:p w:rsidR="00634C04" w:rsidRPr="006F44D0" w:rsidRDefault="00634C04" w:rsidP="00634C04">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634C04" w:rsidRDefault="00634C04" w:rsidP="00634C04">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是一个线性操作，使得在</w:t>
      </w:r>
      <m:oMath>
        <m:r>
          <w:rPr>
            <w:rFonts w:ascii="Cambria Math" w:hAnsi="Cambria Math"/>
            <w:szCs w:val="24"/>
            <w:lang w:eastAsia="zh-CN"/>
          </w:rPr>
          <m:t>Ω</m:t>
        </m:r>
      </m:oMath>
      <w:r>
        <w:rPr>
          <w:szCs w:val="24"/>
          <w:lang w:eastAsia="zh-CN"/>
        </w:rPr>
        <w:t>中的元素保持不变</w:t>
      </w:r>
      <w:r>
        <w:rPr>
          <w:rFonts w:hint="eastAsia"/>
          <w:szCs w:val="24"/>
          <w:lang w:eastAsia="zh-CN"/>
        </w:rPr>
        <w:t>，</w:t>
      </w:r>
      <w:r>
        <w:rPr>
          <w:szCs w:val="24"/>
          <w:lang w:eastAsia="zh-CN"/>
        </w:rPr>
        <w:t>而不在</w:t>
      </w:r>
      <m:oMath>
        <m:r>
          <w:rPr>
            <w:rFonts w:ascii="Cambria Math" w:hAnsi="Cambria Math"/>
            <w:szCs w:val="24"/>
            <w:lang w:eastAsia="zh-CN"/>
          </w:rPr>
          <m:t>Ω</m:t>
        </m:r>
      </m:oMath>
      <w:r>
        <w:rPr>
          <w:szCs w:val="24"/>
          <w:lang w:eastAsia="zh-CN"/>
        </w:rPr>
        <w:t>的元素设置为</w:t>
      </w:r>
      <w:r>
        <w:rPr>
          <w:rFonts w:hint="eastAsia"/>
          <w:szCs w:val="24"/>
          <w:lang w:eastAsia="zh-CN"/>
        </w:rPr>
        <w:t>0</w:t>
      </w:r>
      <w:r>
        <w:rPr>
          <w:szCs w:val="24"/>
          <w:lang w:eastAsia="zh-CN"/>
        </w:rPr>
        <w:t>.本文采</w:t>
      </w:r>
      <w:r w:rsidRPr="00225F07">
        <w:rPr>
          <w:color w:val="FF0000"/>
          <w:szCs w:val="24"/>
          <w:lang w:eastAsia="zh-CN"/>
        </w:rPr>
        <w:t>取</w:t>
      </w:r>
      <w:r w:rsidRPr="00225F07">
        <w:rPr>
          <w:rFonts w:hint="eastAsia"/>
          <w:color w:val="FF0000"/>
          <w:szCs w:val="24"/>
          <w:lang w:eastAsia="zh-CN"/>
        </w:rPr>
        <w:t>Lin</w:t>
      </w:r>
      <w:r w:rsidRPr="00225F07">
        <w:rPr>
          <w:color w:val="FF0000"/>
          <w:szCs w:val="24"/>
          <w:lang w:eastAsia="zh-CN"/>
        </w:rPr>
        <w:t>[]</w:t>
      </w:r>
      <w:r>
        <w:rPr>
          <w:szCs w:val="24"/>
          <w:lang w:eastAsia="zh-CN"/>
        </w:rPr>
        <w:t>文中提到的inexact ALM method对上述</w:t>
      </w:r>
      <w:r>
        <w:rPr>
          <w:rFonts w:hint="eastAsia"/>
          <w:szCs w:val="24"/>
          <w:lang w:eastAsia="zh-CN"/>
        </w:rPr>
        <w:t>骨架信息矩阵进行补全。</w:t>
      </w:r>
    </w:p>
    <w:p w:rsidR="00C122E6" w:rsidRPr="007B23B5" w:rsidRDefault="00C122E6" w:rsidP="00C122E6">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2.4</w:t>
      </w:r>
      <w:r>
        <w:rPr>
          <w:rFonts w:ascii="宋体" w:eastAsia="宋体" w:hAnsi="宋体" w:cs="Times New Roman"/>
          <w:sz w:val="28"/>
          <w:szCs w:val="28"/>
        </w:rPr>
        <w:t xml:space="preserve"> </w:t>
      </w:r>
      <w:r>
        <w:rPr>
          <w:rFonts w:ascii="宋体" w:eastAsia="宋体" w:hAnsi="宋体" w:cs="Times New Roman"/>
          <w:sz w:val="28"/>
          <w:szCs w:val="28"/>
        </w:rPr>
        <w:t>骨架信息网络</w:t>
      </w:r>
      <w:bookmarkStart w:id="7" w:name="_GoBack"/>
      <w:bookmarkEnd w:id="7"/>
    </w:p>
    <w:p w:rsidR="00436417" w:rsidRPr="00926900" w:rsidRDefault="00436417" w:rsidP="00634C04">
      <w:pPr>
        <w:pStyle w:val="21"/>
        <w:spacing w:line="360" w:lineRule="auto"/>
        <w:ind w:firstLine="0"/>
        <w:rPr>
          <w:i/>
          <w:szCs w:val="28"/>
        </w:rPr>
      </w:pP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5"/>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lastRenderedPageBreak/>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6"/>
          <w:headerReference w:type="default" r:id="rId27"/>
          <w:footerReference w:type="even" r:id="rId28"/>
          <w:footerReference w:type="default" r:id="rId29"/>
          <w:headerReference w:type="first" r:id="rId30"/>
          <w:footerReference w:type="first" r:id="rId31"/>
          <w:endnotePr>
            <w:numFmt w:val="decimal"/>
          </w:endnotePr>
          <w:pgSz w:w="11906" w:h="16838"/>
          <w:pgMar w:top="1701" w:right="1418" w:bottom="1418" w:left="1701" w:header="720" w:footer="992" w:gutter="0"/>
          <w:pgNumType w:start="1"/>
          <w:cols w:space="720"/>
          <w:docGrid w:type="lines" w:linePitch="312"/>
        </w:sectPr>
      </w:pPr>
    </w:p>
    <w:p w:rsidR="005A37D5" w:rsidRDefault="00812482">
      <w:pPr>
        <w:pStyle w:val="1"/>
        <w:numPr>
          <w:ilvl w:val="0"/>
          <w:numId w:val="2"/>
        </w:numPr>
        <w:tabs>
          <w:tab w:val="left" w:pos="1365"/>
        </w:tabs>
        <w:spacing w:line="360" w:lineRule="exact"/>
        <w:ind w:left="1049" w:hanging="1049"/>
        <w:jc w:val="center"/>
        <w:rPr>
          <w:sz w:val="32"/>
        </w:rPr>
      </w:pPr>
      <w:r>
        <w:rPr>
          <w:sz w:val="32"/>
        </w:rPr>
        <w:lastRenderedPageBreak/>
        <w:t>视频序列</w:t>
      </w:r>
      <w:r>
        <w:rPr>
          <w:rFonts w:hint="eastAsia"/>
          <w:sz w:val="32"/>
          <w:lang w:eastAsia="zh-CN"/>
        </w:rPr>
        <w:t>采样</w:t>
      </w:r>
      <w:r>
        <w:rPr>
          <w:sz w:val="32"/>
          <w:lang w:eastAsia="zh-CN"/>
        </w:rPr>
        <w:t>及空间</w:t>
      </w:r>
      <w:r>
        <w:rPr>
          <w:rFonts w:hint="eastAsia"/>
          <w:sz w:val="32"/>
          <w:lang w:eastAsia="zh-CN"/>
        </w:rPr>
        <w:t>信息</w:t>
      </w:r>
      <w:r>
        <w:rPr>
          <w:sz w:val="32"/>
          <w:lang w:eastAsia="zh-CN"/>
        </w:rPr>
        <w:t>网络</w:t>
      </w:r>
      <w:r>
        <w:rPr>
          <w:rFonts w:hint="eastAsia"/>
          <w:sz w:val="32"/>
          <w:lang w:eastAsia="zh-CN"/>
        </w:rPr>
        <w:t>构建</w:t>
      </w:r>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32"/>
          <w:headerReference w:type="default" r:id="rId33"/>
          <w:footerReference w:type="even" r:id="rId34"/>
          <w:footerReference w:type="default" r:id="rId35"/>
          <w:headerReference w:type="first" r:id="rId36"/>
          <w:footerReference w:type="first" r:id="rId37"/>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8" w:name="_Toc291404196"/>
      <w:r>
        <w:rPr>
          <w:sz w:val="32"/>
        </w:rPr>
        <w:lastRenderedPageBreak/>
        <w:t>实验</w:t>
      </w:r>
      <w:r w:rsidR="00200A0E">
        <w:rPr>
          <w:sz w:val="32"/>
        </w:rPr>
        <w:t>结果与</w:t>
      </w:r>
      <w:r>
        <w:rPr>
          <w:sz w:val="32"/>
        </w:rPr>
        <w:t>分析</w:t>
      </w:r>
      <w:bookmarkEnd w:id="8"/>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9" w:name="_Toc291404198"/>
      <w:r w:rsidRPr="007B23B5">
        <w:rPr>
          <w:rFonts w:ascii="Times New Roman" w:eastAsia="宋体" w:hAnsi="Times New Roman" w:cs="Times New Roman"/>
          <w:sz w:val="28"/>
        </w:rPr>
        <w:t>经过指定线的人数估计</w:t>
      </w:r>
      <w:bookmarkEnd w:id="9"/>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0" w:name="_Toc291404200"/>
      <w:r>
        <w:rPr>
          <w:rFonts w:ascii="黑体" w:eastAsia="黑体" w:hAnsi="黑体" w:cs="黑体"/>
          <w:sz w:val="28"/>
          <w:szCs w:val="28"/>
        </w:rPr>
        <w:t>参考文献</w:t>
      </w:r>
      <w:bookmarkEnd w:id="10"/>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Default="00767B04" w:rsidP="003D30FB">
      <w:pPr>
        <w:spacing w:line="360" w:lineRule="exact"/>
        <w:ind w:left="420" w:hanging="420"/>
        <w:rPr>
          <w:color w:val="FF0000"/>
        </w:rPr>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3537F4" w:rsidRDefault="003537F4" w:rsidP="003537F4">
      <w:pPr>
        <w:spacing w:line="360" w:lineRule="exact"/>
        <w:ind w:left="420" w:hanging="420"/>
      </w:pPr>
      <w:r w:rsidRPr="00CA40B2">
        <w:t>[6]</w:t>
      </w:r>
      <w:r w:rsidRPr="00CA40B2">
        <w:tab/>
        <w:t>Pis</w:t>
      </w:r>
      <w:r>
        <w:t>hchulin L, Insafutdinov E, Tang S, et al. Deepcut: Joint subset partition and labeling for multi person pose estimation[C]//Proceedings of the IEEE Conference on Computer Vision and Pattern Recognition. 2016: 4929-4937.</w:t>
      </w:r>
      <w:r>
        <w:tab/>
      </w:r>
    </w:p>
    <w:p w:rsidR="00436BBF" w:rsidRPr="00436BBF" w:rsidRDefault="00436BBF" w:rsidP="00436BBF">
      <w:pPr>
        <w:spacing w:line="360" w:lineRule="exact"/>
        <w:ind w:left="420" w:hanging="420"/>
      </w:pPr>
      <w:r>
        <w:t>[7]</w:t>
      </w:r>
      <w:r>
        <w:tab/>
      </w:r>
      <w:r w:rsidRPr="00436BBF">
        <w:t>Georgia Gkioxari, Bharath Hariharan, Ross Girshick, and</w:t>
      </w:r>
      <w:r w:rsidRPr="00436BBF">
        <w:rPr>
          <w:rFonts w:hint="eastAsia"/>
        </w:rPr>
        <w:t xml:space="preserve"> </w:t>
      </w:r>
      <w:r w:rsidRPr="00436BBF">
        <w:t>Jitendra Malik. Using k-poselets for detecting people and</w:t>
      </w:r>
      <w:r w:rsidRPr="00436BBF">
        <w:rPr>
          <w:rFonts w:hint="eastAsia"/>
        </w:rPr>
        <w:t xml:space="preserve"> </w:t>
      </w:r>
      <w:r w:rsidRPr="00436BBF">
        <w:t>localizing their keypoints. In Computer Vision and Pattern</w:t>
      </w:r>
      <w:r w:rsidRPr="00436BBF">
        <w:rPr>
          <w:rFonts w:hint="eastAsia"/>
        </w:rPr>
        <w:t xml:space="preserve"> </w:t>
      </w:r>
      <w:r w:rsidRPr="00436BBF">
        <w:t>Recognition, pages 3582–3589, 2014.</w:t>
      </w:r>
    </w:p>
    <w:p w:rsidR="00436BBF" w:rsidRDefault="00436BBF" w:rsidP="00436BBF">
      <w:pPr>
        <w:spacing w:line="360" w:lineRule="exact"/>
        <w:ind w:left="420" w:hanging="420"/>
      </w:pPr>
      <w:r w:rsidRPr="00436BBF">
        <w:t>[8]</w:t>
      </w:r>
      <w:r w:rsidRPr="00436BBF">
        <w:tab/>
        <w:t>Umar Iqbal and Juergen Gall. Multi-person pose estimation</w:t>
      </w:r>
      <w:r w:rsidRPr="00436BBF">
        <w:rPr>
          <w:rFonts w:hint="eastAsia"/>
        </w:rPr>
        <w:t xml:space="preserve"> </w:t>
      </w:r>
      <w:r w:rsidRPr="00436BBF">
        <w:t>with local joint-to-person associations. pages 627–642,</w:t>
      </w:r>
      <w:r w:rsidRPr="00436BBF">
        <w:rPr>
          <w:rFonts w:hint="eastAsia"/>
        </w:rPr>
        <w:t xml:space="preserve"> </w:t>
      </w:r>
      <w:r w:rsidRPr="00436BBF">
        <w:t>2016.</w:t>
      </w:r>
    </w:p>
    <w:p w:rsidR="009B3EAD" w:rsidRPr="009B3EAD" w:rsidRDefault="009B3EAD" w:rsidP="009B3EAD">
      <w:pPr>
        <w:spacing w:line="360" w:lineRule="exact"/>
        <w:ind w:left="420" w:hanging="420"/>
      </w:pPr>
      <w:r>
        <w:lastRenderedPageBreak/>
        <w:t>[9]</w:t>
      </w:r>
      <w:r>
        <w:tab/>
      </w:r>
      <w:r w:rsidRPr="009B3EAD">
        <w:t>Jonathan Tompson, Ross Goroshin, Arjun Jain, Yann Lecun,</w:t>
      </w:r>
      <w:r w:rsidRPr="009B3EAD">
        <w:rPr>
          <w:rFonts w:hint="eastAsia"/>
        </w:rPr>
        <w:t xml:space="preserve"> </w:t>
      </w:r>
      <w:r w:rsidRPr="009B3EAD">
        <w:t>and Christoph Bregler. Efficient object localization using</w:t>
      </w:r>
      <w:r w:rsidRPr="009B3EAD">
        <w:rPr>
          <w:rFonts w:hint="eastAsia"/>
        </w:rPr>
        <w:t xml:space="preserve"> </w:t>
      </w:r>
      <w:r w:rsidRPr="009B3EAD">
        <w:t>convolutional networks. pages 648–656, 2014.</w:t>
      </w:r>
    </w:p>
    <w:p w:rsidR="009B3EAD" w:rsidRDefault="009B3EAD" w:rsidP="009B3EAD">
      <w:pPr>
        <w:spacing w:line="360" w:lineRule="exact"/>
        <w:ind w:left="420" w:hanging="420"/>
      </w:pPr>
      <w:r w:rsidRPr="009B3EAD">
        <w:t>[10]</w:t>
      </w:r>
      <w:r>
        <w:tab/>
      </w:r>
      <w:r w:rsidRPr="009B3EAD">
        <w:t>Wanli Ouyang, Xiao Chu, and XiaogangWang. Multi-source</w:t>
      </w:r>
      <w:r w:rsidRPr="009B3EAD">
        <w:rPr>
          <w:rFonts w:hint="eastAsia"/>
        </w:rPr>
        <w:t xml:space="preserve"> </w:t>
      </w:r>
      <w:r w:rsidRPr="009B3EAD">
        <w:t>deep learning for human pose estimation. In IEEE Conference</w:t>
      </w:r>
      <w:r w:rsidRPr="009B3EAD">
        <w:rPr>
          <w:rFonts w:hint="eastAsia"/>
        </w:rPr>
        <w:t xml:space="preserve"> </w:t>
      </w:r>
      <w:r w:rsidRPr="009B3EAD">
        <w:t>on Computer Vision and Pattern Recognition, pages</w:t>
      </w:r>
      <w:r w:rsidRPr="009B3EAD">
        <w:rPr>
          <w:rFonts w:hint="eastAsia"/>
        </w:rPr>
        <w:t xml:space="preserve"> </w:t>
      </w:r>
      <w:r w:rsidRPr="009B3EAD">
        <w:t>2337–2344, 2014.</w:t>
      </w:r>
    </w:p>
    <w:p w:rsidR="00897F61" w:rsidRDefault="00897F61" w:rsidP="009B3EAD">
      <w:pPr>
        <w:spacing w:line="360" w:lineRule="exact"/>
        <w:ind w:left="420" w:hanging="420"/>
      </w:pPr>
      <w:r>
        <w:t>[11]</w:t>
      </w:r>
      <w:r>
        <w:tab/>
        <w:t>Insafutdinov E, Pishchulin L, Andres B, et al. Deepercut: A deeper, stronger, and faster multi-person pose estimation model[C]//European Conference on Computer Vision. Springer, Cham, 2016: 34-50.</w:t>
      </w:r>
    </w:p>
    <w:p w:rsidR="00C955D1" w:rsidRPr="00C955D1" w:rsidRDefault="00C955D1" w:rsidP="00C955D1">
      <w:pPr>
        <w:spacing w:line="360" w:lineRule="exact"/>
        <w:ind w:left="420" w:hanging="420"/>
      </w:pPr>
      <w:r>
        <w:rPr>
          <w:rFonts w:hint="eastAsia"/>
        </w:rPr>
        <w:t xml:space="preserve">[12] </w:t>
      </w:r>
      <w:r w:rsidRPr="00C955D1">
        <w:t>Li W, Zhang Z, Liu Z. Action recognition based on a bag of 3d points[C]//Computer Vision and Pattern Recognition Workshops (CVPRW), 2010 IEEE Computer Society Conference on. IEEE, 2010: 9-14.</w:t>
      </w:r>
    </w:p>
    <w:p w:rsidR="00C955D1" w:rsidRPr="00C955D1" w:rsidRDefault="00C955D1" w:rsidP="00C955D1">
      <w:pPr>
        <w:spacing w:line="360" w:lineRule="exact"/>
        <w:ind w:left="420" w:hanging="420"/>
      </w:pPr>
      <w:r w:rsidRPr="00C955D1">
        <w:t>[13]</w:t>
      </w:r>
      <w:r w:rsidRPr="00C955D1">
        <w:tab/>
        <w:t>Shahroudy A, Liu J, Ng T T, et al. NTU RGB+ D: A large scale dataset for 3D human activity analysis[J]. arXiv preprint arXiv:1604.02808, 2016.</w:t>
      </w:r>
    </w:p>
    <w:p w:rsidR="00C955D1" w:rsidRPr="00C955D1" w:rsidRDefault="00C955D1" w:rsidP="00C955D1">
      <w:pPr>
        <w:spacing w:line="360" w:lineRule="exact"/>
        <w:ind w:left="420" w:hanging="420"/>
      </w:pPr>
      <w:r w:rsidRPr="00C955D1">
        <w:rPr>
          <w:rFonts w:hint="eastAsia"/>
        </w:rPr>
        <w:t>[</w:t>
      </w:r>
      <w:r w:rsidRPr="00C955D1">
        <w:t>14</w:t>
      </w:r>
      <w:r w:rsidRPr="00C955D1">
        <w:rPr>
          <w:rFonts w:hint="eastAsia"/>
        </w:rPr>
        <w:t>]</w:t>
      </w:r>
      <w:r w:rsidRPr="00C955D1">
        <w:t xml:space="preserve"> Wentao Zhu, Cuiling Lan, Junliang Xing,Wenjun Zeng,</w:t>
      </w:r>
      <w:r w:rsidRPr="00C955D1">
        <w:rPr>
          <w:rFonts w:hint="eastAsia"/>
        </w:rPr>
        <w:t xml:space="preserve"> </w:t>
      </w:r>
      <w:r w:rsidRPr="00C955D1">
        <w:t>Yanghao Li, Li Shen, and Xiaohui Xie, “Co-occurrence</w:t>
      </w:r>
      <w:r w:rsidRPr="00C955D1">
        <w:rPr>
          <w:rFonts w:hint="eastAsia"/>
        </w:rPr>
        <w:t xml:space="preserve"> </w:t>
      </w:r>
      <w:r w:rsidRPr="00C955D1">
        <w:t>feature learning for skeleton based action recognition</w:t>
      </w:r>
      <w:r w:rsidRPr="00C955D1">
        <w:rPr>
          <w:rFonts w:hint="eastAsia"/>
        </w:rPr>
        <w:t xml:space="preserve"> </w:t>
      </w:r>
      <w:r w:rsidRPr="00C955D1">
        <w:t>using regularized deep lstm networks,” arXiv preprint</w:t>
      </w:r>
      <w:r w:rsidRPr="00C955D1">
        <w:rPr>
          <w:rFonts w:hint="eastAsia"/>
        </w:rPr>
        <w:t xml:space="preserve"> </w:t>
      </w:r>
      <w:r w:rsidRPr="00C955D1">
        <w:t>arXiv:1603.07772, 2016.</w:t>
      </w:r>
    </w:p>
    <w:p w:rsidR="00C955D1" w:rsidRDefault="00C955D1" w:rsidP="00C955D1">
      <w:pPr>
        <w:spacing w:line="360" w:lineRule="exact"/>
        <w:ind w:left="420" w:hanging="420"/>
      </w:pPr>
      <w:r>
        <w:rPr>
          <w:rFonts w:hint="cs"/>
        </w:rPr>
        <w:t>[15]</w:t>
      </w:r>
      <w:r>
        <w:rPr>
          <w:rFonts w:hint="cs"/>
        </w:rPr>
        <w:tab/>
      </w:r>
      <w:r w:rsidRPr="00C955D1">
        <w:t>Sijie Song, Cuiling Lan, Junliang Xing, Wenjun Zeng,</w:t>
      </w:r>
      <w:r w:rsidRPr="00C955D1">
        <w:rPr>
          <w:rFonts w:hint="eastAsia"/>
        </w:rPr>
        <w:t xml:space="preserve"> </w:t>
      </w:r>
      <w:r w:rsidRPr="00C955D1">
        <w:t>and Jiaying Liu, “An end-to-end spatio-temporal attention</w:t>
      </w:r>
      <w:r w:rsidRPr="00C955D1">
        <w:rPr>
          <w:rFonts w:hint="eastAsia"/>
        </w:rPr>
        <w:t xml:space="preserve"> </w:t>
      </w:r>
      <w:r w:rsidRPr="00C955D1">
        <w:t>model for human action recognition from skeleton</w:t>
      </w:r>
      <w:r w:rsidRPr="00C955D1">
        <w:rPr>
          <w:rFonts w:hint="eastAsia"/>
        </w:rPr>
        <w:t xml:space="preserve"> </w:t>
      </w:r>
      <w:r w:rsidRPr="00C955D1">
        <w:t>data,” in AAAI Conference on Artificial Intelligence,</w:t>
      </w:r>
      <w:r w:rsidRPr="00C955D1">
        <w:rPr>
          <w:rFonts w:hint="eastAsia"/>
        </w:rPr>
        <w:t xml:space="preserve"> </w:t>
      </w:r>
      <w:r w:rsidRPr="00C955D1">
        <w:t>2017.</w:t>
      </w:r>
    </w:p>
    <w:p w:rsidR="005238A9" w:rsidRPr="005F4A99" w:rsidRDefault="005238A9" w:rsidP="005F4A99">
      <w:pPr>
        <w:spacing w:line="360" w:lineRule="exact"/>
        <w:ind w:left="420" w:hanging="420"/>
      </w:pPr>
      <w:r>
        <w:t>[16]</w:t>
      </w:r>
      <w:r>
        <w:tab/>
      </w:r>
      <w:r w:rsidRPr="005F4A99">
        <w:t>Pichao Wang, Zhaoyang Li, Yonghong Hou, and Wanqing</w:t>
      </w:r>
      <w:r w:rsidRPr="005F4A99">
        <w:rPr>
          <w:rFonts w:hint="eastAsia"/>
        </w:rPr>
        <w:t xml:space="preserve"> </w:t>
      </w:r>
      <w:r w:rsidRPr="005F4A99">
        <w:t>Li, “Action recognition based on joint trajectory</w:t>
      </w:r>
      <w:r w:rsidRPr="005F4A99">
        <w:rPr>
          <w:rFonts w:hint="eastAsia"/>
        </w:rPr>
        <w:t xml:space="preserve"> </w:t>
      </w:r>
      <w:r w:rsidRPr="005F4A99">
        <w:t>maps using convolutional neural networks,” in Proc.</w:t>
      </w:r>
      <w:r w:rsidRPr="005F4A99">
        <w:rPr>
          <w:rFonts w:hint="eastAsia"/>
        </w:rPr>
        <w:t xml:space="preserve"> </w:t>
      </w:r>
      <w:r w:rsidRPr="005F4A99">
        <w:t>ACM on Multimedia Conference, 2016, pp. 102–106.</w:t>
      </w:r>
    </w:p>
    <w:p w:rsidR="005238A9" w:rsidRPr="005F4A99" w:rsidRDefault="005F4A99" w:rsidP="005F4A99">
      <w:pPr>
        <w:spacing w:line="360" w:lineRule="exact"/>
        <w:ind w:left="420" w:hanging="420"/>
      </w:pPr>
      <w:r w:rsidRPr="005F4A99">
        <w:t>[17]</w:t>
      </w:r>
      <w:r w:rsidRPr="005F4A99">
        <w:tab/>
        <w:t>Chuankun Li, Yonghong Hou, Pichao Wang, and Wanqing</w:t>
      </w:r>
      <w:r w:rsidRPr="005F4A99">
        <w:rPr>
          <w:rFonts w:hint="eastAsia"/>
        </w:rPr>
        <w:t xml:space="preserve"> </w:t>
      </w:r>
      <w:r w:rsidRPr="005F4A99">
        <w:t>Li, “Joint distance maps based action recognition</w:t>
      </w:r>
      <w:r w:rsidRPr="005F4A99">
        <w:rPr>
          <w:rFonts w:hint="eastAsia"/>
        </w:rPr>
        <w:t xml:space="preserve"> </w:t>
      </w:r>
      <w:r w:rsidRPr="005F4A99">
        <w:t>with convolutional neural networks,” IEEE Signal Processing Letters, vol. 24, pp. 624–628, 2017.</w:t>
      </w:r>
    </w:p>
    <w:p w:rsidR="005F4A99" w:rsidRPr="005F4A99" w:rsidRDefault="005F4A99" w:rsidP="005F4A99">
      <w:pPr>
        <w:spacing w:line="360" w:lineRule="exact"/>
        <w:ind w:left="420" w:hanging="420"/>
      </w:pPr>
      <w:r w:rsidRPr="005F4A99">
        <w:t>[18]</w:t>
      </w:r>
      <w:r w:rsidRPr="005F4A99">
        <w:tab/>
        <w:t>Li C, Wang P, Wang S, et al. Skeleton-based action recognition using LSTM and CNN[C]//Multimedia &amp; Expo Workshops (ICMEW), 2017 IEEE International Conference on. IEEE, 2017: 585-590.</w:t>
      </w:r>
    </w:p>
    <w:p w:rsidR="005F4A99" w:rsidRPr="005238A9" w:rsidRDefault="005F4A99" w:rsidP="005F4A99">
      <w:pPr>
        <w:suppressAutoHyphens w:val="0"/>
        <w:autoSpaceDE w:val="0"/>
        <w:autoSpaceDN w:val="0"/>
        <w:adjustRightInd w:val="0"/>
        <w:spacing w:line="240" w:lineRule="auto"/>
        <w:ind w:firstLine="0"/>
        <w:jc w:val="left"/>
        <w:rPr>
          <w:rFonts w:ascii="NimbusRomNo9L-Regu" w:hAnsi="NimbusRomNo9L-Regu" w:cs="NimbusRomNo9L-Regu"/>
          <w:kern w:val="0"/>
          <w:sz w:val="20"/>
          <w:lang w:eastAsia="zh-CN"/>
        </w:rPr>
      </w:pP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1" w:name="_Toc291404201"/>
      <w:r>
        <w:rPr>
          <w:rFonts w:ascii="黑体" w:eastAsia="黑体" w:hAnsi="黑体" w:cs="黑体"/>
          <w:sz w:val="28"/>
          <w:szCs w:val="28"/>
        </w:rPr>
        <w:lastRenderedPageBreak/>
        <w:t>致谢</w:t>
      </w:r>
      <w:bookmarkEnd w:id="11"/>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8"/>
          <w:headerReference w:type="default" r:id="rId39"/>
          <w:footerReference w:type="even" r:id="rId40"/>
          <w:footerReference w:type="default" r:id="rId41"/>
          <w:headerReference w:type="first" r:id="rId42"/>
          <w:footerReference w:type="first" r:id="rId43"/>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4"/>
          <w:headerReference w:type="default" r:id="rId45"/>
          <w:footerReference w:type="even" r:id="rId46"/>
          <w:footerReference w:type="default" r:id="rId47"/>
          <w:headerReference w:type="first" r:id="rId48"/>
          <w:footerReference w:type="first" r:id="rId49"/>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812482" w:rsidRDefault="00812482"/>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812482" w:rsidRDefault="00812482"/>
                  </w:txbxContent>
                </v:textbox>
              </v:shape>
            </w:pict>
          </mc:Fallback>
        </mc:AlternateContent>
      </w:r>
    </w:p>
    <w:sectPr w:rsidR="005A37D5">
      <w:headerReference w:type="even" r:id="rId50"/>
      <w:headerReference w:type="default" r:id="rId51"/>
      <w:footerReference w:type="even" r:id="rId52"/>
      <w:footerReference w:type="default" r:id="rId53"/>
      <w:headerReference w:type="first" r:id="rId54"/>
      <w:footerReference w:type="first" r:id="rId55"/>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C4" w:rsidRDefault="00036EC4">
      <w:pPr>
        <w:spacing w:line="240" w:lineRule="auto"/>
      </w:pPr>
      <w:r>
        <w:separator/>
      </w:r>
    </w:p>
  </w:endnote>
  <w:endnote w:type="continuationSeparator" w:id="0">
    <w:p w:rsidR="00036EC4" w:rsidRDefault="00036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16</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17</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21</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482" w:rsidRDefault="00812482">
                          <w:pPr>
                            <w:pStyle w:val="af3"/>
                          </w:pPr>
                          <w:r>
                            <w:rPr>
                              <w:rStyle w:val="a4"/>
                            </w:rPr>
                            <w:fldChar w:fldCharType="begin"/>
                          </w:r>
                          <w:r>
                            <w:rPr>
                              <w:rStyle w:val="a4"/>
                            </w:rPr>
                            <w:instrText xml:space="preserve"> PAGE </w:instrText>
                          </w:r>
                          <w:r>
                            <w:rPr>
                              <w:rStyle w:val="a4"/>
                            </w:rPr>
                            <w:fldChar w:fldCharType="separate"/>
                          </w:r>
                          <w:r w:rsidR="00C122E6">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812482" w:rsidRDefault="00812482">
                    <w:pPr>
                      <w:pStyle w:val="af3"/>
                    </w:pPr>
                    <w:r>
                      <w:rPr>
                        <w:rStyle w:val="a4"/>
                      </w:rPr>
                      <w:fldChar w:fldCharType="begin"/>
                    </w:r>
                    <w:r>
                      <w:rPr>
                        <w:rStyle w:val="a4"/>
                      </w:rPr>
                      <w:instrText xml:space="preserve"> PAGE </w:instrText>
                    </w:r>
                    <w:r>
                      <w:rPr>
                        <w:rStyle w:val="a4"/>
                      </w:rPr>
                      <w:fldChar w:fldCharType="separate"/>
                    </w:r>
                    <w:r w:rsidR="00C122E6">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482" w:rsidRDefault="00812482">
                          <w:pPr>
                            <w:pStyle w:val="af3"/>
                          </w:pPr>
                          <w:r>
                            <w:rPr>
                              <w:rStyle w:val="a4"/>
                            </w:rPr>
                            <w:fldChar w:fldCharType="begin"/>
                          </w:r>
                          <w:r>
                            <w:rPr>
                              <w:rStyle w:val="a4"/>
                            </w:rPr>
                            <w:instrText xml:space="preserve"> PAGE </w:instrText>
                          </w:r>
                          <w:r>
                            <w:rPr>
                              <w:rStyle w:val="a4"/>
                            </w:rPr>
                            <w:fldChar w:fldCharType="separate"/>
                          </w:r>
                          <w:r w:rsidR="00C122E6">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812482" w:rsidRDefault="00812482">
                    <w:pPr>
                      <w:pStyle w:val="af3"/>
                    </w:pPr>
                    <w:r>
                      <w:rPr>
                        <w:rStyle w:val="a4"/>
                      </w:rPr>
                      <w:fldChar w:fldCharType="begin"/>
                    </w:r>
                    <w:r>
                      <w:rPr>
                        <w:rStyle w:val="a4"/>
                      </w:rPr>
                      <w:instrText xml:space="preserve"> PAGE </w:instrText>
                    </w:r>
                    <w:r>
                      <w:rPr>
                        <w:rStyle w:val="a4"/>
                      </w:rPr>
                      <w:fldChar w:fldCharType="separate"/>
                    </w:r>
                    <w:r w:rsidR="00C122E6">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C122E6">
      <w:rPr>
        <w:rStyle w:val="a4"/>
        <w:noProof/>
      </w:rPr>
      <w:t>14</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C4" w:rsidRDefault="00036EC4">
      <w:pPr>
        <w:spacing w:line="240" w:lineRule="auto"/>
      </w:pPr>
      <w:r>
        <w:separator/>
      </w:r>
    </w:p>
  </w:footnote>
  <w:footnote w:type="continuationSeparator" w:id="0">
    <w:p w:rsidR="00036EC4" w:rsidRDefault="00036E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482" w:rsidRDefault="008124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2160C"/>
    <w:rsid w:val="00033DC5"/>
    <w:rsid w:val="00036EC4"/>
    <w:rsid w:val="0003751D"/>
    <w:rsid w:val="000577B4"/>
    <w:rsid w:val="000628E7"/>
    <w:rsid w:val="0006403E"/>
    <w:rsid w:val="0007323E"/>
    <w:rsid w:val="0007642F"/>
    <w:rsid w:val="000767D6"/>
    <w:rsid w:val="00081F6F"/>
    <w:rsid w:val="00081F8E"/>
    <w:rsid w:val="000865F7"/>
    <w:rsid w:val="00093FD9"/>
    <w:rsid w:val="0009711C"/>
    <w:rsid w:val="000A14F6"/>
    <w:rsid w:val="000A720C"/>
    <w:rsid w:val="000B079E"/>
    <w:rsid w:val="000C4481"/>
    <w:rsid w:val="000E284C"/>
    <w:rsid w:val="000E3C63"/>
    <w:rsid w:val="000E4D21"/>
    <w:rsid w:val="000E739C"/>
    <w:rsid w:val="000E779B"/>
    <w:rsid w:val="000F3171"/>
    <w:rsid w:val="00101506"/>
    <w:rsid w:val="00101867"/>
    <w:rsid w:val="00110997"/>
    <w:rsid w:val="0011481E"/>
    <w:rsid w:val="00117584"/>
    <w:rsid w:val="00122777"/>
    <w:rsid w:val="001237E3"/>
    <w:rsid w:val="00133379"/>
    <w:rsid w:val="001348D2"/>
    <w:rsid w:val="00135159"/>
    <w:rsid w:val="00136208"/>
    <w:rsid w:val="00137DF6"/>
    <w:rsid w:val="001440A3"/>
    <w:rsid w:val="0015485A"/>
    <w:rsid w:val="0015583F"/>
    <w:rsid w:val="00157F87"/>
    <w:rsid w:val="001604E9"/>
    <w:rsid w:val="0016591A"/>
    <w:rsid w:val="001673B7"/>
    <w:rsid w:val="00175FAD"/>
    <w:rsid w:val="00177DDF"/>
    <w:rsid w:val="0018478A"/>
    <w:rsid w:val="00185FC8"/>
    <w:rsid w:val="0019277B"/>
    <w:rsid w:val="00192CC0"/>
    <w:rsid w:val="00197D66"/>
    <w:rsid w:val="001A2E19"/>
    <w:rsid w:val="001A7C49"/>
    <w:rsid w:val="001B1927"/>
    <w:rsid w:val="001C63A7"/>
    <w:rsid w:val="001D1CF1"/>
    <w:rsid w:val="001E06C3"/>
    <w:rsid w:val="001E4654"/>
    <w:rsid w:val="001F0BDC"/>
    <w:rsid w:val="001F5E94"/>
    <w:rsid w:val="002006CE"/>
    <w:rsid w:val="00200A0E"/>
    <w:rsid w:val="00203407"/>
    <w:rsid w:val="00217EAB"/>
    <w:rsid w:val="00222AB5"/>
    <w:rsid w:val="00225F07"/>
    <w:rsid w:val="0022668A"/>
    <w:rsid w:val="002302C9"/>
    <w:rsid w:val="0023587A"/>
    <w:rsid w:val="00242EBB"/>
    <w:rsid w:val="00243FE9"/>
    <w:rsid w:val="002449AD"/>
    <w:rsid w:val="00247E1F"/>
    <w:rsid w:val="0025142F"/>
    <w:rsid w:val="00251671"/>
    <w:rsid w:val="002524C0"/>
    <w:rsid w:val="0026023D"/>
    <w:rsid w:val="002724FF"/>
    <w:rsid w:val="00274AF3"/>
    <w:rsid w:val="00287C40"/>
    <w:rsid w:val="00295E85"/>
    <w:rsid w:val="002A22F5"/>
    <w:rsid w:val="002A41A5"/>
    <w:rsid w:val="002B0EA6"/>
    <w:rsid w:val="002B6CA4"/>
    <w:rsid w:val="002C5329"/>
    <w:rsid w:val="002C7706"/>
    <w:rsid w:val="002D2E09"/>
    <w:rsid w:val="002E7F88"/>
    <w:rsid w:val="002F0DBF"/>
    <w:rsid w:val="002F11E0"/>
    <w:rsid w:val="002F491F"/>
    <w:rsid w:val="0030627B"/>
    <w:rsid w:val="00307BCF"/>
    <w:rsid w:val="003128B8"/>
    <w:rsid w:val="00317A68"/>
    <w:rsid w:val="0032305F"/>
    <w:rsid w:val="00325F15"/>
    <w:rsid w:val="00327BFC"/>
    <w:rsid w:val="00327E06"/>
    <w:rsid w:val="003328BC"/>
    <w:rsid w:val="0033382D"/>
    <w:rsid w:val="00343319"/>
    <w:rsid w:val="003443C0"/>
    <w:rsid w:val="00344A2C"/>
    <w:rsid w:val="0034607F"/>
    <w:rsid w:val="00347BB6"/>
    <w:rsid w:val="003510B2"/>
    <w:rsid w:val="00351586"/>
    <w:rsid w:val="00352A21"/>
    <w:rsid w:val="003537F4"/>
    <w:rsid w:val="0035499B"/>
    <w:rsid w:val="00360EC5"/>
    <w:rsid w:val="0036261D"/>
    <w:rsid w:val="00367336"/>
    <w:rsid w:val="00367838"/>
    <w:rsid w:val="00367EAF"/>
    <w:rsid w:val="00370024"/>
    <w:rsid w:val="003723E3"/>
    <w:rsid w:val="00372D73"/>
    <w:rsid w:val="0038050E"/>
    <w:rsid w:val="00382029"/>
    <w:rsid w:val="003A1238"/>
    <w:rsid w:val="003A2F06"/>
    <w:rsid w:val="003A7DFB"/>
    <w:rsid w:val="003B3523"/>
    <w:rsid w:val="003B3EE7"/>
    <w:rsid w:val="003D30FB"/>
    <w:rsid w:val="003D6F79"/>
    <w:rsid w:val="003E0B4D"/>
    <w:rsid w:val="003E1DD9"/>
    <w:rsid w:val="003E2E47"/>
    <w:rsid w:val="003E549F"/>
    <w:rsid w:val="003E75DF"/>
    <w:rsid w:val="003F1E17"/>
    <w:rsid w:val="003F39A9"/>
    <w:rsid w:val="003F46F9"/>
    <w:rsid w:val="00405C79"/>
    <w:rsid w:val="00405FAA"/>
    <w:rsid w:val="00410DCF"/>
    <w:rsid w:val="00412497"/>
    <w:rsid w:val="00435276"/>
    <w:rsid w:val="00436417"/>
    <w:rsid w:val="00436BBF"/>
    <w:rsid w:val="004405BA"/>
    <w:rsid w:val="004443E3"/>
    <w:rsid w:val="004446B0"/>
    <w:rsid w:val="004459E9"/>
    <w:rsid w:val="00446658"/>
    <w:rsid w:val="004539B3"/>
    <w:rsid w:val="00456129"/>
    <w:rsid w:val="00471EB4"/>
    <w:rsid w:val="0048722B"/>
    <w:rsid w:val="004925B0"/>
    <w:rsid w:val="00493BE7"/>
    <w:rsid w:val="00495388"/>
    <w:rsid w:val="00496DED"/>
    <w:rsid w:val="004979E5"/>
    <w:rsid w:val="004A04AD"/>
    <w:rsid w:val="004A5A79"/>
    <w:rsid w:val="004A5D15"/>
    <w:rsid w:val="004B49F3"/>
    <w:rsid w:val="004B5D0F"/>
    <w:rsid w:val="004C17C2"/>
    <w:rsid w:val="004C6F9B"/>
    <w:rsid w:val="004D156A"/>
    <w:rsid w:val="004D2267"/>
    <w:rsid w:val="004D4AF4"/>
    <w:rsid w:val="004E5ABF"/>
    <w:rsid w:val="004F77E4"/>
    <w:rsid w:val="00504526"/>
    <w:rsid w:val="00507BE3"/>
    <w:rsid w:val="005108E0"/>
    <w:rsid w:val="00512E6E"/>
    <w:rsid w:val="00513079"/>
    <w:rsid w:val="00514C59"/>
    <w:rsid w:val="005205DD"/>
    <w:rsid w:val="00521E6B"/>
    <w:rsid w:val="005238A9"/>
    <w:rsid w:val="0053683C"/>
    <w:rsid w:val="00542DD8"/>
    <w:rsid w:val="005450CD"/>
    <w:rsid w:val="00553D02"/>
    <w:rsid w:val="005602E9"/>
    <w:rsid w:val="00560A25"/>
    <w:rsid w:val="0056743F"/>
    <w:rsid w:val="00572197"/>
    <w:rsid w:val="00573EC4"/>
    <w:rsid w:val="0057771D"/>
    <w:rsid w:val="00590B42"/>
    <w:rsid w:val="0059184B"/>
    <w:rsid w:val="005967F3"/>
    <w:rsid w:val="00596CC1"/>
    <w:rsid w:val="005A37D5"/>
    <w:rsid w:val="005A65F9"/>
    <w:rsid w:val="005A744B"/>
    <w:rsid w:val="005B084B"/>
    <w:rsid w:val="005B0BBD"/>
    <w:rsid w:val="005B3246"/>
    <w:rsid w:val="005C2653"/>
    <w:rsid w:val="005C4C64"/>
    <w:rsid w:val="005C64DC"/>
    <w:rsid w:val="005D2A50"/>
    <w:rsid w:val="005D372F"/>
    <w:rsid w:val="005D68BB"/>
    <w:rsid w:val="005D7930"/>
    <w:rsid w:val="005E0A5D"/>
    <w:rsid w:val="005E2EF0"/>
    <w:rsid w:val="005E57E8"/>
    <w:rsid w:val="005F1BC2"/>
    <w:rsid w:val="005F4A99"/>
    <w:rsid w:val="005F56A3"/>
    <w:rsid w:val="005F7663"/>
    <w:rsid w:val="00602D36"/>
    <w:rsid w:val="00610093"/>
    <w:rsid w:val="006121B5"/>
    <w:rsid w:val="00617AFE"/>
    <w:rsid w:val="0062017E"/>
    <w:rsid w:val="00621D8C"/>
    <w:rsid w:val="0062726B"/>
    <w:rsid w:val="00633E2A"/>
    <w:rsid w:val="00634C04"/>
    <w:rsid w:val="00635E9C"/>
    <w:rsid w:val="00636C2E"/>
    <w:rsid w:val="006428FC"/>
    <w:rsid w:val="00644E86"/>
    <w:rsid w:val="00650B9C"/>
    <w:rsid w:val="00651C7B"/>
    <w:rsid w:val="006603CB"/>
    <w:rsid w:val="006606E7"/>
    <w:rsid w:val="0066181B"/>
    <w:rsid w:val="00667532"/>
    <w:rsid w:val="0067118D"/>
    <w:rsid w:val="006755F7"/>
    <w:rsid w:val="00677C50"/>
    <w:rsid w:val="0068580C"/>
    <w:rsid w:val="006902FC"/>
    <w:rsid w:val="006A1610"/>
    <w:rsid w:val="006A7933"/>
    <w:rsid w:val="006B2BE6"/>
    <w:rsid w:val="006B4E6F"/>
    <w:rsid w:val="006B57E5"/>
    <w:rsid w:val="006C50C6"/>
    <w:rsid w:val="006C7D2C"/>
    <w:rsid w:val="006D4933"/>
    <w:rsid w:val="006E619A"/>
    <w:rsid w:val="006E6663"/>
    <w:rsid w:val="006E6B2E"/>
    <w:rsid w:val="006F08E2"/>
    <w:rsid w:val="006F44D0"/>
    <w:rsid w:val="006F6FF1"/>
    <w:rsid w:val="006F73EF"/>
    <w:rsid w:val="00712115"/>
    <w:rsid w:val="007130B3"/>
    <w:rsid w:val="0071408B"/>
    <w:rsid w:val="00717CC4"/>
    <w:rsid w:val="0072282C"/>
    <w:rsid w:val="0072337D"/>
    <w:rsid w:val="00733493"/>
    <w:rsid w:val="00734FD8"/>
    <w:rsid w:val="007371A6"/>
    <w:rsid w:val="00756D2B"/>
    <w:rsid w:val="00761934"/>
    <w:rsid w:val="0076780E"/>
    <w:rsid w:val="00767B04"/>
    <w:rsid w:val="00767F1E"/>
    <w:rsid w:val="00771F48"/>
    <w:rsid w:val="00781677"/>
    <w:rsid w:val="0078225F"/>
    <w:rsid w:val="0078726F"/>
    <w:rsid w:val="0079068B"/>
    <w:rsid w:val="00790D63"/>
    <w:rsid w:val="007961D1"/>
    <w:rsid w:val="00797F33"/>
    <w:rsid w:val="007A36F9"/>
    <w:rsid w:val="007A6F8D"/>
    <w:rsid w:val="007B01FF"/>
    <w:rsid w:val="007B23B5"/>
    <w:rsid w:val="007B249A"/>
    <w:rsid w:val="007B69BA"/>
    <w:rsid w:val="007C20FF"/>
    <w:rsid w:val="007C283C"/>
    <w:rsid w:val="007C515B"/>
    <w:rsid w:val="007C6100"/>
    <w:rsid w:val="007D0C52"/>
    <w:rsid w:val="007D5173"/>
    <w:rsid w:val="007D7270"/>
    <w:rsid w:val="007E0424"/>
    <w:rsid w:val="007E043B"/>
    <w:rsid w:val="007E2639"/>
    <w:rsid w:val="007E2CE0"/>
    <w:rsid w:val="007F022B"/>
    <w:rsid w:val="007F4A3C"/>
    <w:rsid w:val="00800C64"/>
    <w:rsid w:val="008065DC"/>
    <w:rsid w:val="00812482"/>
    <w:rsid w:val="008237BB"/>
    <w:rsid w:val="008246B9"/>
    <w:rsid w:val="00826241"/>
    <w:rsid w:val="0082631C"/>
    <w:rsid w:val="00826FBB"/>
    <w:rsid w:val="00836F34"/>
    <w:rsid w:val="00837324"/>
    <w:rsid w:val="008373FA"/>
    <w:rsid w:val="00837D46"/>
    <w:rsid w:val="008449B1"/>
    <w:rsid w:val="00845B45"/>
    <w:rsid w:val="00850008"/>
    <w:rsid w:val="00850835"/>
    <w:rsid w:val="00851B87"/>
    <w:rsid w:val="008527DC"/>
    <w:rsid w:val="00856CBE"/>
    <w:rsid w:val="0086387D"/>
    <w:rsid w:val="00864076"/>
    <w:rsid w:val="00873F5E"/>
    <w:rsid w:val="0088152D"/>
    <w:rsid w:val="008843F9"/>
    <w:rsid w:val="00892724"/>
    <w:rsid w:val="00897F61"/>
    <w:rsid w:val="008A0AEC"/>
    <w:rsid w:val="008A0BE8"/>
    <w:rsid w:val="008A3EAB"/>
    <w:rsid w:val="008A4E73"/>
    <w:rsid w:val="008B50A3"/>
    <w:rsid w:val="008C0C2A"/>
    <w:rsid w:val="008C4B61"/>
    <w:rsid w:val="008C53AA"/>
    <w:rsid w:val="008D13DF"/>
    <w:rsid w:val="008E04D2"/>
    <w:rsid w:val="008E106F"/>
    <w:rsid w:val="008E1BA1"/>
    <w:rsid w:val="008E2CC0"/>
    <w:rsid w:val="008E2F8F"/>
    <w:rsid w:val="008E360F"/>
    <w:rsid w:val="008E4AE6"/>
    <w:rsid w:val="008E4C62"/>
    <w:rsid w:val="008F0242"/>
    <w:rsid w:val="008F5368"/>
    <w:rsid w:val="008F7C39"/>
    <w:rsid w:val="00903EB4"/>
    <w:rsid w:val="00906666"/>
    <w:rsid w:val="00906BB1"/>
    <w:rsid w:val="009204B4"/>
    <w:rsid w:val="00922CE2"/>
    <w:rsid w:val="00923FB0"/>
    <w:rsid w:val="00926900"/>
    <w:rsid w:val="00930E5F"/>
    <w:rsid w:val="00930FE7"/>
    <w:rsid w:val="0094071C"/>
    <w:rsid w:val="00953B4E"/>
    <w:rsid w:val="00955A7C"/>
    <w:rsid w:val="00960482"/>
    <w:rsid w:val="0096212D"/>
    <w:rsid w:val="009650A1"/>
    <w:rsid w:val="0096565F"/>
    <w:rsid w:val="00981AFD"/>
    <w:rsid w:val="00987B04"/>
    <w:rsid w:val="009A0932"/>
    <w:rsid w:val="009B37B8"/>
    <w:rsid w:val="009B3EAD"/>
    <w:rsid w:val="009B55F7"/>
    <w:rsid w:val="009C7EEB"/>
    <w:rsid w:val="009D3A2A"/>
    <w:rsid w:val="009D4767"/>
    <w:rsid w:val="009E235C"/>
    <w:rsid w:val="009F4D98"/>
    <w:rsid w:val="00A00444"/>
    <w:rsid w:val="00A02E32"/>
    <w:rsid w:val="00A06ECC"/>
    <w:rsid w:val="00A11FEB"/>
    <w:rsid w:val="00A3033D"/>
    <w:rsid w:val="00A30D5E"/>
    <w:rsid w:val="00A335A2"/>
    <w:rsid w:val="00A362BD"/>
    <w:rsid w:val="00A42A3C"/>
    <w:rsid w:val="00A42A65"/>
    <w:rsid w:val="00A540C1"/>
    <w:rsid w:val="00A542C8"/>
    <w:rsid w:val="00A54456"/>
    <w:rsid w:val="00A61EAE"/>
    <w:rsid w:val="00A7663F"/>
    <w:rsid w:val="00A77446"/>
    <w:rsid w:val="00A77738"/>
    <w:rsid w:val="00A845C4"/>
    <w:rsid w:val="00A94BC9"/>
    <w:rsid w:val="00A96C9F"/>
    <w:rsid w:val="00AA1816"/>
    <w:rsid w:val="00AA459E"/>
    <w:rsid w:val="00AA60A6"/>
    <w:rsid w:val="00AA79D4"/>
    <w:rsid w:val="00AC12E0"/>
    <w:rsid w:val="00AC3AE4"/>
    <w:rsid w:val="00AC3D9E"/>
    <w:rsid w:val="00AD15BE"/>
    <w:rsid w:val="00AD23B3"/>
    <w:rsid w:val="00AD5269"/>
    <w:rsid w:val="00AD5612"/>
    <w:rsid w:val="00AE096D"/>
    <w:rsid w:val="00AE7316"/>
    <w:rsid w:val="00AF1255"/>
    <w:rsid w:val="00AF49A2"/>
    <w:rsid w:val="00AF5233"/>
    <w:rsid w:val="00B07F3A"/>
    <w:rsid w:val="00B209FC"/>
    <w:rsid w:val="00B2236B"/>
    <w:rsid w:val="00B23DA5"/>
    <w:rsid w:val="00B25EC9"/>
    <w:rsid w:val="00B342F4"/>
    <w:rsid w:val="00B510C4"/>
    <w:rsid w:val="00B52A0A"/>
    <w:rsid w:val="00B65255"/>
    <w:rsid w:val="00B75CE0"/>
    <w:rsid w:val="00B7696E"/>
    <w:rsid w:val="00B9049D"/>
    <w:rsid w:val="00B919F0"/>
    <w:rsid w:val="00BA0513"/>
    <w:rsid w:val="00BB27C0"/>
    <w:rsid w:val="00BB31E6"/>
    <w:rsid w:val="00BB32BD"/>
    <w:rsid w:val="00BB7CD7"/>
    <w:rsid w:val="00BC1CEE"/>
    <w:rsid w:val="00BC6DA6"/>
    <w:rsid w:val="00BD0198"/>
    <w:rsid w:val="00BD0686"/>
    <w:rsid w:val="00BE5443"/>
    <w:rsid w:val="00BE7CF6"/>
    <w:rsid w:val="00BF1A41"/>
    <w:rsid w:val="00BF1A60"/>
    <w:rsid w:val="00BF20C6"/>
    <w:rsid w:val="00C103F1"/>
    <w:rsid w:val="00C1127A"/>
    <w:rsid w:val="00C11BA2"/>
    <w:rsid w:val="00C12284"/>
    <w:rsid w:val="00C122E6"/>
    <w:rsid w:val="00C13CC3"/>
    <w:rsid w:val="00C16FA2"/>
    <w:rsid w:val="00C20332"/>
    <w:rsid w:val="00C26DC1"/>
    <w:rsid w:val="00C31AF0"/>
    <w:rsid w:val="00C3642D"/>
    <w:rsid w:val="00C41F2C"/>
    <w:rsid w:val="00C462DC"/>
    <w:rsid w:val="00C5324B"/>
    <w:rsid w:val="00C53475"/>
    <w:rsid w:val="00C62510"/>
    <w:rsid w:val="00C638FD"/>
    <w:rsid w:val="00C65C9D"/>
    <w:rsid w:val="00C65FE1"/>
    <w:rsid w:val="00C66018"/>
    <w:rsid w:val="00C72C3D"/>
    <w:rsid w:val="00C735F3"/>
    <w:rsid w:val="00C754D1"/>
    <w:rsid w:val="00C81BC7"/>
    <w:rsid w:val="00C91B01"/>
    <w:rsid w:val="00C921EA"/>
    <w:rsid w:val="00C93B04"/>
    <w:rsid w:val="00C948D8"/>
    <w:rsid w:val="00C955D1"/>
    <w:rsid w:val="00C96104"/>
    <w:rsid w:val="00C96CDB"/>
    <w:rsid w:val="00CA191B"/>
    <w:rsid w:val="00CA1CA2"/>
    <w:rsid w:val="00CA1FB7"/>
    <w:rsid w:val="00CA3224"/>
    <w:rsid w:val="00CA40B2"/>
    <w:rsid w:val="00CC0846"/>
    <w:rsid w:val="00CD4013"/>
    <w:rsid w:val="00CF2C0F"/>
    <w:rsid w:val="00CF6C86"/>
    <w:rsid w:val="00CF6D1F"/>
    <w:rsid w:val="00D015BC"/>
    <w:rsid w:val="00D06CDB"/>
    <w:rsid w:val="00D10E49"/>
    <w:rsid w:val="00D14D57"/>
    <w:rsid w:val="00D237EE"/>
    <w:rsid w:val="00D25163"/>
    <w:rsid w:val="00D42E5F"/>
    <w:rsid w:val="00D43EF1"/>
    <w:rsid w:val="00D44564"/>
    <w:rsid w:val="00D51427"/>
    <w:rsid w:val="00D572C2"/>
    <w:rsid w:val="00D57F3B"/>
    <w:rsid w:val="00D67B84"/>
    <w:rsid w:val="00D75957"/>
    <w:rsid w:val="00D762EA"/>
    <w:rsid w:val="00D81F26"/>
    <w:rsid w:val="00D82C53"/>
    <w:rsid w:val="00D84DA2"/>
    <w:rsid w:val="00D9088F"/>
    <w:rsid w:val="00D914C7"/>
    <w:rsid w:val="00D97628"/>
    <w:rsid w:val="00DA4F70"/>
    <w:rsid w:val="00DB0A34"/>
    <w:rsid w:val="00DB1F5B"/>
    <w:rsid w:val="00DC21C8"/>
    <w:rsid w:val="00DC5497"/>
    <w:rsid w:val="00DD767D"/>
    <w:rsid w:val="00E1239D"/>
    <w:rsid w:val="00E178FA"/>
    <w:rsid w:val="00E21124"/>
    <w:rsid w:val="00E24360"/>
    <w:rsid w:val="00E30BEA"/>
    <w:rsid w:val="00E37FC0"/>
    <w:rsid w:val="00E401A7"/>
    <w:rsid w:val="00E45D89"/>
    <w:rsid w:val="00E52B8C"/>
    <w:rsid w:val="00E56544"/>
    <w:rsid w:val="00E566A0"/>
    <w:rsid w:val="00E576F0"/>
    <w:rsid w:val="00E70DB4"/>
    <w:rsid w:val="00E735A8"/>
    <w:rsid w:val="00E74A4B"/>
    <w:rsid w:val="00E81442"/>
    <w:rsid w:val="00E91267"/>
    <w:rsid w:val="00E97DB7"/>
    <w:rsid w:val="00EA321F"/>
    <w:rsid w:val="00EA5A89"/>
    <w:rsid w:val="00EA7862"/>
    <w:rsid w:val="00EC0F99"/>
    <w:rsid w:val="00EC79B5"/>
    <w:rsid w:val="00ED12F8"/>
    <w:rsid w:val="00ED2454"/>
    <w:rsid w:val="00ED2F2E"/>
    <w:rsid w:val="00ED3E99"/>
    <w:rsid w:val="00ED46D8"/>
    <w:rsid w:val="00ED5E5E"/>
    <w:rsid w:val="00EE29A6"/>
    <w:rsid w:val="00EE2DA1"/>
    <w:rsid w:val="00EF1B0C"/>
    <w:rsid w:val="00EF5F95"/>
    <w:rsid w:val="00F03C43"/>
    <w:rsid w:val="00F04E19"/>
    <w:rsid w:val="00F11336"/>
    <w:rsid w:val="00F16317"/>
    <w:rsid w:val="00F169F9"/>
    <w:rsid w:val="00F17A40"/>
    <w:rsid w:val="00F20A63"/>
    <w:rsid w:val="00F24013"/>
    <w:rsid w:val="00F25BB2"/>
    <w:rsid w:val="00F31A9E"/>
    <w:rsid w:val="00F34C1A"/>
    <w:rsid w:val="00F46375"/>
    <w:rsid w:val="00F47C1D"/>
    <w:rsid w:val="00F50EC9"/>
    <w:rsid w:val="00F513E0"/>
    <w:rsid w:val="00F53E95"/>
    <w:rsid w:val="00F61F28"/>
    <w:rsid w:val="00F7102F"/>
    <w:rsid w:val="00F803C8"/>
    <w:rsid w:val="00F820E7"/>
    <w:rsid w:val="00F9650E"/>
    <w:rsid w:val="00FA290E"/>
    <w:rsid w:val="00FA4795"/>
    <w:rsid w:val="00FB2C5C"/>
    <w:rsid w:val="00FB36CF"/>
    <w:rsid w:val="00FB6300"/>
    <w:rsid w:val="00FC5EEC"/>
    <w:rsid w:val="00FC7D48"/>
    <w:rsid w:val="00FD1A36"/>
    <w:rsid w:val="00FE4897"/>
    <w:rsid w:val="00FE6358"/>
    <w:rsid w:val="00FE6A61"/>
    <w:rsid w:val="00FF3D7F"/>
    <w:rsid w:val="00FF49C4"/>
    <w:rsid w:val="00F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75320906">
      <w:bodyDiv w:val="1"/>
      <w:marLeft w:val="0"/>
      <w:marRight w:val="0"/>
      <w:marTop w:val="0"/>
      <w:marBottom w:val="0"/>
      <w:divBdr>
        <w:top w:val="none" w:sz="0" w:space="0" w:color="auto"/>
        <w:left w:val="none" w:sz="0" w:space="0" w:color="auto"/>
        <w:bottom w:val="none" w:sz="0" w:space="0" w:color="auto"/>
        <w:right w:val="none" w:sz="0" w:space="0" w:color="auto"/>
      </w:divBdr>
      <w:divsChild>
        <w:div w:id="749960598">
          <w:marLeft w:val="0"/>
          <w:marRight w:val="0"/>
          <w:marTop w:val="0"/>
          <w:marBottom w:val="0"/>
          <w:divBdr>
            <w:top w:val="none" w:sz="0" w:space="0" w:color="auto"/>
            <w:left w:val="none" w:sz="0" w:space="0" w:color="auto"/>
            <w:bottom w:val="none" w:sz="0" w:space="0" w:color="auto"/>
            <w:right w:val="none" w:sz="0" w:space="0" w:color="auto"/>
          </w:divBdr>
        </w:div>
      </w:divsChild>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775901185">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24394898">
      <w:bodyDiv w:val="1"/>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859584595">
      <w:bodyDiv w:val="1"/>
      <w:marLeft w:val="0"/>
      <w:marRight w:val="0"/>
      <w:marTop w:val="0"/>
      <w:marBottom w:val="0"/>
      <w:divBdr>
        <w:top w:val="none" w:sz="0" w:space="0" w:color="auto"/>
        <w:left w:val="none" w:sz="0" w:space="0" w:color="auto"/>
        <w:bottom w:val="none" w:sz="0" w:space="0" w:color="auto"/>
        <w:right w:val="none" w:sz="0" w:space="0" w:color="auto"/>
      </w:divBdr>
      <w:divsChild>
        <w:div w:id="5981805">
          <w:marLeft w:val="0"/>
          <w:marRight w:val="0"/>
          <w:marTop w:val="0"/>
          <w:marBottom w:val="0"/>
          <w:divBdr>
            <w:top w:val="none" w:sz="0" w:space="0" w:color="auto"/>
            <w:left w:val="none" w:sz="0" w:space="0" w:color="auto"/>
            <w:bottom w:val="none" w:sz="0" w:space="0" w:color="auto"/>
            <w:right w:val="none" w:sz="0" w:space="0" w:color="auto"/>
          </w:divBdr>
        </w:div>
      </w:divsChild>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image" Target="media/image3.png"/><Relationship Id="rId34" Type="http://schemas.openxmlformats.org/officeDocument/2006/relationships/footer" Target="footer10.xml"/><Relationship Id="rId42" Type="http://schemas.openxmlformats.org/officeDocument/2006/relationships/header" Target="header14.xml"/><Relationship Id="rId47" Type="http://schemas.openxmlformats.org/officeDocument/2006/relationships/footer" Target="footer17.xml"/><Relationship Id="rId50" Type="http://schemas.openxmlformats.org/officeDocument/2006/relationships/header" Target="header18.xm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9.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header" Target="header16.xml"/><Relationship Id="rId53" Type="http://schemas.openxmlformats.org/officeDocument/2006/relationships/footer" Target="footer20.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7.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eader" Target="header12.xml"/><Relationship Id="rId46" Type="http://schemas.openxmlformats.org/officeDocument/2006/relationships/footer" Target="footer16.xml"/><Relationship Id="rId20" Type="http://schemas.openxmlformats.org/officeDocument/2006/relationships/image" Target="media/image2.png"/><Relationship Id="rId41" Type="http://schemas.openxmlformats.org/officeDocument/2006/relationships/footer" Target="footer14.xm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oter" Target="footer7.xml"/><Relationship Id="rId36" Type="http://schemas.openxmlformats.org/officeDocument/2006/relationships/header" Target="header11.xml"/><Relationship Id="rId49" Type="http://schemas.openxmlformats.org/officeDocument/2006/relationships/footer" Target="footer18.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eader" Target="header15.xml"/><Relationship Id="rId52" Type="http://schemas.openxmlformats.org/officeDocument/2006/relationships/footer" Target="foot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5175533-2BCE-4B36-9CCE-B5E2A09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7767</TotalTime>
  <Pages>33</Pages>
  <Words>2858</Words>
  <Characters>16297</Characters>
  <Application>Microsoft Office Word</Application>
  <DocSecurity>0</DocSecurity>
  <Lines>135</Lines>
  <Paragraphs>38</Paragraphs>
  <ScaleCrop>false</ScaleCrop>
  <Company/>
  <LinksUpToDate>false</LinksUpToDate>
  <CharactersWithSpaces>19117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316</cp:revision>
  <cp:lastPrinted>2011-04-18T02:49:00Z</cp:lastPrinted>
  <dcterms:created xsi:type="dcterms:W3CDTF">2018-02-27T15:28:00Z</dcterms:created>
  <dcterms:modified xsi:type="dcterms:W3CDTF">2018-03-12T17:17:00Z</dcterms:modified>
</cp:coreProperties>
</file>