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scientific-knowledge-and-skills"/>
    <w:p>
      <w:pPr>
        <w:pStyle w:val="Heading1"/>
      </w:pPr>
      <w:r>
        <w:t xml:space="preserve">Scientific Knowledge and Skills</w:t>
      </w:r>
    </w:p>
    <w:p>
      <w:pPr>
        <w:pStyle w:val="FirstParagraph"/>
      </w:pPr>
      <w:r>
        <w:t xml:space="preserve">Deer Class – Daily Learning Update (Thursday)</w:t>
      </w:r>
    </w:p>
    <w:bookmarkStart w:id="20" w:name="morning-circle"/>
    <w:p>
      <w:pPr>
        <w:pStyle w:val="Heading2"/>
      </w:pPr>
      <w:r>
        <w:t xml:space="preserve">Morning Circle</w:t>
      </w:r>
    </w:p>
    <w:p>
      <w:pPr>
        <w:pStyle w:val="FirstParagraph"/>
      </w:pPr>
      <w:r>
        <w:t xml:space="preserve">Today during Morning Circle, the children shared their holiday experiences and talked about things they enjoyed doing with their families. We also reviewed the animal sentences and songs we have been practising this week. The class enjoyed singing together and adding fun animal dance moves that matched the song, helping everyone remember the vocabulary and actions.</w:t>
      </w:r>
    </w:p>
    <w:p>
      <w:pPr>
        <w:pStyle w:val="BodyText"/>
      </w:pPr>
      <w:r>
        <w:rPr>
          <w:bCs/>
          <w:b/>
        </w:rPr>
        <w:t xml:space="preserve">EYFS Benefits</w:t>
      </w:r>
    </w:p>
    <w:p>
      <w:pPr>
        <w:pStyle w:val="BodyText"/>
      </w:pPr>
      <w:r>
        <w:t xml:space="preserve">✓ Communication &amp; Language: Encouraging children to share experiences and speak confidently in front of the group</w:t>
      </w:r>
      <w:r>
        <w:t xml:space="preserve"> </w:t>
      </w:r>
      <w:r>
        <w:t xml:space="preserve">✓ Personal, Social &amp; Emotional Development: Building confidence and listening respectfully to others</w:t>
      </w:r>
      <w:r>
        <w:t xml:space="preserve"> </w:t>
      </w:r>
      <w:r>
        <w:t xml:space="preserve">✓ Physical Development: Coordinating body movements through music and dance</w:t>
      </w:r>
    </w:p>
    <w:bookmarkEnd w:id="20"/>
    <w:bookmarkStart w:id="21" w:name="phonics"/>
    <w:p>
      <w:pPr>
        <w:pStyle w:val="Heading2"/>
      </w:pPr>
      <w:r>
        <w:t xml:space="preserve">Phonics</w:t>
      </w:r>
    </w:p>
    <w:p>
      <w:pPr>
        <w:pStyle w:val="FirstParagraph"/>
      </w:pPr>
      <w:r>
        <w:rPr>
          <w:bCs/>
          <w:b/>
        </w:rPr>
        <w:t xml:space="preserve">Red Group</w:t>
      </w:r>
      <w:r>
        <w:t xml:space="preserve"> </w:t>
      </w:r>
      <w:r>
        <w:t xml:space="preserve">began by reviewing previously learned letter sounds and practising blending together as a class. The children then split into two smaller groups. One group focused on blending activities using magnetic letters to segment, blend, and spell simple words. The second group worked on reading the book Put It On, practising blending and segmenting three and four letter words to improve fluency while also answering simple comprehension questions.</w:t>
      </w:r>
    </w:p>
    <w:p>
      <w:pPr>
        <w:pStyle w:val="BodyText"/>
      </w:pPr>
      <w:r>
        <w:rPr>
          <w:bCs/>
          <w:b/>
        </w:rPr>
        <w:t xml:space="preserve">Green Group</w:t>
      </w:r>
      <w:r>
        <w:t xml:space="preserve"> </w:t>
      </w:r>
      <w:r>
        <w:t xml:space="preserve">learned the Set 2 sound</w:t>
      </w:r>
      <w:r>
        <w:t xml:space="preserve"> </w:t>
      </w:r>
      <w:r>
        <w:t xml:space="preserve">“</w:t>
      </w:r>
      <w:r>
        <w:t xml:space="preserve">ar.</w:t>
      </w:r>
      <w:r>
        <w:t xml:space="preserve">”</w:t>
      </w:r>
      <w:r>
        <w:t xml:space="preserve"> </w:t>
      </w:r>
      <w:r>
        <w:t xml:space="preserve">Using the focus rhyme</w:t>
      </w:r>
      <w:r>
        <w:t xml:space="preserve"> </w:t>
      </w:r>
      <w:r>
        <w:t xml:space="preserve">“</w:t>
      </w:r>
      <w:r>
        <w:t xml:space="preserve">ar, start the car,</w:t>
      </w:r>
      <w:r>
        <w:t xml:space="preserve">”</w:t>
      </w:r>
      <w:r>
        <w:t xml:space="preserve"> </w:t>
      </w:r>
      <w:r>
        <w:t xml:space="preserve">the children practised reading the words part, car, card, and star, identifying the</w:t>
      </w:r>
      <w:r>
        <w:t xml:space="preserve"> </w:t>
      </w:r>
      <w:r>
        <w:t xml:space="preserve">“</w:t>
      </w:r>
      <w:r>
        <w:t xml:space="preserve">ar</w:t>
      </w:r>
      <w:r>
        <w:t xml:space="preserve">”</w:t>
      </w:r>
      <w:r>
        <w:t xml:space="preserve"> </w:t>
      </w:r>
      <w:r>
        <w:t xml:space="preserve">sound and blending it within words. They reviewed previously taught sounds and green words, read</w:t>
      </w:r>
      <w:r>
        <w:t xml:space="preserve"> </w:t>
      </w:r>
      <w:r>
        <w:t xml:space="preserve">“</w:t>
      </w:r>
      <w:r>
        <w:t xml:space="preserve">alien</w:t>
      </w:r>
      <w:r>
        <w:t xml:space="preserve">”</w:t>
      </w:r>
      <w:r>
        <w:t xml:space="preserve"> </w:t>
      </w:r>
      <w:r>
        <w:t xml:space="preserve">nonsense words linked to</w:t>
      </w:r>
      <w:r>
        <w:t xml:space="preserve"> </w:t>
      </w:r>
      <w:r>
        <w:t xml:space="preserve">“</w:t>
      </w:r>
      <w:r>
        <w:t xml:space="preserve">ar,</w:t>
      </w:r>
      <w:r>
        <w:t xml:space="preserve">”</w:t>
      </w:r>
      <w:r>
        <w:t xml:space="preserve"> </w:t>
      </w:r>
      <w:r>
        <w:t xml:space="preserve">and revisited their red sight words (I, the, your, he, of, no, put, said, my). During the spelling section, the children listened as the teacher sounded out</w:t>
      </w:r>
      <w:r>
        <w:t xml:space="preserve"> </w:t>
      </w:r>
      <w:r>
        <w:t xml:space="preserve">“</w:t>
      </w:r>
      <w:r>
        <w:t xml:space="preserve">ar</w:t>
      </w:r>
      <w:r>
        <w:t xml:space="preserve">”</w:t>
      </w:r>
      <w:r>
        <w:t xml:space="preserve"> </w:t>
      </w:r>
      <w:r>
        <w:t xml:space="preserve">words and used Fred Fingers to count the number of sounds before writing the words in their handwriting books. The correct spelling was then shown so the children could check and correct their work. The class also read through their weekly book again to build familiarity and confidence with the text.</w:t>
      </w:r>
    </w:p>
    <w:p>
      <w:pPr>
        <w:pStyle w:val="BodyText"/>
      </w:pPr>
      <w:r>
        <w:rPr>
          <w:bCs/>
          <w:b/>
        </w:rPr>
        <w:t xml:space="preserve">Orange Group</w:t>
      </w:r>
      <w:r>
        <w:t xml:space="preserve"> </w:t>
      </w:r>
      <w:r>
        <w:t xml:space="preserve">focused on the</w:t>
      </w:r>
      <w:r>
        <w:t xml:space="preserve"> </w:t>
      </w:r>
      <w:r>
        <w:t xml:space="preserve">“</w:t>
      </w:r>
      <w:r>
        <w:t xml:space="preserve">aw</w:t>
      </w:r>
      <w:r>
        <w:t xml:space="preserve">”</w:t>
      </w:r>
      <w:r>
        <w:t xml:space="preserve"> </w:t>
      </w:r>
      <w:r>
        <w:t xml:space="preserve">sound, as heard in words such as yawn and dawn. The children practised reading words including yawn, dawn, straw, and paw, demonstrating increasing confidence with this longer vowel pattern. They also completed writing practice by spelling words containing the</w:t>
      </w:r>
      <w:r>
        <w:t xml:space="preserve"> </w:t>
      </w:r>
      <w:r>
        <w:t xml:space="preserve">“</w:t>
      </w:r>
      <w:r>
        <w:t xml:space="preserve">aw</w:t>
      </w:r>
      <w:r>
        <w:t xml:space="preserve">”</w:t>
      </w:r>
      <w:r>
        <w:t xml:space="preserve"> </w:t>
      </w:r>
      <w:r>
        <w:t xml:space="preserve">sound. The session concluded with both group and independent reading of this week’s book, A Bad Fright, allowing the children to apply their phonics skills while reading a complete text.</w:t>
      </w:r>
    </w:p>
    <w:p>
      <w:pPr>
        <w:pStyle w:val="BodyText"/>
      </w:pPr>
      <w:r>
        <w:rPr>
          <w:bCs/>
          <w:b/>
        </w:rPr>
        <w:t xml:space="preserve">EYFS Benefits</w:t>
      </w:r>
    </w:p>
    <w:p>
      <w:pPr>
        <w:pStyle w:val="BodyText"/>
      </w:pPr>
      <w:r>
        <w:t xml:space="preserve">✓ Literacy: Developing decoding, blending, and spelling accuracy</w:t>
      </w:r>
      <w:r>
        <w:t xml:space="preserve"> </w:t>
      </w:r>
      <w:r>
        <w:t xml:space="preserve">✓ Communication &amp; Language: Articulating sounds clearly and improving reading fluency</w:t>
      </w:r>
      <w:r>
        <w:t xml:space="preserve"> </w:t>
      </w:r>
      <w:r>
        <w:t xml:space="preserve">✓ Physical Development: Strengthening handwriting and fine motor skills</w:t>
      </w:r>
      <w:r>
        <w:t xml:space="preserve"> </w:t>
      </w:r>
      <w:r>
        <w:t xml:space="preserve">✓ Characteristics of Effective Learning: Applying phonics strategies with increasing independence</w:t>
      </w:r>
    </w:p>
    <w:bookmarkEnd w:id="21"/>
    <w:bookmarkStart w:id="22" w:name="self-exploration"/>
    <w:p>
      <w:pPr>
        <w:pStyle w:val="Heading2"/>
      </w:pPr>
      <w:r>
        <w:t xml:space="preserve">Self Exploration</w:t>
      </w:r>
    </w:p>
    <w:p>
      <w:pPr>
        <w:pStyle w:val="FirstParagraph"/>
      </w:pPr>
      <w:r>
        <w:t xml:space="preserve">The children revisited the same exploration activities from yesterday, giving them additional time to deepen their engagement with the materials and play areas. They explored different classroom stations, worked collaboratively with classmates, and practised problem-solving during imaginative play.</w:t>
      </w:r>
    </w:p>
    <w:p>
      <w:pPr>
        <w:pStyle w:val="BodyText"/>
      </w:pPr>
      <w:r>
        <w:t xml:space="preserve">During this time, a small group also sat with Teacher Phil to complete a number sequencing activity. The children worked together to build a line of number words in the correct order from one to ten. Instead of using digits, they arranged the written number words and discussed the correct sequence, helping reinforce their recognition of number vocabulary while thinking carefully about the order.</w:t>
      </w:r>
    </w:p>
    <w:p>
      <w:pPr>
        <w:pStyle w:val="BodyText"/>
      </w:pPr>
      <w:r>
        <w:rPr>
          <w:bCs/>
          <w:b/>
        </w:rPr>
        <w:t xml:space="preserve">EYFS Benefits</w:t>
      </w:r>
    </w:p>
    <w:p>
      <w:pPr>
        <w:pStyle w:val="BodyText"/>
      </w:pPr>
      <w:r>
        <w:t xml:space="preserve">✓ Personal, Social &amp; Emotional Development: Encouraging cooperation and independent decision making</w:t>
      </w:r>
      <w:r>
        <w:t xml:space="preserve"> </w:t>
      </w:r>
      <w:r>
        <w:t xml:space="preserve">✓ Communication &amp; Language: Discussing ideas and number vocabulary with peers and teachers</w:t>
      </w:r>
      <w:r>
        <w:t xml:space="preserve"> </w:t>
      </w:r>
      <w:r>
        <w:t xml:space="preserve">✓ Mathematics: Recognising number words and understanding number sequence to ten</w:t>
      </w:r>
      <w:r>
        <w:t xml:space="preserve"> </w:t>
      </w:r>
      <w:r>
        <w:t xml:space="preserve">✓ Characteristics of Effective Learning: Exploring, experimenting, and staying engaged in chosen activities</w:t>
      </w:r>
    </w:p>
    <w:bookmarkEnd w:id="22"/>
    <w:bookmarkStart w:id="23" w:name="outdoor-play"/>
    <w:p>
      <w:pPr>
        <w:pStyle w:val="Heading2"/>
      </w:pPr>
      <w:r>
        <w:t xml:space="preserve">Outdoor Play</w:t>
      </w:r>
    </w:p>
    <w:p>
      <w:pPr>
        <w:pStyle w:val="FirstParagraph"/>
      </w:pPr>
      <w:r>
        <w:t xml:space="preserve">The children enjoyed active outdoor play where they had opportunities to run, climb, and play group games together. This time helped them release energy, practise coordination, and develop social skills through cooperative play.</w:t>
      </w:r>
    </w:p>
    <w:p>
      <w:pPr>
        <w:pStyle w:val="BodyText"/>
      </w:pPr>
      <w:r>
        <w:rPr>
          <w:bCs/>
          <w:b/>
        </w:rPr>
        <w:t xml:space="preserve">EYFS Benefits</w:t>
      </w:r>
    </w:p>
    <w:p>
      <w:pPr>
        <w:pStyle w:val="BodyText"/>
      </w:pPr>
      <w:r>
        <w:t xml:space="preserve">✓ Physical Development: Improving balance, coordination, and strength</w:t>
      </w:r>
      <w:r>
        <w:t xml:space="preserve"> </w:t>
      </w:r>
      <w:r>
        <w:t xml:space="preserve">✓ Personal, Social &amp; Emotional Development: Learning teamwork and turn-taking</w:t>
      </w:r>
      <w:r>
        <w:t xml:space="preserve"> </w:t>
      </w:r>
      <w:r>
        <w:t xml:space="preserve">✓ Characteristics of Effective Learning: Being active and exploring the environment</w:t>
      </w:r>
    </w:p>
    <w:bookmarkEnd w:id="23"/>
    <w:bookmarkStart w:id="24" w:name="mathematics"/>
    <w:p>
      <w:pPr>
        <w:pStyle w:val="Heading2"/>
      </w:pPr>
      <w:r>
        <w:t xml:space="preserve">Mathematics</w:t>
      </w:r>
    </w:p>
    <w:p>
      <w:pPr>
        <w:pStyle w:val="FirstParagraph"/>
      </w:pPr>
      <w:r>
        <w:t xml:space="preserve">During Maths with Teacher Phil, the children focused on recognising and learning the written words for the numbers one to five. Through guided practice and interactive activities, they began connecting the number words with the quantities they represent. The children practised reading and identifying the words one, two, three, four, and five, helping strengthen their early number recognition skills.</w:t>
      </w:r>
    </w:p>
    <w:p>
      <w:pPr>
        <w:pStyle w:val="BodyText"/>
      </w:pPr>
      <w:r>
        <w:rPr>
          <w:bCs/>
          <w:b/>
        </w:rPr>
        <w:t xml:space="preserve">EYFS Benefits</w:t>
      </w:r>
    </w:p>
    <w:p>
      <w:pPr>
        <w:pStyle w:val="BodyText"/>
      </w:pPr>
      <w:r>
        <w:t xml:space="preserve">✓ Mathematics: Recognising number words and linking them to quantities</w:t>
      </w:r>
      <w:r>
        <w:t xml:space="preserve"> </w:t>
      </w:r>
      <w:r>
        <w:t xml:space="preserve">✓ Communication &amp; Language: Practising new vocabulary related to numbers</w:t>
      </w:r>
      <w:r>
        <w:t xml:space="preserve"> </w:t>
      </w:r>
      <w:r>
        <w:t xml:space="preserve">✓ Characteristics of Effective Learning: Building confidence through repetition and guided practice</w:t>
      </w:r>
    </w:p>
    <w:bookmarkEnd w:id="24"/>
    <w:bookmarkStart w:id="25" w:name="chinese-class---spring-wind-and-rain"/>
    <w:p>
      <w:pPr>
        <w:pStyle w:val="Heading2"/>
      </w:pPr>
      <w:r>
        <w:t xml:space="preserve">Chinese Class - Spring Wind and Rain</w:t>
      </w:r>
    </w:p>
    <w:p>
      <w:pPr>
        <w:pStyle w:val="FirstParagraph"/>
      </w:pPr>
      <w:r>
        <w:t xml:space="preserve">The children listened to audio clips of wind and rain and tried to guess what they heard using the sentence starter 我听到……. They then looked at pictures of spring scenes and described them using 我看到……, practising careful listening and observation.</w:t>
      </w:r>
    </w:p>
    <w:p>
      <w:pPr>
        <w:pStyle w:val="BodyText"/>
      </w:pPr>
      <w:r>
        <w:t xml:space="preserve">Using the measure words learned this week — 一棵, 一只, and 一朵 — the children extended their sentences by adding spring objects such as 我看见/听见 一棵/一只/一朵 树/小鸟/花. This helped them connect vocabulary with real-life spring scenes.</w:t>
      </w:r>
    </w:p>
    <w:p>
      <w:pPr>
        <w:pStyle w:val="BodyText"/>
      </w:pPr>
      <w:r>
        <w:t xml:space="preserve">The children observed the shapes of the Chinese characters 风 (wind) and 雨 (rain) and used their imagination to think about how the character forms might relate to real natural scenes.</w:t>
      </w:r>
    </w:p>
    <w:bookmarkEnd w:id="25"/>
    <w:bookmarkStart w:id="26" w:name="lunch-nap"/>
    <w:p>
      <w:pPr>
        <w:pStyle w:val="Heading2"/>
      </w:pPr>
      <w:r>
        <w:t xml:space="preserve">Lunch &amp; Nap</w:t>
      </w:r>
    </w:p>
    <w:p>
      <w:pPr>
        <w:pStyle w:val="FirstParagraph"/>
      </w:pPr>
      <w:r>
        <w:t xml:space="preserve">The children enjoyed lunch together before settling down for a well-earned rest during nap time.</w:t>
      </w:r>
    </w:p>
    <w:bookmarkEnd w:id="26"/>
    <w:bookmarkStart w:id="27" w:name="pe-class"/>
    <w:p>
      <w:pPr>
        <w:pStyle w:val="Heading2"/>
      </w:pPr>
      <w:r>
        <w:t xml:space="preserve">PE Class</w:t>
      </w:r>
    </w:p>
    <w:p>
      <w:pPr>
        <w:pStyle w:val="FirstParagraph"/>
      </w:pPr>
      <w:r>
        <w:t xml:space="preserve">In PE Class with Leo, the children took part in an energetic activity where they jumped over small hurdles while collecting plastic balls along the course. The game encouraged the children to move quickly, coordinate their jumping, and work carefully while carrying the balls back to their team area. The activity combined movement and simple challenges, making it both exciting and physically engaging for the children.</w:t>
      </w:r>
    </w:p>
    <w:p>
      <w:pPr>
        <w:pStyle w:val="BodyText"/>
      </w:pPr>
      <w:r>
        <w:rPr>
          <w:bCs/>
          <w:b/>
        </w:rPr>
        <w:t xml:space="preserve">EYFS Benefits</w:t>
      </w:r>
    </w:p>
    <w:p>
      <w:pPr>
        <w:pStyle w:val="BodyText"/>
      </w:pPr>
      <w:r>
        <w:t xml:space="preserve">✓ Physical Development: Practising jumping, balance, and coordination</w:t>
      </w:r>
      <w:r>
        <w:t xml:space="preserve"> </w:t>
      </w:r>
      <w:r>
        <w:t xml:space="preserve">✓ Personal, Social &amp; Emotional Development: Taking turns and encouraging teammates</w:t>
      </w:r>
      <w:r>
        <w:t xml:space="preserve"> </w:t>
      </w:r>
      <w:r>
        <w:t xml:space="preserve">✓ Characteristics of Effective Learning: Staying motivated and focused during active challenges</w:t>
      </w:r>
    </w:p>
    <w:bookmarkEnd w:id="27"/>
    <w:bookmarkStart w:id="28" w:name="parent-notice"/>
    <w:p>
      <w:pPr>
        <w:pStyle w:val="Heading2"/>
      </w:pPr>
      <w:r>
        <w:t xml:space="preserve">Parent Notice</w:t>
      </w:r>
    </w:p>
    <w:p>
      <w:pPr>
        <w:pStyle w:val="FirstParagraph"/>
      </w:pPr>
      <w:r>
        <w:t xml:space="preserve">Please note that starting tomorrow we will be holding a special monthly Birthday celebration. We will celebrate the children who had birthdays last month (February) with birthdays with games and fun activities. If your child has party-themed clothes, they are welcome to wear them for the celebration!</w:t>
      </w:r>
    </w:p>
    <w:p>
      <w:r>
        <w:pict>
          <v:rect style="width:0;height:1.5pt" o:hralign="center" o:hrstd="t" o:hr="t"/>
        </w:pict>
      </w:r>
    </w:p>
    <w:p>
      <w:pPr>
        <w:pStyle w:val="FirstParagraph"/>
      </w:pPr>
      <w:r>
        <w:rPr>
          <w:iCs/>
          <w:i/>
        </w:rPr>
        <w:t xml:space="preserve">Date: 2026-03-05</w:t>
      </w:r>
      <w:r>
        <w:br/>
      </w:r>
      <w:r>
        <w:rPr>
          <w:iCs/>
          <w:i/>
        </w:rPr>
        <w:t xml:space="preserve">Compiled by: 小爪 🐾</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2026-03-05T10:08:04Z</dcterms:created>
  <dcterms:modified xsi:type="dcterms:W3CDTF">2026-03-05T10:08:04Z</dcterms:modified>
</cp:coreProperties>
</file>

<file path=docProps/custom.xml><?xml version="1.0" encoding="utf-8"?>
<Properties xmlns="http://schemas.openxmlformats.org/officeDocument/2006/custom-properties" xmlns:vt="http://schemas.openxmlformats.org/officeDocument/2006/docPropsVTypes"/>
</file>