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t xml:space="preserve">🏫 Deer Class Daily Learning Update</w:t>
      </w:r>
    </w:p>
    <w:p>
      <w:pPr>
        <w:spacing w:after="400"/>
        <w:jc w:val="center"/>
      </w:pPr>
      <w:r>
        <w:t xml:space="preserve">2026-03-03</w:t>
      </w:r>
    </w:p>
    <w:p>
      <w:pPr>
        <w:spacing w:after="80"/>
      </w:pPr>
      <w:r>
        <w:t xml:space="preserve"># 🏫 Deer Class Daily Learning Update — March 3, 2026 (Tuesday)</w:t>
      </w:r>
    </w:p>
    <w:p>
      <w:pPr>
        <w:spacing w:after="100"/>
      </w:pPr>
    </w:p>
    <w:p>
      <w:pPr>
        <w:spacing w:after="80"/>
      </w:pPr>
      <w:r>
        <w:rPr>
          <w:b/>
          <w:bCs/>
        </w:rPr>
        <w:t xml:space="preserve">Class:</w:t>
      </w:r>
      <w:r>
        <w:t xml:space="preserve"> Deer Class (K2)</w:t>
      </w:r>
    </w:p>
    <w:p>
      <w:pPr>
        <w:spacing w:after="80"/>
      </w:pPr>
      <w:r>
        <w:rPr>
          <w:b/>
          <w:bCs/>
        </w:rPr>
        <w:t xml:space="preserve">Date:</w:t>
      </w:r>
      <w:r>
        <w:t xml:space="preserve"> Tuesday, March 3, 2026</w:t>
      </w:r>
    </w:p>
    <w:p>
      <w:pPr>
        <w:spacing w:after="100"/>
      </w:pPr>
    </w:p>
    <w:p>
      <w:pPr>
        <w:spacing w:after="80"/>
      </w:pPr>
      <w:r>
        <w:t xml:space="preserve">---</w:t>
      </w:r>
    </w:p>
    <w:p>
      <w:pPr>
        <w:spacing w:after="100"/>
      </w:pPr>
    </w:p>
    <w:p>
      <w:pPr>
        <w:pStyle w:val="Heading2"/>
        <w:spacing w:after="100" w:before="300"/>
      </w:pPr>
      <w:r>
        <w:t xml:space="preserve">Morning Circle</w:t>
      </w:r>
    </w:p>
    <w:p>
      <w:pPr>
        <w:spacing w:after="100"/>
      </w:pPr>
    </w:p>
    <w:p>
      <w:pPr>
        <w:spacing w:after="80"/>
      </w:pPr>
      <w:r>
        <w:t xml:space="preserve">We began by sharing holiday photos and videos. The children spoke confidently about their experiences and listened attentively to their friends.</w:t>
      </w:r>
    </w:p>
    <w:p>
      <w:pPr>
        <w:spacing w:after="100"/>
      </w:pPr>
    </w:p>
    <w:p>
      <w:pPr>
        <w:spacing w:after="80"/>
      </w:pPr>
      <w:r>
        <w:t xml:space="preserve">We introduced the new phrase "is from" to talk about where we come from. We then reviewed our animal vocabulary and built the sentence structure: "This animal is from…" This encouraged the children to think about where different animals live around the world, linking to our upcoming continents topic.</w:t>
      </w:r>
    </w:p>
    <w:p>
      <w:pPr>
        <w:spacing w:after="100"/>
      </w:pPr>
    </w:p>
    <w:p>
      <w:pPr>
        <w:spacing w:after="80"/>
      </w:pPr>
      <w:r>
        <w:rPr>
          <w:b/>
          <w:bCs/>
        </w:rPr>
        <w:t xml:space="preserve">EYFS Benefits:</w:t>
      </w:r>
    </w:p>
    <w:p>
      <w:pPr>
        <w:pStyle w:val="ListParagraph"/>
        <w:numPr>
          <w:ilvl w:val="0"/>
          <w:numId w:val="1"/>
        </w:numPr>
        <w:spacing w:after="50"/>
      </w:pPr>
      <w:r>
        <w:t xml:space="preserve">Communication &amp; Language: Building full sentences and extending vocabulary</w:t>
      </w:r>
    </w:p>
    <w:p>
      <w:pPr>
        <w:pStyle w:val="ListParagraph"/>
        <w:numPr>
          <w:ilvl w:val="0"/>
          <w:numId w:val="1"/>
        </w:numPr>
        <w:spacing w:after="50"/>
      </w:pPr>
      <w:r>
        <w:t xml:space="preserve">Understanding the World: Developing awareness of habitats and the wider world</w:t>
      </w:r>
    </w:p>
    <w:p>
      <w:pPr>
        <w:pStyle w:val="ListParagraph"/>
        <w:numPr>
          <w:ilvl w:val="0"/>
          <w:numId w:val="1"/>
        </w:numPr>
        <w:spacing w:after="50"/>
      </w:pPr>
      <w:r>
        <w:t xml:space="preserve">Personal, Social &amp; Emotional Development: Confidence sharing personal experiences</w:t>
      </w:r>
    </w:p>
    <w:p>
      <w:pPr>
        <w:spacing w:after="100"/>
      </w:pPr>
    </w:p>
    <w:p>
      <w:pPr>
        <w:spacing w:after="80"/>
      </w:pPr>
      <w:r>
        <w:t xml:space="preserve">---</w:t>
      </w:r>
    </w:p>
    <w:p>
      <w:pPr>
        <w:spacing w:after="100"/>
      </w:pPr>
    </w:p>
    <w:p>
      <w:pPr>
        <w:pStyle w:val="Heading2"/>
        <w:spacing w:after="100" w:before="300"/>
      </w:pPr>
      <w:r>
        <w:t xml:space="preserve">Phonics</w:t>
      </w:r>
    </w:p>
    <w:p>
      <w:pPr>
        <w:spacing w:after="100"/>
      </w:pPr>
    </w:p>
    <w:p>
      <w:pPr>
        <w:spacing w:after="80"/>
      </w:pPr>
      <w:r>
        <w:rPr>
          <w:b/>
          <w:bCs/>
        </w:rPr>
        <w:t xml:space="preserve">Red Group</w:t>
      </w:r>
      <w:r>
        <w:t xml:space="preserve"> focused on the letter sounds p and d. The children practised identifying words beginning with these sounds, distinguishing them from previously learned letters, and completing writing practice. They then completed a blending and segmenting activity, identifying and ordering sounds within given words before reading them together to check accuracy.</w:t>
      </w:r>
    </w:p>
    <w:p>
      <w:pPr>
        <w:spacing w:after="100"/>
      </w:pPr>
    </w:p>
    <w:p>
      <w:pPr>
        <w:spacing w:after="80"/>
      </w:pPr>
      <w:r>
        <w:rPr>
          <w:b/>
          <w:bCs/>
        </w:rPr>
        <w:t xml:space="preserve">Green Group</w:t>
      </w:r>
      <w:r>
        <w:t xml:space="preserve"> learned the new Set 2 sound "oo", using the phrase "oo, poo at the zoo." They explored the words zoo, moon, spoon, pool, and food, focusing on hearing and blending the long "oo" sound accurately. The group reviewed previously taught sounds and green words, read nonsense "alien" words to strengthen decoding skills, and revisited red sight words (I, the, your, he, of, no, put, said) for quick recognition. They then practised spelling "oo" words using magnetic boards and completed handwriting worksheets to consolidate spelling and letter formation.</w:t>
      </w:r>
    </w:p>
    <w:p>
      <w:pPr>
        <w:spacing w:after="100"/>
      </w:pPr>
    </w:p>
    <w:p>
      <w:pPr>
        <w:spacing w:after="80"/>
      </w:pPr>
      <w:r>
        <w:rPr>
          <w:b/>
          <w:bCs/>
        </w:rPr>
        <w:t xml:space="preserve">Orange Group</w:t>
      </w:r>
      <w:r>
        <w:t xml:space="preserve"> reviewed previously learned sounds and blended familiar words confidently. They then focused on the next Magic E pattern, the o-e sound, reading and saying related words while using "Fred in their Head" to support independent blending. The session concluded with reading this week's book, A Bad Fright, working carefully through each page with strong focus and effort.</w:t>
      </w:r>
    </w:p>
    <w:p>
      <w:pPr>
        <w:spacing w:after="100"/>
      </w:pPr>
    </w:p>
    <w:p>
      <w:pPr>
        <w:spacing w:after="80"/>
      </w:pPr>
      <w:r>
        <w:rPr>
          <w:b/>
          <w:bCs/>
        </w:rPr>
        <w:t xml:space="preserve">EYFS Benefits:</w:t>
      </w:r>
    </w:p>
    <w:p>
      <w:pPr>
        <w:pStyle w:val="ListParagraph"/>
        <w:numPr>
          <w:ilvl w:val="0"/>
          <w:numId w:val="1"/>
        </w:numPr>
        <w:spacing w:after="50"/>
      </w:pPr>
      <w:r>
        <w:t xml:space="preserve">Literacy: Developing decoding, blending, and spelling accuracy</w:t>
      </w:r>
    </w:p>
    <w:p>
      <w:pPr>
        <w:pStyle w:val="ListParagraph"/>
        <w:numPr>
          <w:ilvl w:val="0"/>
          <w:numId w:val="1"/>
        </w:numPr>
        <w:spacing w:after="50"/>
      </w:pPr>
      <w:r>
        <w:t xml:space="preserve">Communication &amp; Language: Articulating sounds clearly</w:t>
      </w:r>
    </w:p>
    <w:p>
      <w:pPr>
        <w:pStyle w:val="ListParagraph"/>
        <w:numPr>
          <w:ilvl w:val="0"/>
          <w:numId w:val="1"/>
        </w:numPr>
        <w:spacing w:after="50"/>
      </w:pPr>
      <w:r>
        <w:t xml:space="preserve">Physical Development: Strengthening handwriting skills</w:t>
      </w:r>
    </w:p>
    <w:p>
      <w:pPr>
        <w:pStyle w:val="ListParagraph"/>
        <w:numPr>
          <w:ilvl w:val="0"/>
          <w:numId w:val="1"/>
        </w:numPr>
        <w:spacing w:after="50"/>
      </w:pPr>
      <w:r>
        <w:t xml:space="preserve">Characteristics of Effective Learning: Applying phonics strategies independently</w:t>
      </w:r>
    </w:p>
    <w:p>
      <w:pPr>
        <w:spacing w:after="100"/>
      </w:pPr>
    </w:p>
    <w:p>
      <w:pPr>
        <w:spacing w:after="80"/>
      </w:pPr>
      <w:r>
        <w:t xml:space="preserve">---</w:t>
      </w:r>
    </w:p>
    <w:p>
      <w:pPr>
        <w:spacing w:after="100"/>
      </w:pPr>
    </w:p>
    <w:p>
      <w:pPr>
        <w:pStyle w:val="Heading2"/>
        <w:spacing w:after="100" w:before="300"/>
      </w:pPr>
      <w:r>
        <w:t xml:space="preserve">Outdoor Play</w:t>
      </w:r>
    </w:p>
    <w:p>
      <w:pPr>
        <w:spacing w:after="100"/>
      </w:pPr>
    </w:p>
    <w:p>
      <w:pPr>
        <w:spacing w:after="80"/>
      </w:pPr>
      <w:r>
        <w:t xml:space="preserve">The weather was slightly cooler today, creating comfortable conditions for outdoor play. Some children made use of the water hose and sand areas, engaging in role play by "cleaning" the tricycles and working cooperatively.</w:t>
      </w:r>
    </w:p>
    <w:p>
      <w:pPr>
        <w:spacing w:after="100"/>
      </w:pPr>
    </w:p>
    <w:p>
      <w:pPr>
        <w:spacing w:after="80"/>
      </w:pPr>
      <w:r>
        <w:rPr>
          <w:b/>
          <w:bCs/>
        </w:rPr>
        <w:t xml:space="preserve">EYFS Benefits:</w:t>
      </w:r>
    </w:p>
    <w:p>
      <w:pPr>
        <w:pStyle w:val="ListParagraph"/>
        <w:numPr>
          <w:ilvl w:val="0"/>
          <w:numId w:val="1"/>
        </w:numPr>
        <w:spacing w:after="50"/>
      </w:pPr>
      <w:r>
        <w:t xml:space="preserve">Physical Development: Developing coordination and strength</w:t>
      </w:r>
    </w:p>
    <w:p>
      <w:pPr>
        <w:pStyle w:val="ListParagraph"/>
        <w:numPr>
          <w:ilvl w:val="0"/>
          <w:numId w:val="1"/>
        </w:numPr>
        <w:spacing w:after="50"/>
      </w:pPr>
      <w:r>
        <w:t xml:space="preserve">Personal, Social &amp; Emotional Development: Cooperative play and teamwork</w:t>
      </w:r>
    </w:p>
    <w:p>
      <w:pPr>
        <w:pStyle w:val="ListParagraph"/>
        <w:numPr>
          <w:ilvl w:val="0"/>
          <w:numId w:val="1"/>
        </w:numPr>
        <w:spacing w:after="50"/>
      </w:pPr>
      <w:r>
        <w:t xml:space="preserve">Understanding the World: Exploring materials through purposeful play</w:t>
      </w:r>
    </w:p>
    <w:p>
      <w:pPr>
        <w:spacing w:after="100"/>
      </w:pPr>
    </w:p>
    <w:p>
      <w:pPr>
        <w:spacing w:after="80"/>
      </w:pPr>
      <w:r>
        <w:t xml:space="preserve">---</w:t>
      </w:r>
    </w:p>
    <w:p>
      <w:pPr>
        <w:spacing w:after="100"/>
      </w:pPr>
    </w:p>
    <w:p>
      <w:pPr>
        <w:pStyle w:val="Heading2"/>
        <w:spacing w:after="100" w:before="300"/>
      </w:pPr>
      <w:r>
        <w:t xml:space="preserve">Self-Exploration Time</w:t>
      </w:r>
    </w:p>
    <w:p>
      <w:pPr>
        <w:spacing w:after="100"/>
      </w:pPr>
    </w:p>
    <w:p>
      <w:pPr>
        <w:spacing w:after="80"/>
      </w:pPr>
      <w:r>
        <w:t xml:space="preserve">The classroom offered a range of hands-on activity stations:</w:t>
      </w:r>
    </w:p>
    <w:p>
      <w:pPr>
        <w:spacing w:after="100"/>
      </w:pPr>
    </w:p>
    <w:p>
      <w:pPr>
        <w:pStyle w:val="ListParagraph"/>
        <w:numPr>
          <w:ilvl w:val="0"/>
          <w:numId w:val="1"/>
        </w:numPr>
        <w:spacing w:after="50"/>
      </w:pPr>
      <w:r>
        <w:t xml:space="preserve">**Arctic Insulation Experiment** – Children placed their hands in an ice box and used cotton wool inside ziplock bags as "gloves" to understand how insulation helps Arctic animals stay warm.</w:t>
      </w:r>
    </w:p>
    <w:p>
      <w:pPr>
        <w:spacing w:after="100"/>
      </w:pPr>
    </w:p>
    <w:p>
      <w:pPr>
        <w:pStyle w:val="ListParagraph"/>
        <w:numPr>
          <w:ilvl w:val="0"/>
          <w:numId w:val="1"/>
        </w:numPr>
        <w:spacing w:after="50"/>
      </w:pPr>
      <w:r>
        <w:t xml:space="preserve">**Biome Sorting Tuff Tray** – A mini-world with seven biomes representing each continent allowed children to sort plastic animals into their correct habitats.</w:t>
      </w:r>
    </w:p>
    <w:p>
      <w:pPr>
        <w:spacing w:after="100"/>
      </w:pPr>
    </w:p>
    <w:p>
      <w:pPr>
        <w:pStyle w:val="ListParagraph"/>
        <w:numPr>
          <w:ilvl w:val="0"/>
          <w:numId w:val="1"/>
        </w:numPr>
        <w:spacing w:after="50"/>
      </w:pPr>
      <w:r>
        <w:t xml:space="preserve">**Animal Pattern Painting** – Children carefully observed animal fur patterns and recreated them on coloured paper.</w:t>
      </w:r>
    </w:p>
    <w:p>
      <w:pPr>
        <w:spacing w:after="100"/>
      </w:pPr>
    </w:p>
    <w:p>
      <w:pPr>
        <w:spacing w:after="80"/>
      </w:pPr>
      <w:r>
        <w:rPr>
          <w:b/>
          <w:bCs/>
        </w:rPr>
        <w:t xml:space="preserve">EYFS Benefits:</w:t>
      </w:r>
    </w:p>
    <w:p>
      <w:pPr>
        <w:pStyle w:val="ListParagraph"/>
        <w:numPr>
          <w:ilvl w:val="0"/>
          <w:numId w:val="1"/>
        </w:numPr>
        <w:spacing w:after="50"/>
      </w:pPr>
      <w:r>
        <w:t xml:space="preserve">Understanding the World: Exploring habitats, climates, and adaptation</w:t>
      </w:r>
    </w:p>
    <w:p>
      <w:pPr>
        <w:pStyle w:val="ListParagraph"/>
        <w:numPr>
          <w:ilvl w:val="0"/>
          <w:numId w:val="1"/>
        </w:numPr>
        <w:spacing w:after="50"/>
      </w:pPr>
      <w:r>
        <w:t xml:space="preserve">Expressive Arts &amp; Design: Observational painting and pattern awareness</w:t>
      </w:r>
    </w:p>
    <w:p>
      <w:pPr>
        <w:pStyle w:val="ListParagraph"/>
        <w:numPr>
          <w:ilvl w:val="0"/>
          <w:numId w:val="1"/>
        </w:numPr>
        <w:spacing w:after="50"/>
      </w:pPr>
      <w:r>
        <w:t xml:space="preserve">Communication &amp; Language: Explaining reasoning and observations</w:t>
      </w:r>
    </w:p>
    <w:p>
      <w:pPr>
        <w:pStyle w:val="ListParagraph"/>
        <w:numPr>
          <w:ilvl w:val="0"/>
          <w:numId w:val="1"/>
        </w:numPr>
        <w:spacing w:after="50"/>
      </w:pPr>
      <w:r>
        <w:t xml:space="preserve">Physical Development: Fine motor control through painting and sorting</w:t>
      </w:r>
    </w:p>
    <w:p>
      <w:pPr>
        <w:spacing w:after="100"/>
      </w:pPr>
    </w:p>
    <w:p>
      <w:pPr>
        <w:spacing w:after="80"/>
      </w:pPr>
      <w:r>
        <w:t xml:space="preserve">---</w:t>
      </w:r>
    </w:p>
    <w:p>
      <w:pPr>
        <w:spacing w:after="100"/>
      </w:pPr>
    </w:p>
    <w:p>
      <w:pPr>
        <w:pStyle w:val="Heading2"/>
        <w:spacing w:after="100" w:before="300"/>
      </w:pPr>
      <w:r>
        <w:t xml:space="preserve">Maths</w:t>
      </w:r>
    </w:p>
    <w:p>
      <w:pPr>
        <w:spacing w:after="100"/>
      </w:pPr>
    </w:p>
    <w:p>
      <w:pPr>
        <w:spacing w:after="80"/>
      </w:pPr>
      <w:r>
        <w:t xml:space="preserve">Teacher Phil revisited sequencing using the class textbook. The children practised ordering events and numbers through large playing card games and interactive whiteboard activities using topmarks.com.</w:t>
      </w:r>
    </w:p>
    <w:p>
      <w:pPr>
        <w:spacing w:after="100"/>
      </w:pPr>
    </w:p>
    <w:p>
      <w:pPr>
        <w:spacing w:after="80"/>
      </w:pPr>
      <w:r>
        <w:rPr>
          <w:b/>
          <w:bCs/>
        </w:rPr>
        <w:t xml:space="preserve">EYFS Benefits:</w:t>
      </w:r>
    </w:p>
    <w:p>
      <w:pPr>
        <w:pStyle w:val="ListParagraph"/>
        <w:numPr>
          <w:ilvl w:val="0"/>
          <w:numId w:val="1"/>
        </w:numPr>
        <w:spacing w:after="50"/>
      </w:pPr>
      <w:r>
        <w:t xml:space="preserve">Mathematics: Understanding order and sequence</w:t>
      </w:r>
    </w:p>
    <w:p>
      <w:pPr>
        <w:pStyle w:val="ListParagraph"/>
        <w:numPr>
          <w:ilvl w:val="0"/>
          <w:numId w:val="1"/>
        </w:numPr>
        <w:spacing w:after="50"/>
      </w:pPr>
      <w:r>
        <w:t xml:space="preserve">Communication &amp; Language: Explaining logical thinking</w:t>
      </w:r>
    </w:p>
    <w:p>
      <w:pPr>
        <w:pStyle w:val="ListParagraph"/>
        <w:numPr>
          <w:ilvl w:val="0"/>
          <w:numId w:val="1"/>
        </w:numPr>
        <w:spacing w:after="50"/>
      </w:pPr>
      <w:r>
        <w:t xml:space="preserve">Personal, Social &amp; Emotional Development: Turn-taking and participation</w:t>
      </w:r>
    </w:p>
    <w:p>
      <w:pPr>
        <w:spacing w:after="100"/>
      </w:pPr>
    </w:p>
    <w:p>
      <w:pPr>
        <w:spacing w:after="80"/>
      </w:pPr>
      <w:r>
        <w:t xml:space="preserve">---</w:t>
      </w:r>
    </w:p>
    <w:p>
      <w:pPr>
        <w:spacing w:after="100"/>
      </w:pPr>
    </w:p>
    <w:p>
      <w:pPr>
        <w:pStyle w:val="Heading2"/>
        <w:spacing w:after="100" w:before="300"/>
      </w:pPr>
      <w:r>
        <w:t xml:space="preserve">Lunch, Snack &amp; Nap</w:t>
      </w:r>
    </w:p>
    <w:p>
      <w:pPr>
        <w:spacing w:after="100"/>
      </w:pPr>
    </w:p>
    <w:p>
      <w:pPr>
        <w:spacing w:after="80"/>
      </w:pPr>
      <w:r>
        <w:t xml:space="preserve">The children enjoyed lunch, followed by snack and a restful nap.</w:t>
      </w:r>
    </w:p>
    <w:p>
      <w:pPr>
        <w:spacing w:after="100"/>
      </w:pPr>
    </w:p>
    <w:p>
      <w:pPr>
        <w:spacing w:after="80"/>
      </w:pPr>
      <w:r>
        <w:t xml:space="preserve">---</w:t>
      </w:r>
    </w:p>
    <w:p>
      <w:pPr>
        <w:spacing w:after="100"/>
      </w:pPr>
    </w:p>
    <w:p>
      <w:pPr>
        <w:pStyle w:val="Heading2"/>
        <w:spacing w:after="100" w:before="300"/>
      </w:pPr>
      <w:r>
        <w:t xml:space="preserve">End of New Year Celebration</w:t>
      </w:r>
    </w:p>
    <w:p>
      <w:pPr>
        <w:spacing w:after="100"/>
      </w:pPr>
    </w:p>
    <w:p>
      <w:pPr>
        <w:spacing w:after="80"/>
      </w:pPr>
      <w:r>
        <w:t xml:space="preserve">Miss Fong hosted a special lantern riddle activity for the whole of K2 (Deer Class and Koala Class). Chinese lanterns were hung from the ceiling, each with a riddle attached. The children collected a riddle, brought it to a teacher, and answered correctly to win a prize. Every child received a small gift for participating.</w:t>
      </w:r>
    </w:p>
    <w:p>
      <w:pPr>
        <w:spacing w:after="100"/>
      </w:pPr>
    </w:p>
    <w:p>
      <w:pPr>
        <w:spacing w:after="80"/>
      </w:pPr>
      <w:r>
        <w:rPr>
          <w:b/>
          <w:bCs/>
        </w:rPr>
        <w:t xml:space="preserve">EYFS Benefits:</w:t>
      </w:r>
    </w:p>
    <w:p>
      <w:pPr>
        <w:pStyle w:val="ListParagraph"/>
        <w:numPr>
          <w:ilvl w:val="0"/>
          <w:numId w:val="1"/>
        </w:numPr>
        <w:spacing w:after="50"/>
      </w:pPr>
      <w:r>
        <w:t xml:space="preserve">Communication &amp; Language: Listening carefully and responding to questions</w:t>
      </w:r>
    </w:p>
    <w:p>
      <w:pPr>
        <w:pStyle w:val="ListParagraph"/>
        <w:numPr>
          <w:ilvl w:val="0"/>
          <w:numId w:val="1"/>
        </w:numPr>
        <w:spacing w:after="50"/>
      </w:pPr>
      <w:r>
        <w:t xml:space="preserve">Understanding the World: Experiencing cultural traditions</w:t>
      </w:r>
    </w:p>
    <w:p>
      <w:pPr>
        <w:pStyle w:val="ListParagraph"/>
        <w:numPr>
          <w:ilvl w:val="0"/>
          <w:numId w:val="1"/>
        </w:numPr>
        <w:spacing w:after="50"/>
      </w:pPr>
      <w:r>
        <w:t xml:space="preserve">Physical Development: Movement and coordination</w:t>
      </w:r>
    </w:p>
    <w:p>
      <w:pPr>
        <w:pStyle w:val="ListParagraph"/>
        <w:numPr>
          <w:ilvl w:val="0"/>
          <w:numId w:val="1"/>
        </w:numPr>
        <w:spacing w:after="50"/>
      </w:pPr>
      <w:r>
        <w:t xml:space="preserve">Personal, Social &amp; Emotional Development: Whole-school cooperation</w:t>
      </w:r>
    </w:p>
    <w:p>
      <w:pPr>
        <w:spacing w:after="100"/>
      </w:pPr>
    </w:p>
    <w:p>
      <w:pPr>
        <w:spacing w:after="80"/>
      </w:pPr>
      <w:r>
        <w:t xml:space="preserve">---</w:t>
      </w:r>
    </w:p>
    <w:p>
      <w:pPr>
        <w:spacing w:after="100"/>
      </w:pPr>
    </w:p>
    <w:p>
      <w:pPr>
        <w:pStyle w:val="Heading2"/>
        <w:spacing w:after="100" w:before="300"/>
      </w:pPr>
      <w:r>
        <w:t xml:space="preserve">Miss Naomi's Chinese Class</w:t>
      </w:r>
    </w:p>
    <w:p>
      <w:pPr>
        <w:spacing w:after="100"/>
      </w:pPr>
    </w:p>
    <w:p>
      <w:pPr>
        <w:spacing w:after="80"/>
      </w:pPr>
      <w:r>
        <w:t xml:space="preserve">The children continued the spring theme by learning new vocabulary: 小鸟 (bird), 蝴蝶 (butterfly), 毛毛虫 (caterpillar). They practised the sentence structure: "我看到一只……" (I see a …)</w:t>
      </w:r>
    </w:p>
    <w:p>
      <w:pPr>
        <w:spacing w:after="100"/>
      </w:pPr>
    </w:p>
    <w:p>
      <w:pPr>
        <w:spacing w:after="80"/>
      </w:pPr>
      <w:r>
        <w:t xml:space="preserve">The lesson focused on using correct measure words, especially 一只 (for animals) and 一棵 (for plants). By linking previous vocabulary with today's learning, the children began to understand that different objects require different measure words. During the literacy activity, the children used familiar Chinese character cards to build complete sentences such as: "我看到一只小鸟。"</w:t>
      </w:r>
    </w:p>
    <w:p>
      <w:pPr>
        <w:spacing w:after="100"/>
      </w:pPr>
    </w:p>
    <w:p>
      <w:pPr>
        <w:spacing w:after="80"/>
      </w:pPr>
      <w:r>
        <w:rPr>
          <w:b/>
          <w:bCs/>
        </w:rPr>
        <w:t xml:space="preserve">EYFS Development Links:</w:t>
      </w:r>
    </w:p>
    <w:p>
      <w:pPr>
        <w:pStyle w:val="ListParagraph"/>
        <w:numPr>
          <w:ilvl w:val="0"/>
          <w:numId w:val="1"/>
        </w:numPr>
        <w:spacing w:after="50"/>
      </w:pPr>
      <w:r>
        <w:t xml:space="preserve">Communication &amp; Language: Expanding vocabulary and speaking in full sentences</w:t>
      </w:r>
    </w:p>
    <w:p>
      <w:pPr>
        <w:pStyle w:val="ListParagraph"/>
        <w:numPr>
          <w:ilvl w:val="0"/>
          <w:numId w:val="1"/>
        </w:numPr>
        <w:spacing w:after="50"/>
      </w:pPr>
      <w:r>
        <w:t xml:space="preserve">Literacy: Recognising characters and forming simple sentences</w:t>
      </w:r>
    </w:p>
    <w:p>
      <w:pPr>
        <w:pStyle w:val="ListParagraph"/>
        <w:numPr>
          <w:ilvl w:val="0"/>
          <w:numId w:val="1"/>
        </w:numPr>
        <w:spacing w:after="50"/>
      </w:pPr>
      <w:r>
        <w:t xml:space="preserve">Mathematics: Developing classification awareness through correct measure words</w:t>
      </w:r>
    </w:p>
    <w:p>
      <w:pPr>
        <w:pStyle w:val="ListParagraph"/>
        <w:numPr>
          <w:ilvl w:val="0"/>
          <w:numId w:val="1"/>
        </w:numPr>
        <w:spacing w:after="50"/>
      </w:pPr>
      <w:r>
        <w:t xml:space="preserve">Characteristics of Effective Learning: Making connections between previous and new learning</w:t>
      </w:r>
    </w:p>
    <w:p>
      <w:pPr>
        <w:spacing w:after="100"/>
      </w:pPr>
    </w:p>
    <w:p>
      <w:pPr>
        <w:spacing w:after="80"/>
      </w:pPr>
      <w:r>
        <w:t xml:space="preserve">---</w:t>
      </w:r>
    </w:p>
    <w:p>
      <w:pPr>
        <w:spacing w:after="100"/>
      </w:pPr>
    </w:p>
    <w:p>
      <w:pPr>
        <w:spacing w:after="80"/>
      </w:pPr>
      <w:r>
        <w:t xml:space="preserve">*Date: March 3, 2026*</w:t>
      </w:r>
    </w:p>
    <w:p>
      <w:pPr>
        <w:spacing w:after="80"/>
      </w:pPr>
      <w:r>
        <w:t xml:space="preserve">*Saved by: 小爪 🐾*</w:t>
      </w:r>
    </w:p>
    <w:p>
      <w:pPr>
        <w:spacing w:after="100"/>
      </w:pPr>
    </w:p>
    <w:p>
      <w:pPr>
        <w:spacing w:before="400"/>
      </w:pPr>
    </w:p>
    <w:p>
      <w:pPr>
        <w:spacing w:after="50"/>
        <w:jc w:val="right"/>
      </w:pPr>
      <w:r>
        <w:t xml:space="preserve">Date: 2026-03-03</w:t>
      </w:r>
    </w:p>
    <w:p>
      <w:pPr>
        <w:jc w:val="right"/>
      </w:pPr>
      <w:r>
        <w:t xml:space="preserve">Organized by: 小爪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2026-03-03T15:44:27.055Z</dcterms:created>
  <dcterms:modified xsi:type="dcterms:W3CDTF">2026-03-03T15:44:27.056Z</dcterms:modified>
</cp:coreProperties>
</file>

<file path=docProps/custom.xml><?xml version="1.0" encoding="utf-8"?>
<Properties xmlns="http://schemas.openxmlformats.org/officeDocument/2006/custom-properties" xmlns:vt="http://schemas.openxmlformats.org/officeDocument/2006/docPropsVTypes"/>
</file>