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表8 传感器校准数据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校准参数</w:t>
            </w:r>
          </w:p>
        </w:tc>
        <w:tc>
          <w:tcPr>
            <w:tcW w:type="dxa" w:w="1728"/>
          </w:tcPr>
          <w:p>
            <w:r>
              <w:t>校准参数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RT5-SA3-12BC</w:t>
            </w:r>
          </w:p>
        </w:tc>
        <w:tc>
          <w:tcPr>
            <w:tcW w:type="dxa" w:w="1728"/>
          </w:tcPr>
          <w:p>
            <w:r>
              <w:t>RT5-SA3-12BC</w:t>
            </w:r>
          </w:p>
        </w:tc>
        <w:tc>
          <w:tcPr>
            <w:tcW w:type="dxa" w:w="1728"/>
          </w:tcPr>
          <w:p>
            <w:r>
              <w:t>RT5-SA3-12BC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规格</w:t>
            </w:r>
          </w:p>
        </w:tc>
        <w:tc>
          <w:tcPr>
            <w:tcW w:type="dxa" w:w="1728"/>
          </w:tcPr>
          <w:p>
            <w:r>
              <w:t>规格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零点校准</w:t>
            </w:r>
          </w:p>
        </w:tc>
        <w:tc>
          <w:tcPr>
            <w:tcW w:type="dxa" w:w="1728"/>
          </w:tcPr>
          <w:p>
            <w:r>
              <w:t>零点校准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满量程校准</w:t>
            </w:r>
          </w:p>
        </w:tc>
        <w:tc>
          <w:tcPr>
            <w:tcW w:type="dxa" w:w="1728"/>
          </w:tcPr>
          <w:p>
            <w:r>
              <w:t>满量程校准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温度补偿</w:t>
            </w:r>
          </w:p>
        </w:tc>
        <w:tc>
          <w:tcPr>
            <w:tcW w:type="dxa" w:w="1728"/>
          </w:tcPr>
          <w:p>
            <w:r>
              <w:t>温度补偿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