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惯导数据信息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惯导数据信息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0x5A6B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内容</w:t>
            </w:r>
          </w:p>
        </w:tc>
        <w:tc>
          <w:tcPr>
            <w:tcW w:type="dxa" w:w="1234"/>
          </w:tcPr>
          <w:p>
            <w:r>
              <w:t>长度</w:t>
            </w:r>
          </w:p>
        </w:tc>
        <w:tc>
          <w:tcPr>
            <w:tcW w:type="dxa" w:w="1234"/>
          </w:tcPr>
          <w:p>
            <w:r>
              <w:t>值</w:t>
            </w:r>
          </w:p>
        </w:tc>
        <w:tc>
          <w:tcPr>
            <w:tcW w:type="dxa" w:w="1234"/>
          </w:tcPr>
          <w:p>
            <w:r>
              <w:t>单位</w:t>
            </w:r>
          </w:p>
        </w:tc>
        <w:tc>
          <w:tcPr>
            <w:tcW w:type="dxa" w:w="1234"/>
          </w:tcPr>
          <w:p>
            <w:r>
              <w:t>区域</w:t>
            </w:r>
          </w:p>
        </w:tc>
        <w:tc>
          <w:tcPr>
            <w:tcW w:type="dxa" w:w="1234"/>
          </w:tcPr>
          <w:p>
            <w:r>
              <w:t>说明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俯仰角</w:t>
            </w:r>
          </w:p>
        </w:tc>
        <w:tc>
          <w:tcPr>
            <w:tcW w:type="dxa" w:w="1234"/>
          </w:tcPr>
          <w:p>
            <w:r>
              <w:t>2字节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°</w:t>
            </w:r>
          </w:p>
        </w:tc>
        <w:tc>
          <w:tcPr>
            <w:tcW w:type="dxa" w:w="1234"/>
          </w:tcPr>
          <w:p>
            <w:r>
              <w:t>-90~90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横滚角</w:t>
            </w:r>
          </w:p>
        </w:tc>
        <w:tc>
          <w:tcPr>
            <w:tcW w:type="dxa" w:w="1234"/>
          </w:tcPr>
          <w:p>
            <w:r>
              <w:t>2字节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°</w:t>
            </w:r>
          </w:p>
        </w:tc>
        <w:tc>
          <w:tcPr>
            <w:tcW w:type="dxa" w:w="1234"/>
          </w:tcPr>
          <w:p>
            <w:r>
              <w:t>-180~180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