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飞控综合状态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通信帧名称</w:t>
            </w:r>
          </w:p>
        </w:tc>
        <w:tc>
          <w:tcPr>
            <w:tcW w:type="dxa" w:w="1080"/>
          </w:tcPr>
          <w:p>
            <w:r>
              <w:t>飞控综合状态</w:t>
            </w:r>
          </w:p>
        </w:tc>
        <w:tc>
          <w:tcPr>
            <w:tcW w:type="dxa" w:w="1080"/>
          </w:tcPr>
          <w:p>
            <w:r>
              <w:t>信息标识</w:t>
            </w:r>
          </w:p>
        </w:tc>
        <w:tc>
          <w:tcPr>
            <w:tcW w:type="dxa" w:w="1080"/>
          </w:tcPr>
          <w:p>
            <w:r>
              <w:t>0xAB10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信息流向</w:t>
            </w:r>
          </w:p>
        </w:tc>
        <w:tc>
          <w:tcPr>
            <w:tcW w:type="dxa" w:w="1080"/>
          </w:tcPr>
          <w:p>
            <w:r>
              <w:t>地面→机载</w:t>
            </w:r>
          </w:p>
        </w:tc>
        <w:tc>
          <w:tcPr>
            <w:tcW w:type="dxa" w:w="1080"/>
          </w:tcPr>
          <w:p>
            <w:r>
              <w:t>传送周期</w:t>
            </w:r>
          </w:p>
        </w:tc>
        <w:tc>
          <w:tcPr>
            <w:tcW w:type="dxa" w:w="1080"/>
          </w:tcPr>
          <w:p>
            <w:r>
              <w:t>50ms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编号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分组</w:t>
            </w:r>
          </w:p>
        </w:tc>
        <w:tc>
          <w:tcPr>
            <w:tcW w:type="dxa" w:w="1080"/>
          </w:tcPr>
          <w:p>
            <w:r>
              <w:t>量程</w:t>
            </w:r>
          </w:p>
        </w:tc>
        <w:tc>
          <w:tcPr>
            <w:tcW w:type="dxa" w:w="1080"/>
          </w:tcPr>
          <w:p>
            <w:r>
              <w:t>精度</w:t>
            </w:r>
          </w:p>
        </w:tc>
        <w:tc>
          <w:tcPr>
            <w:tcW w:type="dxa" w:w="1080"/>
          </w:tcPr>
          <w:p>
            <w:r>
              <w:t>有效位</w:t>
            </w:r>
          </w:p>
        </w:tc>
        <w:tc>
          <w:tcPr>
            <w:tcW w:type="dxa" w:w="1080"/>
          </w:tcPr>
          <w:p>
            <w:r>
              <w:t>周期</w:t>
            </w:r>
          </w:p>
        </w:tc>
        <w:tc>
          <w:tcPr>
            <w:tcW w:type="dxa" w:w="1080"/>
          </w:tcPr>
          <w:p>
            <w:r>
              <w:t>描述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副翼偏角</w:t>
            </w:r>
          </w:p>
        </w:tc>
        <w:tc>
          <w:tcPr>
            <w:tcW w:type="dxa" w:w="1080"/>
          </w:tcPr>
          <w:p>
            <w:r>
              <w:t>舵面</w:t>
            </w:r>
          </w:p>
        </w:tc>
        <w:tc>
          <w:tcPr>
            <w:tcW w:type="dxa" w:w="1080"/>
          </w:tcPr>
          <w:p>
            <w:r>
              <w:t>-25~25</w:t>
            </w:r>
          </w:p>
        </w:tc>
        <w:tc>
          <w:tcPr>
            <w:tcW w:type="dxa" w:w="1080"/>
          </w:tcPr>
          <w:p>
            <w:r>
              <w:t>0.1°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20ms</w:t>
            </w:r>
          </w:p>
        </w:tc>
        <w:tc>
          <w:tcPr>
            <w:tcW w:type="dxa" w:w="1080"/>
          </w:tcPr>
          <w:p>
            <w:r>
              <w:t>左正右负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升降舵</w:t>
            </w:r>
          </w:p>
        </w:tc>
        <w:tc>
          <w:tcPr>
            <w:tcW w:type="dxa" w:w="1080"/>
          </w:tcPr>
          <w:p>
            <w:r>
              <w:t>舵面</w:t>
            </w:r>
          </w:p>
        </w:tc>
        <w:tc>
          <w:tcPr>
            <w:tcW w:type="dxa" w:w="1080"/>
          </w:tcPr>
          <w:p>
            <w:r>
              <w:t>-30~30</w:t>
            </w:r>
          </w:p>
        </w:tc>
        <w:tc>
          <w:tcPr>
            <w:tcW w:type="dxa" w:w="1080"/>
          </w:tcPr>
          <w:p>
            <w:r>
              <w:t>0.1°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20ms</w:t>
            </w:r>
          </w:p>
        </w:tc>
        <w:tc>
          <w:tcPr>
            <w:tcW w:type="dxa" w:w="1080"/>
          </w:tcPr>
          <w:p>
            <w:r>
              <w:t>上正下负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