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"/>
        <w:gridCol w:w="580"/>
        <w:gridCol w:w="20"/>
        <w:gridCol w:w="2940"/>
        <w:gridCol w:w="20"/>
        <w:gridCol w:w="480"/>
        <w:gridCol w:w="20"/>
        <w:gridCol w:w="480"/>
        <w:gridCol w:w="20"/>
        <w:gridCol w:w="480"/>
        <w:gridCol w:w="20"/>
        <w:gridCol w:w="480"/>
        <w:gridCol w:w="20"/>
        <w:gridCol w:w="480"/>
        <w:gridCol w:w="20"/>
        <w:gridCol w:w="480"/>
        <w:gridCol w:w="20"/>
        <w:gridCol w:w="480"/>
        <w:gridCol w:w="20"/>
        <w:gridCol w:w="480"/>
        <w:gridCol w:w="20"/>
        <w:gridCol w:w="480"/>
        <w:gridCol w:w="20"/>
        <w:gridCol w:w="480"/>
        <w:gridCol w:w="20"/>
        <w:gridCol w:w="480"/>
        <w:gridCol w:w="20"/>
        <w:gridCol w:w="480"/>
        <w:gridCol w:w="20"/>
        <w:gridCol w:w="480"/>
        <w:gridCol w:w="20"/>
        <w:gridCol w:w="480"/>
        <w:gridCol w:w="20"/>
        <w:gridCol w:w="480"/>
        <w:gridCol w:w="20"/>
        <w:gridCol w:w="2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32"/>
                <w:b w:val="true"/>
              </w:rPr>
              <w:t xml:space="preserve">SHRI VAISHNAV INSTITUTE OF MANAGEMENT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b w:val="true"/>
              </w:rPr>
              <w:t xml:space="preserve">Attendance Record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b w:val="true"/>
              </w:rPr>
              <w:t xml:space="preserve">MCA IV 'A'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b w:val="true"/>
              </w:rPr>
              <w:t xml:space="preserve">MCA 402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/>
              <w:jc w:val="center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6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right="100"/>
              <w:jc w:val="right"/>
            </w:pPr>
            <w:r>
              <w:rPr>
       </w:rPr>
              <w:t xml:space="preserve">1.</w:t>
            </w:r>
          </w:p>
        </w:tc>
        <w:tc>
          <w:tcPr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100"/>
            </w:pPr>
            <w:r>
              <w:rPr>
       </w:rPr>
              <w:t xml:space="preserve">Abhishek</w:t>
            </w:r>
          </w:p>
        </w:tc>
        <w:tc>
          <w:tcPr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P</w:t>
            </w:r>
          </w:p>
        </w:tc>
        <w:tc>
          <w:tcPr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A</w:t>
            </w:r>
          </w:p>
        </w:tc>
        <w:tc>
          <w:tcPr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L</w:t>
            </w:r>
          </w:p>
        </w:tc>
        <w:tc>
          <w:tcPr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shd w:val="clear" w:color="auto" w:fill="FFFFFF"/>
            <w:tcBorders>
              <w:left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6"/>
            <w:shd w:val="clear" w:color="auto" w:fill="FFFFFF"/>
            <w:tcBorders>
              <w:top w:val="single" w:sz="8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6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1110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b w:val="true"/>
              </w:rPr>
              <w:t xml:space="preserve">MCA IV 'A'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b w:val="true"/>
              </w:rPr>
              <w:t xml:space="preserve">MCA 402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