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4421B3" w14:textId="77777777" w:rsidR="00C51B55" w:rsidRPr="00063413" w:rsidRDefault="00C51B55" w:rsidP="00063413">
      <w:pPr>
        <w:ind w:left="5387"/>
        <w:jc w:val="center"/>
        <w:rPr>
          <w:b/>
          <w:noProof/>
          <w:sz w:val="22"/>
          <w:szCs w:val="22"/>
          <w:lang w:val="en-US"/>
        </w:rPr>
      </w:pPr>
      <w:r>
        <w:rPr>
          <w:b/>
          <w:noProof/>
          <w:sz w:val="22"/>
          <w:szCs w:val="22"/>
          <w:lang w:val="en-US"/>
        </w:rPr>
        <w:t>Toshkent shahar, Yunusobod tumani,</w:t>
      </w:r>
    </w:p>
    <w:p w14:paraId="59CD9329" w14:textId="77777777" w:rsidR="00C51B55" w:rsidRPr="00063413" w:rsidRDefault="00C51B55" w:rsidP="00063413">
      <w:pPr>
        <w:ind w:left="5387"/>
        <w:jc w:val="center"/>
        <w:rPr>
          <w:b/>
          <w:noProof/>
          <w:sz w:val="22"/>
          <w:szCs w:val="22"/>
          <w:lang w:val="en-US"/>
        </w:rPr>
      </w:pPr>
      <w:r>
        <w:rPr>
          <w:b/>
          <w:noProof/>
          <w:sz w:val="22"/>
          <w:szCs w:val="22"/>
          <w:lang w:val="en-US"/>
        </w:rPr>
        <w:t>Markaz 4-kvartal, Qashqar MFY, 31-uy,</w:t>
      </w:r>
    </w:p>
    <w:p w14:paraId="3E938282" w14:textId="77777777" w:rsidR="00C51B55" w:rsidRPr="00063413" w:rsidRDefault="00C51B55" w:rsidP="00063413">
      <w:pPr>
        <w:ind w:left="5387"/>
        <w:jc w:val="center"/>
        <w:rPr>
          <w:b/>
          <w:noProof/>
          <w:sz w:val="22"/>
          <w:szCs w:val="22"/>
          <w:lang w:val="en-US"/>
        </w:rPr>
      </w:pPr>
      <w:r>
        <w:rPr>
          <w:b/>
          <w:noProof/>
          <w:sz w:val="22"/>
          <w:szCs w:val="22"/>
          <w:lang w:val="en-US"/>
        </w:rPr>
        <w:t>26-xonadonda istiqomat qiluvchi fuqaro {{FISH}}ga</w:t>
      </w:r>
    </w:p>
    <w:p w14:paraId="3C027D4F" w14:textId="77777777" w:rsidR="00C51B55" w:rsidRPr="00063413" w:rsidRDefault="00C51B55" w:rsidP="00B528A3">
      <w:pPr>
        <w:jc w:val="center"/>
        <w:rPr>
          <w:b/>
          <w:noProof/>
          <w:sz w:val="22"/>
          <w:szCs w:val="22"/>
          <w:lang w:val="en-US"/>
        </w:rPr>
      </w:pPr>
    </w:p>
    <w:p w14:paraId="2D16C809" w14:textId="77777777" w:rsidR="00C51B55" w:rsidRPr="00063413" w:rsidRDefault="00C51B55" w:rsidP="00C51B55">
      <w:pPr>
        <w:jc w:val="center"/>
        <w:rPr>
          <w:b/>
          <w:noProof/>
          <w:sz w:val="22"/>
          <w:szCs w:val="22"/>
          <w:lang w:val="en-US"/>
        </w:rPr>
      </w:pPr>
      <w:r>
        <w:rPr>
          <w:b/>
          <w:noProof/>
          <w:sz w:val="22"/>
          <w:szCs w:val="22"/>
          <w:lang w:val="en-US"/>
        </w:rPr>
        <w:t>T A L A B N O M A</w:t>
      </w:r>
    </w:p>
    <w:p w14:paraId="2B5C0EE1" w14:textId="7AF1F75E" w:rsidR="00C51B55" w:rsidRPr="00063413" w:rsidRDefault="00C51B55" w:rsidP="00C51B55">
      <w:pPr>
        <w:jc w:val="center"/>
        <w:rPr>
          <w:i/>
          <w:noProof/>
          <w:sz w:val="22"/>
          <w:szCs w:val="22"/>
          <w:lang w:val="en-US"/>
        </w:rPr>
      </w:pPr>
      <w:r>
        <w:rPr>
          <w:i/>
          <w:noProof/>
          <w:sz w:val="22"/>
          <w:szCs w:val="22"/>
          <w:lang w:val="en-US"/>
        </w:rPr>
        <w:t>(qarzdorlikni ixtiyoriy qoplash toʻgʻrisida)</w:t>
      </w:r>
    </w:p>
    <w:p w14:paraId="2FABC7B0" w14:textId="6C186C33" w:rsidR="00C51B55" w:rsidRPr="00063413" w:rsidRDefault="00C51B55" w:rsidP="00C51B55">
      <w:pPr>
        <w:jc w:val="center"/>
        <w:rPr>
          <w:noProof/>
          <w:sz w:val="22"/>
          <w:szCs w:val="22"/>
          <w:lang w:val="en-US"/>
        </w:rPr>
      </w:pPr>
    </w:p>
    <w:p w14:paraId="6BE6C8C3" w14:textId="5B08D639" w:rsidR="00063413" w:rsidRPr="00063413" w:rsidRDefault="00063413" w:rsidP="00C51B55">
      <w:pPr>
        <w:ind w:firstLine="708"/>
        <w:jc w:val="both"/>
        <w:rPr>
          <w:b/>
          <w:noProof/>
          <w:sz w:val="22"/>
          <w:szCs w:val="22"/>
          <w:lang w:val="en-US"/>
        </w:rPr>
      </w:pPr>
      <w:r>
        <w:rPr>
          <w:lang w:val="en-US"/>
        </w:rPr>
        <w:t xml:space="preserve">Siz bilan </w:t>
      </w:r>
      <w:r>
        <w:rPr>
          <w:rStyle w:val="a3"/>
          <w:b w:val="0"/>
          <w:bCs w:val="0"/>
          <w:lang w:val="en-US"/>
        </w:rPr>
        <w:t xml:space="preserve">Oʻzbekiston yoshlar ittifoqi Toshkent shahar hududiy Kengashi</w:t>
      </w:r>
      <w:r>
        <w:rPr>
          <w:lang w:val="en-US"/>
        </w:rPr>
        <w:t xml:space="preserve"> oʻrtasida </w:t>
      </w:r>
      <w:r>
        <w:rPr>
          <w:lang w:val="en-US"/>
        </w:rPr>
        <w:br/>
      </w:r>
      <w:r>
        <w:rPr>
          <w:lang w:val="en-US"/>
        </w:rPr>
        <w:t xml:space="preserve">{{SHARTNOMA_SANA}} kuni Toshkent shahar, Yashnobod tumani 7-son davlat notarial idorasida tasdiqlangan qarz shartnomasi tuzilgan bo‘lib, mazkur shartnoma {{SHARTNOMA_RAQAMI}} bilan reyestrga qayd etilgan. Ushbu qarz shartnomasiga muvofiq Sizga </w:t>
      </w:r>
      <w:r>
        <w:rPr>
          <w:b/>
          <w:lang w:val="en-US"/>
        </w:rPr>
        <w:t xml:space="preserve">{{QARZ_SUMMASI}} ({{QARZ_SUMMA_SOZ}}) so'm 00 tiyin</w:t>
      </w:r>
      <w:r>
        <w:rPr>
          <w:lang w:val="en-US"/>
        </w:rPr>
        <w:t xml:space="preserve"> miqdorida pul mablagʻi </w:t>
      </w:r>
      <w:r>
        <w:rPr>
          <w:lang w:val="en-US"/>
        </w:rPr>
        <w:br/>
      </w:r>
      <w:r>
        <w:rPr>
          <w:lang w:val="en-US"/>
        </w:rPr>
        <w:t xml:space="preserve">20 (yigirma) yil muddatga foizsiz qarz tariqasida berilgan.</w:t>
      </w:r>
    </w:p>
    <w:p w14:paraId="223704AD" w14:textId="1778AB12" w:rsidR="00063413" w:rsidRDefault="00063413" w:rsidP="00063413">
      <w:pPr>
        <w:ind w:firstLine="708"/>
        <w:jc w:val="both"/>
        <w:rPr>
          <w:lang w:val="en-US"/>
        </w:rPr>
      </w:pPr>
      <w:r>
        <w:rPr>
          <w:lang w:val="en-US"/>
        </w:rPr>
        <w:t xml:space="preserve">Qarz shartnomasiga ilova qilingan qaytarish jadvaliga muvofiq, Siz {{TOLOV_BOSHLANISH_SANA}}dan boshlab har oyning 15-sanasida birinchi oyda — {{OYLIK_TOLOV}} ({{OYLIK_TOLOV_SOZ}}) so'm 00 tiyin, keyingi oylarda esa — {{OYLIK_TOLOV}} ({{OYLIK_TOLOV_SOZ}}) so'm 00 tiyin miqdorida to‘lovlarni amalga oshirib borishingiz belgilangan.</w:t>
      </w:r>
    </w:p>
    <w:p w14:paraId="7439299E" w14:textId="7AD80512" w:rsidR="00063413" w:rsidRDefault="00063413" w:rsidP="00063413">
      <w:pPr>
        <w:ind w:firstLine="708"/>
        <w:jc w:val="both"/>
        <w:rPr>
          <w:lang w:val="en-US"/>
        </w:rPr>
      </w:pPr>
      <w:r>
        <w:rPr>
          <w:lang w:val="en-US"/>
        </w:rPr>
        <w:t xml:space="preserve">Biroq mazkur majburiyatlar lozim darajada bajarilmaganligi sababli, </w:t>
      </w:r>
      <w:r>
        <w:rPr>
          <w:b/>
          <w:lang w:val="en-US"/>
        </w:rPr>
        <w:t xml:space="preserve">{{HOLAT_SANASI}} holatiga koʻra {{QARZ_QOLDIQ}} ({{QOLDIQ_SOZ}}) so'm 00 tiyin miqdorida muddati oʻtgan qarzdorlik yuzaga kelgan.</w:t>
      </w:r>
    </w:p>
    <w:p w14:paraId="3518FF80" w14:textId="48F21D49" w:rsidR="00063413" w:rsidRPr="00F13C6F" w:rsidRDefault="00063413" w:rsidP="00063413">
      <w:pPr>
        <w:ind w:firstLine="708"/>
        <w:jc w:val="both"/>
        <w:rPr>
          <w:b/>
          <w:lang w:val="en-US"/>
        </w:rPr>
      </w:pPr>
      <w:r>
        <w:rPr>
          <w:lang w:val="en-US"/>
        </w:rPr>
        <w:t xml:space="preserve">Shu munosabat bilan, Sizdan mazkur talabnoma olingan kundan e’tiboran </w:t>
      </w:r>
      <w:r>
        <w:rPr>
          <w:b/>
          <w:lang w:val="en-US"/>
        </w:rPr>
        <w:t xml:space="preserve">5 (besh) kun ichida</w:t>
      </w:r>
      <w:r>
        <w:rPr>
          <w:lang w:val="en-US"/>
        </w:rPr>
        <w:t xml:space="preserve"> quyida ilova qilingan kvitansiya asosida qarzdorlik summasini ixtiyoriy ravishda </w:t>
      </w:r>
      <w:r>
        <w:rPr>
          <w:b/>
          <w:lang w:val="en-US"/>
        </w:rPr>
        <w:t xml:space="preserve">to‘liq qoplashingiz talab etiladi.</w:t>
      </w:r>
    </w:p>
    <w:p w14:paraId="310C175E" w14:textId="6F7C9D2E" w:rsidR="00063413" w:rsidRDefault="00063413" w:rsidP="00063413">
      <w:pPr>
        <w:ind w:firstLine="708"/>
        <w:jc w:val="both"/>
        <w:rPr>
          <w:lang w:val="en-US"/>
        </w:rPr>
      </w:pPr>
      <w:r>
        <w:rPr>
          <w:lang w:val="en-US"/>
        </w:rPr>
        <w:t xml:space="preserve">Agar to‘lanmagan summa belgilangan muddatda toʻliq bartaraf etilmasa, Oʻzbekiston Respublikasi Fuqarolik protsessual kodeksining 171, 172, 173, 174-moddalari hamda Oʻzbekiston Respublikasi Fuqarolik kodeksining 236 va 735-moddalariga asosan Fuqarolik ishlari boʻyicha Mirzo Ulugʻbek tumanlararo sudiga ariza bilan murojaat etiladi.</w:t>
      </w:r>
    </w:p>
    <w:p w14:paraId="26C427CC" w14:textId="445DA9FB" w:rsidR="00B71C51" w:rsidRDefault="00F13C6F" w:rsidP="00063413">
      <w:pPr>
        <w:ind w:firstLine="708"/>
        <w:jc w:val="both"/>
        <w:rPr>
          <w:lang w:val="en-US"/>
        </w:rPr>
      </w:pPr>
      <w:r>
        <w:rPr>
          <w:lang w:val="en-US"/>
        </w:rPr>
        <w:t xml:space="preserve">Mazkur talabnomaga notarial tartibda tasdiqlangan qarz shartnomasiga asosan sud buyrug‘ini berish to‘g‘risidagi ariza nusxasi ilova qilinmoqda. Bunda qarzdorlikdan tashqari, to‘langan davlat boji va pochta xarajatlarini Sizdan undirish to‘g‘risida ham talab qo‘yiladi.</w:t>
      </w:r>
    </w:p>
    <w:tbl>
      <w:tblPr>
        <w:tblStyle w:val="a4"/>
        <w:tblW w:w="9654" w:type="dxa"/>
        <w:jc w:val="center"/>
        <w:tblLook w:val="04A0" w:firstRow="1" w:lastRow="0" w:firstColumn="1" w:lastColumn="0" w:noHBand="0" w:noVBand="1"/>
      </w:tblPr>
      <w:tblGrid>
        <w:gridCol w:w="1999"/>
        <w:gridCol w:w="2088"/>
        <w:gridCol w:w="2392"/>
        <w:gridCol w:w="1579"/>
        <w:gridCol w:w="1596"/>
      </w:tblGrid>
      <w:tr w:rsidR="00C51B55" w:rsidRPr="00146824" w14:paraId="3A707881" w14:textId="77777777" w:rsidTr="00B71C51">
        <w:trPr>
          <w:jc w:val="center"/>
        </w:trPr>
        <w:tc>
          <w:tcPr>
            <w:tcW w:w="1999" w:type="dxa"/>
            <w:vMerge w:val="restart"/>
          </w:tcPr>
          <w:p w14:paraId="7D3F7E9D" w14:textId="43E9A832" w:rsidR="00C51B55" w:rsidRPr="00146824" w:rsidRDefault="00063413" w:rsidP="00336BFB">
            <w:pPr>
              <w:jc w:val="center"/>
              <w:rPr>
                <w:noProof/>
                <w:sz w:val="20"/>
                <w:szCs w:val="20"/>
              </w:rPr>
            </w:pPr>
            <w:r>
              <w:rPr>
                <w:noProof/>
                <w:sz w:val="20"/>
                <w:szCs w:val="20"/>
              </w:rPr>
              <w:t>Kvitansiya</w:t>
            </w:r>
          </w:p>
          <w:p w14:paraId="07E953FC" w14:textId="77777777" w:rsidR="00C51B55" w:rsidRPr="00146824" w:rsidRDefault="00C51B55" w:rsidP="00336BFB">
            <w:pPr>
              <w:jc w:val="center"/>
              <w:rPr>
                <w:noProof/>
                <w:sz w:val="20"/>
                <w:szCs w:val="20"/>
              </w:rPr>
            </w:pPr>
          </w:p>
          <w:p w14:paraId="1D47A345" w14:textId="77777777" w:rsidR="00C51B55" w:rsidRPr="00146824" w:rsidRDefault="00C51B55" w:rsidP="00336BFB">
            <w:pPr>
              <w:jc w:val="center"/>
              <w:rPr>
                <w:noProof/>
                <w:sz w:val="20"/>
                <w:szCs w:val="20"/>
              </w:rPr>
            </w:pPr>
          </w:p>
          <w:p w14:paraId="604F54CC" w14:textId="77777777" w:rsidR="00C51B55" w:rsidRPr="00146824" w:rsidRDefault="00C51B55" w:rsidP="00336BFB">
            <w:pPr>
              <w:jc w:val="center"/>
              <w:rPr>
                <w:noProof/>
                <w:sz w:val="20"/>
                <w:szCs w:val="20"/>
              </w:rPr>
            </w:pPr>
          </w:p>
          <w:p w14:paraId="5E7501EE" w14:textId="77777777" w:rsidR="00C51B55" w:rsidRDefault="00C51B55" w:rsidP="00336BFB">
            <w:pPr>
              <w:jc w:val="center"/>
              <w:rPr>
                <w:noProof/>
                <w:sz w:val="20"/>
                <w:szCs w:val="20"/>
              </w:rPr>
            </w:pPr>
          </w:p>
          <w:p w14:paraId="49D7EFE9" w14:textId="77777777" w:rsidR="00C51B55" w:rsidRPr="00146824" w:rsidRDefault="00C51B55" w:rsidP="00336BFB">
            <w:pPr>
              <w:jc w:val="center"/>
              <w:rPr>
                <w:noProof/>
                <w:sz w:val="20"/>
                <w:szCs w:val="20"/>
              </w:rPr>
            </w:pPr>
          </w:p>
          <w:p w14:paraId="7C1B9F6C" w14:textId="77777777" w:rsidR="00C51B55" w:rsidRPr="00146824" w:rsidRDefault="00C51B55" w:rsidP="00336BFB">
            <w:pPr>
              <w:jc w:val="center"/>
              <w:rPr>
                <w:noProof/>
                <w:sz w:val="20"/>
                <w:szCs w:val="20"/>
              </w:rPr>
            </w:pPr>
          </w:p>
          <w:p w14:paraId="4ABFF403" w14:textId="77777777" w:rsidR="00C51B55" w:rsidRPr="00146824" w:rsidRDefault="00C51B55" w:rsidP="00336BFB">
            <w:pPr>
              <w:jc w:val="center"/>
              <w:rPr>
                <w:noProof/>
                <w:sz w:val="20"/>
                <w:szCs w:val="20"/>
              </w:rPr>
            </w:pPr>
          </w:p>
          <w:p w14:paraId="59DD4684" w14:textId="77777777" w:rsidR="00C51B55" w:rsidRPr="00146824" w:rsidRDefault="00C51B55" w:rsidP="00336BFB">
            <w:pPr>
              <w:jc w:val="center"/>
              <w:rPr>
                <w:noProof/>
                <w:sz w:val="20"/>
                <w:szCs w:val="20"/>
              </w:rPr>
            </w:pPr>
          </w:p>
          <w:p w14:paraId="18E70C0C" w14:textId="75E66B9D" w:rsidR="00C51B55" w:rsidRPr="00146824" w:rsidRDefault="00C51B55" w:rsidP="00336BFB">
            <w:pPr>
              <w:jc w:val="center"/>
              <w:rPr>
                <w:noProof/>
                <w:sz w:val="20"/>
                <w:szCs w:val="20"/>
                <w:lang w:val="en-US"/>
              </w:rPr>
            </w:pPr>
          </w:p>
        </w:tc>
        <w:tc>
          <w:tcPr>
            <w:tcW w:w="6059" w:type="dxa"/>
            <w:gridSpan w:val="3"/>
          </w:tcPr>
          <w:p w14:paraId="72C5F6E2" w14:textId="080045B4" w:rsidR="00C51B55" w:rsidRPr="00146824" w:rsidRDefault="00C51B55" w:rsidP="00C51B55">
            <w:pPr>
              <w:jc w:val="both"/>
              <w:rPr>
                <w:b/>
                <w:noProof/>
                <w:sz w:val="20"/>
                <w:szCs w:val="20"/>
                <w:lang w:val="en-US"/>
              </w:rPr>
            </w:pPr>
            <w:r>
              <w:rPr>
                <w:b/>
                <w:noProof/>
                <w:sz w:val="20"/>
                <w:szCs w:val="20"/>
                <w:lang w:val="en-US"/>
              </w:rPr>
              <w:t>OʻZBEKISTON YOSHLAR ITTIFOQI TOSHKENT SHAHAR HUDUDIY KENGASHI</w:t>
            </w:r>
          </w:p>
        </w:tc>
        <w:tc>
          <w:tcPr>
            <w:tcW w:w="1596" w:type="dxa"/>
            <w:vMerge w:val="restart"/>
            <w:vAlign w:val="center"/>
          </w:tcPr>
          <w:p w14:paraId="2F9D23BB" w14:textId="363AF6F1" w:rsidR="00C51B55" w:rsidRPr="00146824" w:rsidRDefault="00063413" w:rsidP="00336BFB">
            <w:pPr>
              <w:jc w:val="center"/>
              <w:rPr>
                <w:noProof/>
                <w:sz w:val="20"/>
                <w:szCs w:val="20"/>
                <w:lang w:val="en-US"/>
              </w:rPr>
            </w:pPr>
            <w:r>
              <w:rPr>
                <w:noProof/>
                <w:sz w:val="20"/>
                <w:szCs w:val="20"/>
                <w:lang w:val="en-US"/>
              </w:rPr>
              <w:drawing>
                <wp:inline distT="0" distB="0" distL="0" distR="0" wp14:anchorId="0F2039BF" wp14:editId="689F97BC">
                  <wp:extent cx="870596" cy="864000"/>
                  <wp:effectExtent l="0" t="0" r="571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870596" cy="864000"/>
                          </a:xfrm>
                          <a:prstGeom prst="rect">
                            <a:avLst/>
                          </a:prstGeom>
                        </pic:spPr>
                      </pic:pic>
                    </a:graphicData>
                  </a:graphic>
                </wp:inline>
              </w:drawing>
            </w:r>
          </w:p>
        </w:tc>
      </w:tr>
      <w:tr w:rsidR="00C51B55" w:rsidRPr="00146824" w14:paraId="3B716355" w14:textId="77777777" w:rsidTr="00B71C51">
        <w:trPr>
          <w:trHeight w:val="279"/>
          <w:jc w:val="center"/>
        </w:trPr>
        <w:tc>
          <w:tcPr>
            <w:tcW w:w="1999" w:type="dxa"/>
            <w:vMerge/>
          </w:tcPr>
          <w:p w14:paraId="07CBAFDA" w14:textId="77777777" w:rsidR="00C51B55" w:rsidRPr="00146824" w:rsidRDefault="00C51B55" w:rsidP="00336BFB">
            <w:pPr>
              <w:rPr>
                <w:noProof/>
                <w:sz w:val="20"/>
                <w:szCs w:val="20"/>
                <w:lang w:val="en-US"/>
              </w:rPr>
            </w:pPr>
          </w:p>
        </w:tc>
        <w:tc>
          <w:tcPr>
            <w:tcW w:w="2088" w:type="dxa"/>
          </w:tcPr>
          <w:p w14:paraId="2C260082" w14:textId="77777777" w:rsidR="00C51B55" w:rsidRPr="00146824" w:rsidRDefault="00C51B55" w:rsidP="00336BFB">
            <w:pPr>
              <w:rPr>
                <w:noProof/>
                <w:sz w:val="20"/>
                <w:szCs w:val="20"/>
                <w:lang w:val="en-US"/>
              </w:rPr>
            </w:pPr>
            <w:r>
              <w:rPr>
                <w:noProof/>
                <w:sz w:val="20"/>
                <w:szCs w:val="20"/>
                <w:lang w:val="en-US"/>
              </w:rPr>
              <w:t>Bank nomi</w:t>
            </w:r>
          </w:p>
        </w:tc>
        <w:tc>
          <w:tcPr>
            <w:tcW w:w="3971" w:type="dxa"/>
            <w:gridSpan w:val="2"/>
          </w:tcPr>
          <w:p w14:paraId="48EE4B8D" w14:textId="77777777" w:rsidR="00C51B55" w:rsidRDefault="00C51B55" w:rsidP="00336BFB">
            <w:pPr>
              <w:jc w:val="both"/>
              <w:rPr>
                <w:noProof/>
                <w:sz w:val="20"/>
                <w:szCs w:val="20"/>
                <w:lang w:val="en-US"/>
              </w:rPr>
            </w:pPr>
            <w:r>
              <w:rPr>
                <w:noProof/>
                <w:sz w:val="20"/>
                <w:szCs w:val="20"/>
                <w:lang w:val="en-US"/>
              </w:rPr>
              <w:t>“Oʻzmilliybank” AJ Mirzo Ulugʻbek BXM</w:t>
            </w:r>
          </w:p>
          <w:p w14:paraId="78D52F45" w14:textId="77777777" w:rsidR="00C51B55" w:rsidRPr="00146824" w:rsidRDefault="00C51B55" w:rsidP="00336BFB">
            <w:pPr>
              <w:jc w:val="both"/>
              <w:rPr>
                <w:noProof/>
                <w:sz w:val="20"/>
                <w:szCs w:val="20"/>
                <w:lang w:val="en-US"/>
              </w:rPr>
            </w:pPr>
          </w:p>
        </w:tc>
        <w:tc>
          <w:tcPr>
            <w:tcW w:w="1596" w:type="dxa"/>
            <w:vMerge/>
          </w:tcPr>
          <w:p w14:paraId="25835C1C" w14:textId="77777777" w:rsidR="00C51B55" w:rsidRPr="00146824" w:rsidRDefault="00C51B55" w:rsidP="00336BFB">
            <w:pPr>
              <w:rPr>
                <w:noProof/>
                <w:sz w:val="20"/>
                <w:szCs w:val="20"/>
                <w:lang w:val="en-US"/>
              </w:rPr>
            </w:pPr>
          </w:p>
        </w:tc>
      </w:tr>
      <w:tr w:rsidR="00C51B55" w:rsidRPr="00146824" w14:paraId="0054219C" w14:textId="77777777" w:rsidTr="00B71C51">
        <w:trPr>
          <w:jc w:val="center"/>
        </w:trPr>
        <w:tc>
          <w:tcPr>
            <w:tcW w:w="1999" w:type="dxa"/>
            <w:vMerge/>
          </w:tcPr>
          <w:p w14:paraId="07FC8076" w14:textId="77777777" w:rsidR="00C51B55" w:rsidRPr="00146824" w:rsidRDefault="00C51B55" w:rsidP="00336BFB">
            <w:pPr>
              <w:rPr>
                <w:noProof/>
                <w:sz w:val="20"/>
                <w:szCs w:val="20"/>
                <w:lang w:val="en-US"/>
              </w:rPr>
            </w:pPr>
          </w:p>
        </w:tc>
        <w:tc>
          <w:tcPr>
            <w:tcW w:w="2088" w:type="dxa"/>
          </w:tcPr>
          <w:p w14:paraId="7CD8D467" w14:textId="77777777" w:rsidR="00C51B55" w:rsidRPr="00146824" w:rsidRDefault="00C51B55" w:rsidP="00336BFB">
            <w:pPr>
              <w:rPr>
                <w:noProof/>
                <w:sz w:val="20"/>
                <w:szCs w:val="20"/>
                <w:lang w:val="en-US"/>
              </w:rPr>
            </w:pPr>
            <w:r>
              <w:rPr>
                <w:noProof/>
                <w:sz w:val="20"/>
                <w:szCs w:val="20"/>
                <w:lang w:val="en-US"/>
              </w:rPr>
              <w:t>Oluvchining hisob</w:t>
            </w:r>
            <w:r>
              <w:rPr>
                <w:noProof/>
                <w:sz w:val="20"/>
                <w:szCs w:val="20"/>
              </w:rPr>
              <w:t xml:space="preserve"> </w:t>
            </w:r>
            <w:r>
              <w:rPr>
                <w:noProof/>
                <w:sz w:val="20"/>
                <w:szCs w:val="20"/>
                <w:lang w:val="en-US"/>
              </w:rPr>
              <w:t>raqami</w:t>
            </w:r>
          </w:p>
        </w:tc>
        <w:tc>
          <w:tcPr>
            <w:tcW w:w="3971" w:type="dxa"/>
            <w:gridSpan w:val="2"/>
          </w:tcPr>
          <w:p w14:paraId="255973B2" w14:textId="77777777" w:rsidR="00C51B55" w:rsidRPr="00146824" w:rsidRDefault="00C51B55" w:rsidP="00336BFB">
            <w:pPr>
              <w:rPr>
                <w:noProof/>
                <w:sz w:val="20"/>
                <w:szCs w:val="20"/>
                <w:lang w:val="en-US"/>
              </w:rPr>
            </w:pPr>
            <w:r>
              <w:rPr>
                <w:noProof/>
                <w:sz w:val="20"/>
                <w:szCs w:val="20"/>
                <w:lang w:val="en-US"/>
              </w:rPr>
              <w:t>2021</w:t>
            </w:r>
            <w:r>
              <w:rPr>
                <w:noProof/>
                <w:sz w:val="20"/>
                <w:szCs w:val="20"/>
              </w:rPr>
              <w:t xml:space="preserve"> </w:t>
            </w:r>
            <w:r>
              <w:rPr>
                <w:noProof/>
                <w:sz w:val="20"/>
                <w:szCs w:val="20"/>
                <w:lang w:val="en-US"/>
              </w:rPr>
              <w:t>2000800155541006</w:t>
            </w:r>
          </w:p>
        </w:tc>
        <w:tc>
          <w:tcPr>
            <w:tcW w:w="1596" w:type="dxa"/>
            <w:vMerge/>
          </w:tcPr>
          <w:p w14:paraId="73B84C4D" w14:textId="77777777" w:rsidR="00C51B55" w:rsidRPr="00146824" w:rsidRDefault="00C51B55" w:rsidP="00336BFB">
            <w:pPr>
              <w:rPr>
                <w:noProof/>
                <w:sz w:val="20"/>
                <w:szCs w:val="20"/>
                <w:lang w:val="en-US"/>
              </w:rPr>
            </w:pPr>
          </w:p>
        </w:tc>
      </w:tr>
      <w:tr w:rsidR="00C51B55" w:rsidRPr="00146824" w14:paraId="7A8735F6" w14:textId="77777777" w:rsidTr="00B71C51">
        <w:trPr>
          <w:jc w:val="center"/>
        </w:trPr>
        <w:tc>
          <w:tcPr>
            <w:tcW w:w="1999" w:type="dxa"/>
            <w:vMerge/>
          </w:tcPr>
          <w:p w14:paraId="369A060F" w14:textId="77777777" w:rsidR="00C51B55" w:rsidRPr="00146824" w:rsidRDefault="00C51B55" w:rsidP="00336BFB">
            <w:pPr>
              <w:rPr>
                <w:noProof/>
                <w:sz w:val="20"/>
                <w:szCs w:val="20"/>
                <w:lang w:val="en-US"/>
              </w:rPr>
            </w:pPr>
          </w:p>
        </w:tc>
        <w:tc>
          <w:tcPr>
            <w:tcW w:w="2088" w:type="dxa"/>
          </w:tcPr>
          <w:p w14:paraId="4DE7439E" w14:textId="77777777" w:rsidR="00C51B55" w:rsidRPr="00146824" w:rsidRDefault="00C51B55" w:rsidP="00336BFB">
            <w:pPr>
              <w:rPr>
                <w:noProof/>
                <w:sz w:val="20"/>
                <w:szCs w:val="20"/>
                <w:lang w:val="en-US"/>
              </w:rPr>
            </w:pPr>
            <w:r>
              <w:rPr>
                <w:noProof/>
                <w:sz w:val="20"/>
                <w:szCs w:val="20"/>
                <w:lang w:val="en-US"/>
              </w:rPr>
              <w:t>Bank kodi</w:t>
            </w:r>
          </w:p>
        </w:tc>
        <w:tc>
          <w:tcPr>
            <w:tcW w:w="2392" w:type="dxa"/>
          </w:tcPr>
          <w:p w14:paraId="3C19E847" w14:textId="77777777" w:rsidR="00C51B55" w:rsidRPr="00146824" w:rsidRDefault="00C51B55" w:rsidP="00336BFB">
            <w:pPr>
              <w:rPr>
                <w:noProof/>
                <w:sz w:val="20"/>
                <w:szCs w:val="20"/>
                <w:lang w:val="en-US"/>
              </w:rPr>
            </w:pPr>
            <w:r>
              <w:rPr>
                <w:noProof/>
                <w:sz w:val="20"/>
                <w:szCs w:val="20"/>
                <w:lang w:val="en-US"/>
              </w:rPr>
              <w:t>00450</w:t>
            </w:r>
          </w:p>
        </w:tc>
        <w:tc>
          <w:tcPr>
            <w:tcW w:w="1579" w:type="dxa"/>
          </w:tcPr>
          <w:p w14:paraId="48F0CA81" w14:textId="77777777" w:rsidR="00C51B55" w:rsidRPr="00146824" w:rsidRDefault="00C51B55" w:rsidP="00336BFB">
            <w:pPr>
              <w:rPr>
                <w:noProof/>
                <w:sz w:val="20"/>
                <w:szCs w:val="20"/>
                <w:lang w:val="en-US"/>
              </w:rPr>
            </w:pPr>
            <w:r>
              <w:rPr>
                <w:noProof/>
                <w:sz w:val="20"/>
                <w:szCs w:val="20"/>
                <w:lang w:val="en-US"/>
              </w:rPr>
              <w:t>STIR</w:t>
            </w:r>
          </w:p>
        </w:tc>
        <w:tc>
          <w:tcPr>
            <w:tcW w:w="1596" w:type="dxa"/>
          </w:tcPr>
          <w:p w14:paraId="5895811E" w14:textId="77777777" w:rsidR="00C51B55" w:rsidRPr="00146824" w:rsidRDefault="00C51B55" w:rsidP="00336BFB">
            <w:pPr>
              <w:rPr>
                <w:noProof/>
                <w:sz w:val="20"/>
                <w:szCs w:val="20"/>
                <w:lang w:val="en-US"/>
              </w:rPr>
            </w:pPr>
            <w:r>
              <w:rPr>
                <w:noProof/>
                <w:sz w:val="20"/>
                <w:szCs w:val="20"/>
                <w:lang w:val="en-US"/>
              </w:rPr>
              <w:t>201</w:t>
            </w:r>
            <w:r>
              <w:rPr>
                <w:noProof/>
                <w:sz w:val="20"/>
                <w:szCs w:val="20"/>
              </w:rPr>
              <w:t> </w:t>
            </w:r>
            <w:r>
              <w:rPr>
                <w:noProof/>
                <w:sz w:val="20"/>
                <w:szCs w:val="20"/>
                <w:lang w:val="en-US"/>
              </w:rPr>
              <w:t>068</w:t>
            </w:r>
            <w:r>
              <w:rPr>
                <w:noProof/>
                <w:sz w:val="20"/>
                <w:szCs w:val="20"/>
              </w:rPr>
              <w:t xml:space="preserve"> </w:t>
            </w:r>
            <w:r>
              <w:rPr>
                <w:noProof/>
                <w:sz w:val="20"/>
                <w:szCs w:val="20"/>
                <w:lang w:val="en-US"/>
              </w:rPr>
              <w:t>898</w:t>
            </w:r>
          </w:p>
        </w:tc>
      </w:tr>
      <w:tr w:rsidR="00C51B55" w:rsidRPr="00146824" w14:paraId="5F9F28FF" w14:textId="77777777" w:rsidTr="00B71C51">
        <w:trPr>
          <w:jc w:val="center"/>
        </w:trPr>
        <w:tc>
          <w:tcPr>
            <w:tcW w:w="1999" w:type="dxa"/>
            <w:vMerge/>
          </w:tcPr>
          <w:p w14:paraId="302E04F2" w14:textId="77777777" w:rsidR="00C51B55" w:rsidRPr="00146824" w:rsidRDefault="00C51B55" w:rsidP="00336BFB">
            <w:pPr>
              <w:rPr>
                <w:noProof/>
                <w:sz w:val="20"/>
                <w:szCs w:val="20"/>
                <w:lang w:val="en-US"/>
              </w:rPr>
            </w:pPr>
          </w:p>
        </w:tc>
        <w:tc>
          <w:tcPr>
            <w:tcW w:w="2088" w:type="dxa"/>
          </w:tcPr>
          <w:p w14:paraId="70808503" w14:textId="77777777" w:rsidR="00C51B55" w:rsidRPr="00146824" w:rsidRDefault="00C51B55" w:rsidP="00336BFB">
            <w:pPr>
              <w:rPr>
                <w:noProof/>
                <w:sz w:val="20"/>
                <w:szCs w:val="20"/>
                <w:lang w:val="en-US"/>
              </w:rPr>
            </w:pPr>
            <w:r>
              <w:rPr>
                <w:noProof/>
                <w:sz w:val="20"/>
                <w:szCs w:val="20"/>
                <w:lang w:val="en-US"/>
              </w:rPr>
              <w:t>Toʻlovchi</w:t>
            </w:r>
          </w:p>
        </w:tc>
        <w:tc>
          <w:tcPr>
            <w:tcW w:w="5567" w:type="dxa"/>
            <w:gridSpan w:val="3"/>
          </w:tcPr>
          <w:p w14:paraId="0D7BC0C6" w14:textId="77777777" w:rsidR="00C51B55" w:rsidRPr="00146824" w:rsidRDefault="00C51B55" w:rsidP="00336BFB">
            <w:pPr>
              <w:rPr>
                <w:b/>
                <w:noProof/>
                <w:sz w:val="20"/>
                <w:szCs w:val="20"/>
                <w:lang w:val="en-US"/>
              </w:rPr>
            </w:pPr>
            <w:r>
              <w:rPr>
                <w:b/>
                <w:noProof/>
                <w:sz w:val="20"/>
                <w:szCs w:val="20"/>
                <w:lang w:val="en-US"/>
              </w:rPr>
              <w:t>{{FISH}}</w:t>
            </w:r>
          </w:p>
        </w:tc>
      </w:tr>
      <w:tr w:rsidR="00C51B55" w:rsidRPr="00A70DA9" w14:paraId="684E59C7" w14:textId="77777777" w:rsidTr="00B71C51">
        <w:trPr>
          <w:jc w:val="center"/>
        </w:trPr>
        <w:tc>
          <w:tcPr>
            <w:tcW w:w="1999" w:type="dxa"/>
            <w:vMerge/>
          </w:tcPr>
          <w:p w14:paraId="77F499E5" w14:textId="77777777" w:rsidR="00C51B55" w:rsidRPr="00146824" w:rsidRDefault="00C51B55" w:rsidP="00336BFB">
            <w:pPr>
              <w:rPr>
                <w:noProof/>
                <w:sz w:val="20"/>
                <w:szCs w:val="20"/>
                <w:lang w:val="en-US"/>
              </w:rPr>
            </w:pPr>
          </w:p>
        </w:tc>
        <w:tc>
          <w:tcPr>
            <w:tcW w:w="2088" w:type="dxa"/>
          </w:tcPr>
          <w:p w14:paraId="7DC0EF88" w14:textId="77777777" w:rsidR="00C51B55" w:rsidRPr="00146824" w:rsidRDefault="00C51B55" w:rsidP="00336BFB">
            <w:pPr>
              <w:rPr>
                <w:noProof/>
                <w:sz w:val="20"/>
                <w:szCs w:val="20"/>
                <w:lang w:val="en-US"/>
              </w:rPr>
            </w:pPr>
            <w:r>
              <w:rPr>
                <w:noProof/>
                <w:sz w:val="20"/>
                <w:szCs w:val="20"/>
                <w:lang w:val="en-US"/>
              </w:rPr>
              <w:t>Toʻlovchining manzili</w:t>
            </w:r>
          </w:p>
        </w:tc>
        <w:tc>
          <w:tcPr>
            <w:tcW w:w="5567" w:type="dxa"/>
            <w:gridSpan w:val="3"/>
          </w:tcPr>
          <w:p w14:paraId="6DB232A8" w14:textId="0381B5E1" w:rsidR="00C51B55" w:rsidRPr="00146824" w:rsidRDefault="00C51B55" w:rsidP="00336BFB">
            <w:pPr>
              <w:jc w:val="both"/>
              <w:rPr>
                <w:noProof/>
                <w:sz w:val="20"/>
                <w:szCs w:val="20"/>
                <w:lang w:val="en-US"/>
              </w:rPr>
            </w:pPr>
            <w:r>
              <w:rPr>
                <w:noProof/>
                <w:sz w:val="20"/>
                <w:szCs w:val="20"/>
                <w:lang w:val="en-US"/>
              </w:rPr>
              <w:t xml:space="preserve">{{MANZIL}}</w:t>
            </w:r>
          </w:p>
        </w:tc>
      </w:tr>
      <w:tr w:rsidR="00C51B55" w:rsidRPr="00A70DA9" w14:paraId="578B9581" w14:textId="77777777" w:rsidTr="00B71C51">
        <w:trPr>
          <w:jc w:val="center"/>
        </w:trPr>
        <w:tc>
          <w:tcPr>
            <w:tcW w:w="1999" w:type="dxa"/>
            <w:vMerge/>
          </w:tcPr>
          <w:p w14:paraId="20D72626" w14:textId="77777777" w:rsidR="00C51B55" w:rsidRPr="00146824" w:rsidRDefault="00C51B55" w:rsidP="00336BFB">
            <w:pPr>
              <w:rPr>
                <w:noProof/>
                <w:sz w:val="20"/>
                <w:szCs w:val="20"/>
                <w:lang w:val="en-US"/>
              </w:rPr>
            </w:pPr>
          </w:p>
        </w:tc>
        <w:tc>
          <w:tcPr>
            <w:tcW w:w="2088" w:type="dxa"/>
          </w:tcPr>
          <w:p w14:paraId="78DF4722" w14:textId="77777777" w:rsidR="00C51B55" w:rsidRPr="00146824" w:rsidRDefault="00C51B55" w:rsidP="00336BFB">
            <w:pPr>
              <w:rPr>
                <w:noProof/>
                <w:sz w:val="20"/>
                <w:szCs w:val="20"/>
                <w:lang w:val="en-US"/>
              </w:rPr>
            </w:pPr>
            <w:r>
              <w:rPr>
                <w:noProof/>
                <w:sz w:val="20"/>
                <w:szCs w:val="20"/>
                <w:lang w:val="en-US"/>
              </w:rPr>
              <w:t>Toʻlov maqsadi</w:t>
            </w:r>
          </w:p>
        </w:tc>
        <w:tc>
          <w:tcPr>
            <w:tcW w:w="5567" w:type="dxa"/>
            <w:gridSpan w:val="3"/>
          </w:tcPr>
          <w:p w14:paraId="28B8E08F" w14:textId="7A73FCBB" w:rsidR="00C51B55" w:rsidRPr="00146824" w:rsidRDefault="00C51B55" w:rsidP="00336BFB">
            <w:pPr>
              <w:rPr>
                <w:noProof/>
                <w:sz w:val="20"/>
                <w:szCs w:val="20"/>
                <w:lang w:val="en-US"/>
              </w:rPr>
            </w:pPr>
            <w:r>
              <w:rPr>
                <w:noProof/>
                <w:sz w:val="20"/>
                <w:szCs w:val="20"/>
                <w:lang w:val="en-US"/>
              </w:rPr>
              <w:t xml:space="preserve">{{SHARTNOMA_SANA}}dagi {{SHARTNOMA_RAQAMI}} notarial qarz shartnomasi boʻyicha muddati oʻtgan qarzdorlikni qoplash </w:t>
            </w:r>
          </w:p>
        </w:tc>
      </w:tr>
      <w:tr w:rsidR="00C51B55" w:rsidRPr="00A70DA9" w14:paraId="4CB2DDD7" w14:textId="77777777" w:rsidTr="00B71C51">
        <w:trPr>
          <w:jc w:val="center"/>
        </w:trPr>
        <w:tc>
          <w:tcPr>
            <w:tcW w:w="1999" w:type="dxa"/>
            <w:vMerge/>
          </w:tcPr>
          <w:p w14:paraId="20F3619D" w14:textId="77777777" w:rsidR="00C51B55" w:rsidRPr="00146824" w:rsidRDefault="00C51B55" w:rsidP="00336BFB">
            <w:pPr>
              <w:rPr>
                <w:noProof/>
                <w:sz w:val="20"/>
                <w:szCs w:val="20"/>
                <w:lang w:val="en-US"/>
              </w:rPr>
            </w:pPr>
          </w:p>
        </w:tc>
        <w:tc>
          <w:tcPr>
            <w:tcW w:w="2088" w:type="dxa"/>
          </w:tcPr>
          <w:p w14:paraId="33F47F28" w14:textId="77777777" w:rsidR="00C51B55" w:rsidRPr="00146824" w:rsidRDefault="00C51B55" w:rsidP="00336BFB">
            <w:pPr>
              <w:rPr>
                <w:noProof/>
                <w:sz w:val="20"/>
                <w:szCs w:val="20"/>
                <w:lang w:val="en-US"/>
              </w:rPr>
            </w:pPr>
            <w:r>
              <w:rPr>
                <w:noProof/>
                <w:sz w:val="20"/>
                <w:szCs w:val="20"/>
                <w:lang w:val="en-US"/>
              </w:rPr>
              <w:t>Pul miqdori (so'm)</w:t>
            </w:r>
          </w:p>
        </w:tc>
        <w:tc>
          <w:tcPr>
            <w:tcW w:w="2392" w:type="dxa"/>
          </w:tcPr>
          <w:p w14:paraId="45BEE112" w14:textId="77777777" w:rsidR="00C51B55" w:rsidRPr="00146824" w:rsidRDefault="00C51B55" w:rsidP="00336BFB">
            <w:pPr>
              <w:rPr>
                <w:noProof/>
                <w:sz w:val="20"/>
                <w:szCs w:val="20"/>
                <w:lang w:val="en-US"/>
              </w:rPr>
            </w:pPr>
            <w:r>
              <w:rPr>
                <w:noProof/>
                <w:sz w:val="20"/>
                <w:szCs w:val="20"/>
                <w:lang w:val="en-US"/>
              </w:rPr>
              <w:t xml:space="preserve">{{QARZ_QOLDIQ}}</w:t>
            </w:r>
          </w:p>
        </w:tc>
        <w:tc>
          <w:tcPr>
            <w:tcW w:w="3175" w:type="dxa"/>
            <w:gridSpan w:val="2"/>
          </w:tcPr>
          <w:p w14:paraId="46CD4A94" w14:textId="77777777" w:rsidR="00C51B55" w:rsidRPr="00146824" w:rsidRDefault="00C51B55" w:rsidP="00336BFB">
            <w:pPr>
              <w:rPr>
                <w:noProof/>
                <w:sz w:val="20"/>
                <w:szCs w:val="20"/>
                <w:lang w:val="en-US"/>
              </w:rPr>
            </w:pPr>
            <w:r>
              <w:rPr>
                <w:noProof/>
                <w:sz w:val="20"/>
                <w:szCs w:val="20"/>
                <w:lang w:val="en-US"/>
              </w:rPr>
              <w:t xml:space="preserve">{{QOLDIQ_SOZ}} so'm</w:t>
            </w:r>
          </w:p>
        </w:tc>
      </w:tr>
      <w:tr w:rsidR="00C51B55" w:rsidRPr="00A70DA9" w14:paraId="329E4E4F" w14:textId="77777777" w:rsidTr="00190BBE">
        <w:trPr>
          <w:jc w:val="center"/>
        </w:trPr>
        <w:tc>
          <w:tcPr>
            <w:tcW w:w="9654" w:type="dxa"/>
            <w:gridSpan w:val="5"/>
          </w:tcPr>
          <w:p w14:paraId="6520B3CB" w14:textId="57CBF3AE" w:rsidR="00C51B55" w:rsidRPr="00146824" w:rsidRDefault="00C51B55" w:rsidP="00B71C51">
            <w:pPr>
              <w:jc w:val="both"/>
              <w:rPr>
                <w:i/>
                <w:noProof/>
                <w:sz w:val="20"/>
                <w:szCs w:val="20"/>
                <w:lang w:val="en-US"/>
              </w:rPr>
            </w:pPr>
            <w:r>
              <w:rPr>
                <w:i/>
                <w:noProof/>
                <w:sz w:val="20"/>
                <w:szCs w:val="20"/>
                <w:lang w:val="en-US"/>
              </w:rPr>
              <w:t xml:space="preserve">Toʻlovni QR kodni skanerlash orqali PAYME elektron toʻlov tizimi yoki bank kassalari orqali amalga oshirish mumkin.</w:t>
            </w:r>
          </w:p>
        </w:tc>
      </w:tr>
    </w:tbl>
    <w:p w14:paraId="7E2F0530" w14:textId="77777777" w:rsidR="00C51B55" w:rsidRDefault="00C51B55" w:rsidP="00B528A3">
      <w:pPr>
        <w:rPr>
          <w:noProof/>
          <w:lang w:val="en-US"/>
        </w:rPr>
      </w:pPr>
    </w:p>
    <w:p w14:paraId="6CE6F021" w14:textId="77777777" w:rsidR="00C51B55" w:rsidRDefault="00C51B55" w:rsidP="00B528A3">
      <w:pPr>
        <w:rPr>
          <w:noProof/>
          <w:lang w:val="en-US"/>
        </w:rPr>
      </w:pPr>
    </w:p>
    <w:p w14:paraId="72971F31" w14:textId="43ACD203" w:rsidR="00A70DA9" w:rsidRDefault="00C51B55" w:rsidP="00B71C51">
      <w:pPr>
        <w:jc w:val="center"/>
        <w:rPr>
          <w:rStyle w:val="a3"/>
          <w:noProof/>
          <w:lang w:val="en-US"/>
        </w:rPr>
      </w:pPr>
      <w:r>
        <w:rPr>
          <w:rStyle w:val="a3"/>
          <w:noProof/>
          <w:lang w:val="en-US"/>
        </w:rPr>
        <w:t>Kengash raisi</w:t>
      </w:r>
      <w:r>
        <w:rPr>
          <w:rStyle w:val="a3"/>
          <w:noProof/>
          <w:lang w:val="en-US"/>
        </w:rPr>
        <w:tab/>
      </w:r>
      <w:r>
        <w:rPr>
          <w:rStyle w:val="a3"/>
          <w:noProof/>
          <w:lang w:val="en-US"/>
        </w:rPr>
        <w:tab/>
      </w:r>
      <w:r>
        <w:rPr>
          <w:rStyle w:val="a3"/>
          <w:noProof/>
          <w:lang w:val="en-US"/>
        </w:rPr>
        <w:tab/>
      </w:r>
      <w:r>
        <w:rPr>
          <w:rStyle w:val="a3"/>
          <w:noProof/>
          <w:lang w:val="en-US"/>
        </w:rPr>
        <w:tab/>
      </w:r>
      <w:r>
        <w:rPr>
          <w:rStyle w:val="a3"/>
          <w:noProof/>
          <w:lang w:val="en-US"/>
        </w:rPr>
        <w:tab/>
      </w:r>
      <w:r>
        <w:rPr>
          <w:rStyle w:val="a3"/>
          <w:noProof/>
          <w:lang w:val="en-US"/>
        </w:rPr>
        <w:tab/>
      </w:r>
      <w:r>
        <w:rPr>
          <w:rStyle w:val="a3"/>
          <w:noProof/>
          <w:lang w:val="en-US"/>
        </w:rPr>
        <w:tab/>
        <w:t>Sh.M.Anvarov</w:t>
      </w:r>
    </w:p>
    <w:p w14:paraId="58018AF0" w14:textId="77777777" w:rsidR="00A70DA9" w:rsidRDefault="00A70DA9">
      <w:pPr>
        <w:spacing w:after="160" w:line="259" w:lineRule="auto"/>
        <w:rPr>
          <w:rStyle w:val="a3"/>
          <w:noProof/>
          <w:lang w:val="en-US"/>
        </w:rPr>
      </w:pPr>
      <w:r>
        <w:rPr>
          <w:rStyle w:val="a3"/>
          <w:noProof/>
          <w:lang w:val="en-US"/>
        </w:rPr>
        <w:br w:type="page"/>
      </w:r>
    </w:p>
    <w:tbl>
      <w:tblPr>
        <w:tblW w:w="0" w:type="auto"/>
        <w:tblLook w:val="04A0" w:firstRow="1" w:lastRow="0" w:firstColumn="1" w:lastColumn="0" w:noHBand="0" w:noVBand="1"/>
      </w:tblPr>
      <w:tblGrid>
        <w:gridCol w:w="3686"/>
        <w:gridCol w:w="5885"/>
      </w:tblGrid>
      <w:tr w:rsidR="00A70DA9" w:rsidRPr="00A70DA9" w14:paraId="4585A64F" w14:textId="77777777" w:rsidTr="007949E9">
        <w:tc>
          <w:tcPr>
            <w:tcW w:w="3686" w:type="dxa"/>
          </w:tcPr>
          <w:p w14:paraId="4E3C0ED3" w14:textId="77777777" w:rsidR="00A70DA9" w:rsidRPr="00F23895" w:rsidRDefault="00A70DA9" w:rsidP="007C21C6">
            <w:pPr>
              <w:rPr>
                <w:noProof/>
                <w:sz w:val="28"/>
                <w:lang w:val="en-US"/>
              </w:rPr>
            </w:pPr>
          </w:p>
        </w:tc>
        <w:tc>
          <w:tcPr>
            <w:tcW w:w="5885" w:type="dxa"/>
          </w:tcPr>
          <w:p w14:paraId="7111953B" w14:textId="77777777" w:rsidR="00A70DA9" w:rsidRPr="00F23895" w:rsidRDefault="00A70DA9" w:rsidP="007C21C6">
            <w:pPr>
              <w:jc w:val="both"/>
              <w:rPr>
                <w:b/>
                <w:noProof/>
                <w:sz w:val="28"/>
                <w:lang w:val="en-US"/>
              </w:rPr>
            </w:pPr>
            <w:r>
              <w:rPr>
                <w:b/>
                <w:noProof/>
                <w:sz w:val="28"/>
                <w:lang w:val="en-US"/>
              </w:rPr>
              <w:t xml:space="preserve">Fuqarolik ishlari boʻyicha </w:t>
            </w:r>
          </w:p>
          <w:p w14:paraId="4A96FDCE" w14:textId="7D5B0BBB" w:rsidR="00A70DA9" w:rsidRPr="00F23895" w:rsidRDefault="007949E9" w:rsidP="007C21C6">
            <w:pPr>
              <w:jc w:val="both"/>
              <w:rPr>
                <w:b/>
                <w:noProof/>
                <w:sz w:val="28"/>
                <w:lang w:val="en-US"/>
              </w:rPr>
            </w:pPr>
            <w:r>
              <w:rPr>
                <w:b/>
                <w:noProof/>
                <w:sz w:val="28"/>
                <w:lang w:val="en-US"/>
              </w:rPr>
              <w:t xml:space="preserve">Mirzo Ulugʻbek tumanlararo sudiga</w:t>
            </w:r>
          </w:p>
          <w:p w14:paraId="1D93ADF7" w14:textId="77777777" w:rsidR="00A70DA9" w:rsidRPr="00F23895" w:rsidRDefault="00A70DA9" w:rsidP="007C21C6">
            <w:pPr>
              <w:jc w:val="both"/>
              <w:rPr>
                <w:b/>
                <w:noProof/>
                <w:sz w:val="28"/>
                <w:lang w:val="en-US"/>
              </w:rPr>
            </w:pPr>
          </w:p>
        </w:tc>
      </w:tr>
      <w:tr w:rsidR="00A70DA9" w:rsidRPr="00A70DA9" w14:paraId="2F11E074" w14:textId="77777777" w:rsidTr="007949E9">
        <w:tc>
          <w:tcPr>
            <w:tcW w:w="3686" w:type="dxa"/>
          </w:tcPr>
          <w:p w14:paraId="334A0CC7" w14:textId="77777777" w:rsidR="00A70DA9" w:rsidRPr="00F23895" w:rsidRDefault="00A70DA9" w:rsidP="007C21C6">
            <w:pPr>
              <w:jc w:val="right"/>
              <w:rPr>
                <w:noProof/>
                <w:sz w:val="28"/>
                <w:lang w:val="en-US"/>
              </w:rPr>
            </w:pPr>
            <w:r>
              <w:rPr>
                <w:b/>
                <w:noProof/>
                <w:sz w:val="28"/>
                <w:lang w:val="en-US"/>
              </w:rPr>
              <w:t>Undiruvchi:</w:t>
            </w:r>
          </w:p>
        </w:tc>
        <w:tc>
          <w:tcPr>
            <w:tcW w:w="5885" w:type="dxa"/>
          </w:tcPr>
          <w:p w14:paraId="3AD8ED3C" w14:textId="77777777" w:rsidR="00A70DA9" w:rsidRPr="00F23895" w:rsidRDefault="00A70DA9" w:rsidP="007C21C6">
            <w:pPr>
              <w:jc w:val="both"/>
              <w:rPr>
                <w:noProof/>
                <w:sz w:val="28"/>
                <w:lang w:val="en-US"/>
              </w:rPr>
            </w:pPr>
            <w:r>
              <w:rPr>
                <w:b/>
                <w:noProof/>
                <w:sz w:val="28"/>
                <w:lang w:val="en-US"/>
              </w:rPr>
              <w:t>OʻZBEKISTON YOSHLAR ITTIFOQI TOSHKENT SHAHAR HUDUDIY KENGASHI</w:t>
            </w:r>
          </w:p>
        </w:tc>
      </w:tr>
      <w:tr w:rsidR="00A70DA9" w:rsidRPr="00A70DA9" w14:paraId="5BF5A111" w14:textId="77777777" w:rsidTr="007949E9">
        <w:trPr>
          <w:trHeight w:val="378"/>
        </w:trPr>
        <w:tc>
          <w:tcPr>
            <w:tcW w:w="3686" w:type="dxa"/>
          </w:tcPr>
          <w:p w14:paraId="5BDC8AD2" w14:textId="77777777" w:rsidR="00A70DA9" w:rsidRPr="00F23895" w:rsidRDefault="00A70DA9" w:rsidP="007C21C6">
            <w:pPr>
              <w:rPr>
                <w:noProof/>
                <w:sz w:val="28"/>
                <w:lang w:val="en-US"/>
              </w:rPr>
            </w:pPr>
          </w:p>
        </w:tc>
        <w:tc>
          <w:tcPr>
            <w:tcW w:w="5885" w:type="dxa"/>
          </w:tcPr>
          <w:p w14:paraId="36C67B79" w14:textId="77777777" w:rsidR="00A70DA9" w:rsidRPr="00F23895" w:rsidRDefault="00A70DA9" w:rsidP="007C21C6">
            <w:pPr>
              <w:jc w:val="both"/>
              <w:rPr>
                <w:i/>
                <w:noProof/>
                <w:sz w:val="28"/>
                <w:lang w:val="en-US"/>
              </w:rPr>
            </w:pPr>
            <w:r>
              <w:rPr>
                <w:i/>
                <w:noProof/>
                <w:sz w:val="28"/>
                <w:lang w:val="en-US"/>
              </w:rPr>
              <w:t>(Manzil: {{DAVOGAR_MANZIL}})</w:t>
            </w:r>
          </w:p>
          <w:p w14:paraId="777B9AFC" w14:textId="77777777" w:rsidR="00A70DA9" w:rsidRPr="00F23895" w:rsidRDefault="00A70DA9" w:rsidP="007C21C6">
            <w:pPr>
              <w:jc w:val="both"/>
              <w:rPr>
                <w:noProof/>
                <w:sz w:val="28"/>
                <w:lang w:val="en-US"/>
              </w:rPr>
            </w:pPr>
          </w:p>
        </w:tc>
      </w:tr>
      <w:tr w:rsidR="00A70DA9" w:rsidRPr="00A70DA9" w14:paraId="05F7CE8E" w14:textId="77777777" w:rsidTr="007949E9">
        <w:trPr>
          <w:trHeight w:val="378"/>
        </w:trPr>
        <w:tc>
          <w:tcPr>
            <w:tcW w:w="3686" w:type="dxa"/>
          </w:tcPr>
          <w:p w14:paraId="7930FC30" w14:textId="77777777" w:rsidR="00A70DA9" w:rsidRPr="00F23895" w:rsidRDefault="00A70DA9" w:rsidP="007C21C6">
            <w:pPr>
              <w:jc w:val="right"/>
              <w:rPr>
                <w:noProof/>
                <w:sz w:val="28"/>
                <w:lang w:val="en-US"/>
              </w:rPr>
            </w:pPr>
            <w:r>
              <w:rPr>
                <w:b/>
                <w:noProof/>
                <w:sz w:val="28"/>
                <w:lang w:val="en-US"/>
              </w:rPr>
              <w:t>Qarzdor:</w:t>
            </w:r>
          </w:p>
        </w:tc>
        <w:tc>
          <w:tcPr>
            <w:tcW w:w="5885" w:type="dxa"/>
          </w:tcPr>
          <w:p w14:paraId="6747B6AB" w14:textId="02493BA5" w:rsidR="00A70DA9" w:rsidRPr="00F23895" w:rsidRDefault="00A70DA9" w:rsidP="007C21C6">
            <w:pPr>
              <w:jc w:val="both"/>
              <w:rPr>
                <w:b/>
                <w:noProof/>
                <w:sz w:val="28"/>
                <w:lang w:val="en-US"/>
              </w:rPr>
            </w:pPr>
            <w:r>
              <w:rPr>
                <w:b/>
                <w:noProof/>
                <w:sz w:val="28"/>
                <w:lang w:val="en-US"/>
              </w:rPr>
              <w:t>{{FISH}}</w:t>
            </w:r>
          </w:p>
          <w:p w14:paraId="4537BA6D" w14:textId="12B3AE4C" w:rsidR="00A70DA9" w:rsidRPr="00F23895" w:rsidRDefault="00A70DA9" w:rsidP="00A70DA9">
            <w:pPr>
              <w:jc w:val="both"/>
              <w:rPr>
                <w:i/>
                <w:noProof/>
                <w:sz w:val="28"/>
                <w:lang w:val="en-US"/>
              </w:rPr>
            </w:pPr>
            <w:r>
              <w:rPr>
                <w:i/>
                <w:noProof/>
                <w:sz w:val="28"/>
                <w:lang w:val="en-US"/>
              </w:rPr>
              <w:t xml:space="preserve">(Manzil: Toshkent shahar, Yunusobod tumani, Markaz 4-kvartal, Qashqar MFY, 31-uy, </w:t>
            </w:r>
            <w:r>
              <w:rPr>
                <w:i/>
                <w:noProof/>
                <w:sz w:val="28"/>
                <w:lang w:val="en-US"/>
              </w:rPr>
              <w:br/>
            </w:r>
            <w:r>
              <w:rPr>
                <w:i/>
                <w:noProof/>
                <w:sz w:val="28"/>
                <w:lang w:val="en-US"/>
              </w:rPr>
              <w:t>26-xonadon)</w:t>
            </w:r>
          </w:p>
        </w:tc>
      </w:tr>
      <w:tr w:rsidR="00A70DA9" w:rsidRPr="00A70DA9" w14:paraId="1C6084B6" w14:textId="77777777" w:rsidTr="007949E9">
        <w:trPr>
          <w:trHeight w:val="378"/>
        </w:trPr>
        <w:tc>
          <w:tcPr>
            <w:tcW w:w="3686" w:type="dxa"/>
          </w:tcPr>
          <w:p w14:paraId="0EBBC0BB" w14:textId="77777777" w:rsidR="00A70DA9" w:rsidRPr="00F23895" w:rsidRDefault="00A70DA9" w:rsidP="007C21C6">
            <w:pPr>
              <w:rPr>
                <w:noProof/>
                <w:sz w:val="28"/>
                <w:lang w:val="en-US"/>
              </w:rPr>
            </w:pPr>
          </w:p>
        </w:tc>
        <w:tc>
          <w:tcPr>
            <w:tcW w:w="5885" w:type="dxa"/>
          </w:tcPr>
          <w:p w14:paraId="53DD80AD" w14:textId="14F380E7" w:rsidR="00A70DA9" w:rsidRPr="00F23895" w:rsidRDefault="00A70DA9" w:rsidP="007C21C6">
            <w:pPr>
              <w:jc w:val="both"/>
              <w:rPr>
                <w:noProof/>
                <w:sz w:val="28"/>
                <w:lang w:val="en-US"/>
              </w:rPr>
            </w:pPr>
            <w:r>
              <w:rPr>
                <w:noProof/>
                <w:sz w:val="28"/>
                <w:lang w:val="en-US"/>
              </w:rPr>
              <w:t xml:space="preserve">Pasport seriyasi va raqami: {{PASPORT}}</w:t>
            </w:r>
          </w:p>
          <w:p w14:paraId="739E5645" w14:textId="490CB34B" w:rsidR="00A70DA9" w:rsidRPr="00A70DA9" w:rsidRDefault="00A70DA9" w:rsidP="007C21C6">
            <w:pPr>
              <w:jc w:val="both"/>
              <w:rPr>
                <w:noProof/>
                <w:sz w:val="28"/>
                <w:lang w:val="en-US"/>
              </w:rPr>
            </w:pPr>
            <w:r>
              <w:rPr>
                <w:noProof/>
                <w:sz w:val="28"/>
                <w:lang w:val="en-US"/>
              </w:rPr>
              <w:t xml:space="preserve">JSHSHIR: 32406881070012</w:t>
            </w:r>
          </w:p>
        </w:tc>
      </w:tr>
    </w:tbl>
    <w:p w14:paraId="3DD00678" w14:textId="77777777" w:rsidR="00A70DA9" w:rsidRPr="00F23895" w:rsidRDefault="00A70DA9" w:rsidP="00A70DA9">
      <w:pPr>
        <w:jc w:val="both"/>
        <w:rPr>
          <w:noProof/>
          <w:sz w:val="28"/>
          <w:lang w:val="en-US"/>
        </w:rPr>
      </w:pPr>
    </w:p>
    <w:p w14:paraId="709506F4" w14:textId="77777777" w:rsidR="00A70DA9" w:rsidRPr="00F23895" w:rsidRDefault="00A70DA9" w:rsidP="00A70DA9">
      <w:pPr>
        <w:jc w:val="center"/>
        <w:rPr>
          <w:noProof/>
          <w:sz w:val="28"/>
          <w:lang w:val="en-US"/>
        </w:rPr>
      </w:pPr>
      <w:r>
        <w:rPr>
          <w:b/>
          <w:noProof/>
          <w:sz w:val="28"/>
          <w:lang w:val="en-US"/>
        </w:rPr>
        <w:t>ARIZA</w:t>
      </w:r>
    </w:p>
    <w:p w14:paraId="2038A4EC" w14:textId="28DDF601" w:rsidR="00A70DA9" w:rsidRPr="007949E9" w:rsidRDefault="00A70DA9" w:rsidP="00A70DA9">
      <w:pPr>
        <w:jc w:val="center"/>
        <w:rPr>
          <w:i/>
          <w:noProof/>
          <w:lang w:val="en-US"/>
        </w:rPr>
      </w:pPr>
      <w:r>
        <w:rPr>
          <w:i/>
          <w:noProof/>
          <w:lang w:val="en-US"/>
        </w:rPr>
        <w:t>(Notarial tartibda tasdiqlangan qarz shartnomasiga asosan sud buyrug‘ini berish to‘g‘risida)</w:t>
      </w:r>
    </w:p>
    <w:p w14:paraId="66333B95" w14:textId="77777777" w:rsidR="007949E9" w:rsidRPr="007949E9" w:rsidRDefault="007949E9" w:rsidP="00A70DA9">
      <w:pPr>
        <w:jc w:val="center"/>
        <w:rPr>
          <w:i/>
          <w:sz w:val="22"/>
          <w:szCs w:val="22"/>
          <w:lang w:val="en-US"/>
        </w:rPr>
      </w:pPr>
    </w:p>
    <w:p w14:paraId="381BA2F7" w14:textId="343DFF93" w:rsidR="00A70DA9" w:rsidRPr="00786D2E" w:rsidRDefault="00A70DA9" w:rsidP="00A70DA9">
      <w:pPr>
        <w:ind w:firstLine="708"/>
        <w:jc w:val="both"/>
        <w:rPr>
          <w:noProof/>
          <w:sz w:val="28"/>
          <w:lang w:val="en-US"/>
        </w:rPr>
      </w:pPr>
      <w:r>
        <w:rPr>
          <w:b/>
          <w:noProof/>
          <w:sz w:val="28"/>
          <w:lang w:val="en-US"/>
        </w:rPr>
        <w:t>Undiruvchi O‘ZBEKISTON YOSHLAR ITTIFOQI TOSHKENT SHAHAR HUDUDIY KENGASHI</w:t>
      </w:r>
      <w:r>
        <w:rPr>
          <w:noProof/>
          <w:sz w:val="28"/>
          <w:lang w:val="en-US"/>
        </w:rPr>
        <w:t xml:space="preserve"> hamda </w:t>
      </w:r>
      <w:r>
        <w:rPr>
          <w:b/>
          <w:noProof/>
          <w:sz w:val="28"/>
          <w:lang w:val="en-US"/>
        </w:rPr>
        <w:t xml:space="preserve">qarzdor {{FISH}}</w:t>
      </w:r>
      <w:r>
        <w:rPr>
          <w:noProof/>
          <w:sz w:val="28"/>
          <w:lang w:val="en-US"/>
        </w:rPr>
        <w:t xml:space="preserve"> o‘rtasida {{SHARTNOMA_SANA}} kuni Toshkent shahar, Yashnobod tumani 7-son davlat notarial idorasining notariusi Usmanova Dildora Maxmudovna tomonidan notarial tartibda tasdiqlangan qarz shartnomasi tuzilgan.</w:t>
      </w:r>
    </w:p>
    <w:p w14:paraId="17479E2C" w14:textId="5681BE4F" w:rsidR="00A70DA9" w:rsidRPr="00786D2E" w:rsidRDefault="00A70DA9" w:rsidP="00A70DA9">
      <w:pPr>
        <w:ind w:firstLine="708"/>
        <w:jc w:val="both"/>
        <w:rPr>
          <w:noProof/>
          <w:sz w:val="28"/>
          <w:lang w:val="en-US"/>
        </w:rPr>
      </w:pPr>
      <w:r>
        <w:rPr>
          <w:noProof/>
          <w:sz w:val="28"/>
          <w:lang w:val="en-US"/>
        </w:rPr>
        <w:t xml:space="preserve">Mazkur qarz shartnomasi {{SHARTNOMA_RAQAMI}} bilan reyestrga qayd etilgan bo‘lib, unga muvofiq qarzdorga {{QARZ_SUMMASI}} ({{QARZ_SUMMA_SOZ}}) so'm 00 tiyin miqdoridagi pul mablag‘i 20 (yigirma) yil muddatga foizsiz qarz tariqasida berilgan. Qarzdor shartnomaning 2.3- va </w:t>
      </w:r>
      <w:r>
        <w:rPr>
          <w:noProof/>
          <w:sz w:val="28"/>
          <w:lang w:val="en-US"/>
        </w:rPr>
        <w:br/>
      </w:r>
      <w:r>
        <w:rPr>
          <w:noProof/>
          <w:sz w:val="28"/>
          <w:lang w:val="en-US"/>
        </w:rPr>
        <w:t>2.4-bandlariga muvofiq mazkur qarz summasini belgilangan muddatlarda hamda tasdiqlangan qaytarish jadvaliga asosan qismlab (bo‘lib-bo‘lib) qaytarish majburiyatini olgan.</w:t>
      </w:r>
    </w:p>
    <w:p w14:paraId="318BB98E" w14:textId="1065EE59" w:rsidR="00A70DA9" w:rsidRPr="00786D2E" w:rsidRDefault="00A70DA9" w:rsidP="00A70DA9">
      <w:pPr>
        <w:ind w:firstLine="708"/>
        <w:jc w:val="both"/>
        <w:rPr>
          <w:noProof/>
          <w:sz w:val="28"/>
          <w:lang w:val="en-US"/>
        </w:rPr>
      </w:pPr>
      <w:r>
        <w:rPr>
          <w:noProof/>
          <w:sz w:val="28"/>
          <w:lang w:val="en-US"/>
        </w:rPr>
        <w:t xml:space="preserve">Qarz shartnomasida nazarda tutilgan pul mablag‘lari qarzdorning arizasiga binoan “O‘zsanoatqurilishbank”ning Yashnobod filialida qarzdor nomiga ochilgan bank hisob raqamiga o‘tkazib berilgan.</w:t>
      </w:r>
    </w:p>
    <w:p w14:paraId="6D6A1B88" w14:textId="665D1F5B" w:rsidR="00A943F7" w:rsidRDefault="00A70DA9" w:rsidP="00A943F7">
      <w:pPr>
        <w:ind w:firstLine="708"/>
        <w:jc w:val="both"/>
        <w:rPr>
          <w:noProof/>
          <w:sz w:val="28"/>
          <w:lang w:val="en-US"/>
        </w:rPr>
      </w:pPr>
      <w:r>
        <w:rPr>
          <w:noProof/>
          <w:sz w:val="28"/>
          <w:lang w:val="en-US"/>
        </w:rPr>
        <w:t xml:space="preserve">Qarz shartnomasiga ilova qilingan qaytarish jadvaliga muvofiq qarzdor {{TOLOV_BOSHLANISH_SANA}}dan boshlab har oyning 15-sanasida birinchi oyda — {{OYLIK_TOLOV}} ({{OYLIK_TOLOV_SOZ}}) so'm 00 tiyin, keyingi oylarda esa — {{OYLIK_TOLOV}} ({{OYLIK_TOLOV_SOZ}}) so'm 00 tiyin miqdorida toʻlovlarni amalga oshirib borishi lozim boʻlgan.</w:t>
      </w:r>
    </w:p>
    <w:p w14:paraId="0D6185E4" w14:textId="33539A53" w:rsidR="00A70DA9" w:rsidRPr="00786D2E" w:rsidRDefault="00A70DA9" w:rsidP="00A943F7">
      <w:pPr>
        <w:ind w:firstLine="708"/>
        <w:jc w:val="both"/>
        <w:rPr>
          <w:noProof/>
          <w:sz w:val="28"/>
          <w:lang w:val="en-US"/>
        </w:rPr>
      </w:pPr>
      <w:r>
        <w:rPr>
          <w:noProof/>
          <w:sz w:val="28"/>
          <w:lang w:val="en-US"/>
        </w:rPr>
        <w:t xml:space="preserve">Biroq qarzdor mazkur majburiyatlarni lozim darajada bajarmagan. Natijada {{HOLAT_SANASI}} holatiga koʻra {{QARZ_QOLDIQ}} ({{QOLDIQ_SOZ}}) so'm 00 tiyin miqdorida muddati o‘tgan qarzdorlik yuzaga kelgan.</w:t>
      </w:r>
    </w:p>
    <w:p w14:paraId="715A2124" w14:textId="73FBEEEC" w:rsidR="00A70DA9" w:rsidRPr="00786D2E" w:rsidRDefault="00A70DA9" w:rsidP="00A70DA9">
      <w:pPr>
        <w:ind w:firstLine="708"/>
        <w:jc w:val="both"/>
        <w:rPr>
          <w:noProof/>
          <w:sz w:val="28"/>
          <w:lang w:val="en-US"/>
        </w:rPr>
      </w:pPr>
      <w:r>
        <w:rPr>
          <w:noProof/>
          <w:sz w:val="28"/>
          <w:lang w:val="en-US"/>
        </w:rPr>
        <w:t xml:space="preserve">Undirilayotgan qarzdorlik vujudga kelgan davr qaytarish jadvaliga muvofiq {{TOLOV_BOSHLANISH_SANA}}dan {{HOLAT_SANASI}} holatiga qadar bo‘lgan davrni tashkil etadi.</w:t>
      </w:r>
    </w:p>
    <w:p w14:paraId="29B64D74" w14:textId="6F3B2C67" w:rsidR="00A70DA9" w:rsidRPr="00786D2E" w:rsidRDefault="00A70DA9" w:rsidP="007949E9">
      <w:pPr>
        <w:ind w:firstLine="708"/>
        <w:jc w:val="both"/>
        <w:rPr>
          <w:noProof/>
          <w:sz w:val="28"/>
          <w:lang w:val="en-US"/>
        </w:rPr>
      </w:pPr>
      <w:r>
        <w:rPr>
          <w:noProof/>
          <w:sz w:val="28"/>
          <w:lang w:val="en-US"/>
        </w:rPr>
        <w:t xml:space="preserve">Undiruvchi tomonidan qarzdorga bir necha marotaba ogohlantirish xatlari yuborilgan, jumladan 2022-yil 4-mart, 2022-yil 30-mart, 2023-yil 9-avgust, 2024-yil 26-iyul, 2025-yil 1-aprel sanalarida pochta orqali ogohlantirish xatlari yuborilgan, shuningdek 2025-yil 20-noyabrda rasmiy talabnoma taqdim etilgan. Biroq qarzdor qarzdorlikni ixtiyoriy ravishda bartaraf etmagan.</w:t>
      </w:r>
    </w:p>
    <w:p w14:paraId="51C619DB" w14:textId="77777777" w:rsidR="00A70DA9" w:rsidRPr="00786D2E" w:rsidRDefault="00A70DA9" w:rsidP="00A70DA9">
      <w:pPr>
        <w:ind w:firstLine="708"/>
        <w:jc w:val="both"/>
        <w:rPr>
          <w:noProof/>
          <w:sz w:val="28"/>
          <w:lang w:val="en-US"/>
        </w:rPr>
      </w:pPr>
      <w:r>
        <w:rPr>
          <w:noProof/>
          <w:sz w:val="28"/>
          <w:lang w:val="en-US"/>
        </w:rPr>
        <w:t xml:space="preserve">O‘zbekiston Respublikasi Fuqarolik protsessual kodeksining 171-moddasi </w:t>
      </w:r>
      <w:r>
        <w:rPr>
          <w:noProof/>
          <w:sz w:val="28"/>
          <w:lang w:val="en-US"/>
        </w:rPr>
        <w:br/>
      </w:r>
      <w:r>
        <w:rPr>
          <w:noProof/>
          <w:sz w:val="28"/>
          <w:lang w:val="en-US"/>
        </w:rPr>
        <w:t>1-bandiga ko‘ra, talab notarial tasdiqlangan bitimga asoslangan bo‘lsa, sud buyrug‘i beriladi.</w:t>
      </w:r>
    </w:p>
    <w:p w14:paraId="37DAC1AC" w14:textId="77777777" w:rsidR="00A70DA9" w:rsidRPr="00786D2E" w:rsidRDefault="00A70DA9" w:rsidP="00A70DA9">
      <w:pPr>
        <w:ind w:firstLine="708"/>
        <w:jc w:val="both"/>
        <w:rPr>
          <w:noProof/>
          <w:sz w:val="28"/>
          <w:lang w:val="en-US"/>
        </w:rPr>
      </w:pPr>
      <w:r>
        <w:rPr>
          <w:noProof/>
          <w:sz w:val="28"/>
          <w:lang w:val="en-US"/>
        </w:rPr>
        <w:t>O‘zbekiston Respublikasi Fuqarolik kodeksining 236-moddasiga ko‘ra, majburiyatlar majburiyat shartlariga va qonunchilik talablariga muvofiq lozim darajada bajarilishi kerak.</w:t>
      </w:r>
    </w:p>
    <w:p w14:paraId="5E44B887" w14:textId="77777777" w:rsidR="00A70DA9" w:rsidRPr="00786D2E" w:rsidRDefault="00A70DA9" w:rsidP="00A70DA9">
      <w:pPr>
        <w:ind w:firstLine="708"/>
        <w:jc w:val="both"/>
        <w:rPr>
          <w:noProof/>
          <w:sz w:val="28"/>
          <w:lang w:val="en-US"/>
        </w:rPr>
      </w:pPr>
      <w:r>
        <w:rPr>
          <w:noProof/>
          <w:sz w:val="28"/>
          <w:lang w:val="en-US"/>
        </w:rPr>
        <w:t>O‘zbekiston Respublikasi Fuqarolik kodeksining 735-moddasiga ko‘ra, qarz oluvchi olingan qarz summasini qarz shartnomasida nazarda tutilgan muddatda va tartibda qarz beruvchiga qaytarishi shart.</w:t>
      </w:r>
    </w:p>
    <w:p w14:paraId="0D67F31B" w14:textId="77777777" w:rsidR="00A70DA9" w:rsidRDefault="00A70DA9" w:rsidP="00A70DA9">
      <w:pPr>
        <w:ind w:firstLine="708"/>
        <w:jc w:val="both"/>
        <w:rPr>
          <w:noProof/>
          <w:sz w:val="28"/>
          <w:lang w:val="en-US"/>
        </w:rPr>
      </w:pPr>
      <w:r>
        <w:rPr>
          <w:noProof/>
          <w:sz w:val="28"/>
          <w:lang w:val="en-US"/>
        </w:rPr>
        <w:t>Yuqoridagilardan kelib chiqib, O‘zbekiston Respublikasi Fuqarolik protsessual kodeksining 171, 172, 173, 174-moddalari hamda O‘zbekiston Respublikasi Fuqarolik kodeksining 236, 735-moddalariga asosan,</w:t>
      </w:r>
    </w:p>
    <w:p w14:paraId="67E6010A" w14:textId="77777777" w:rsidR="00A70DA9" w:rsidRPr="00F23895" w:rsidRDefault="00A70DA9" w:rsidP="00A70DA9">
      <w:pPr>
        <w:ind w:firstLine="540"/>
        <w:jc w:val="both"/>
        <w:rPr>
          <w:noProof/>
          <w:sz w:val="28"/>
          <w:szCs w:val="28"/>
          <w:lang w:val="en-US"/>
        </w:rPr>
      </w:pPr>
    </w:p>
    <w:p w14:paraId="7DC2B93E" w14:textId="77777777" w:rsidR="00A70DA9" w:rsidRPr="00F23895" w:rsidRDefault="00A70DA9" w:rsidP="00A70DA9">
      <w:pPr>
        <w:jc w:val="center"/>
        <w:rPr>
          <w:b/>
          <w:noProof/>
          <w:color w:val="000000"/>
          <w:sz w:val="28"/>
          <w:lang w:val="en-US"/>
        </w:rPr>
      </w:pPr>
      <w:r>
        <w:rPr>
          <w:b/>
          <w:noProof/>
          <w:color w:val="000000"/>
          <w:sz w:val="28"/>
          <w:lang w:val="en-US"/>
        </w:rPr>
        <w:t>SOʻRAYMAN:</w:t>
      </w:r>
    </w:p>
    <w:p w14:paraId="32496CD8" w14:textId="19848651" w:rsidR="00A70DA9" w:rsidRPr="00F23895" w:rsidRDefault="00A70DA9" w:rsidP="00A70DA9">
      <w:pPr>
        <w:ind w:firstLine="708"/>
        <w:jc w:val="both"/>
        <w:rPr>
          <w:noProof/>
          <w:color w:val="000000"/>
          <w:sz w:val="28"/>
          <w:lang w:val="en-US"/>
        </w:rPr>
      </w:pPr>
      <w:r>
        <w:rPr>
          <w:noProof/>
          <w:color w:val="000000"/>
          <w:sz w:val="28"/>
          <w:lang w:val="en-US"/>
        </w:rPr>
        <w:t xml:space="preserve">1. Qarzdor {{FISH}}dan undiruvchi O‘ZBEKISTON YOSHLAR ITTIFOQI TOSHKENT SHAHAR HUDUDIY KENGASHI foydasiga </w:t>
      </w:r>
      <w:r>
        <w:rPr>
          <w:noProof/>
          <w:sz w:val="28"/>
          <w:lang w:val="en-US"/>
        </w:rPr>
        <w:t>{{QARZ_QOLDIQ}} ({{QOLDIQ_SOZ}}) so'm 00 tiyin</w:t>
      </w:r>
      <w:r>
        <w:rPr>
          <w:noProof/>
          <w:color w:val="000000"/>
          <w:sz w:val="28"/>
          <w:lang w:val="en-US"/>
        </w:rPr>
        <w:t xml:space="preserve"> miqdoridagi muddati o‘tgan qarzdorlikni undirish haqida sud buyrug‘i chiqarilsin.</w:t>
      </w:r>
    </w:p>
    <w:p w14:paraId="45E174E8" w14:textId="77777777" w:rsidR="00A70DA9" w:rsidRPr="00F23895" w:rsidRDefault="00A70DA9" w:rsidP="00A70DA9">
      <w:pPr>
        <w:ind w:firstLine="708"/>
        <w:jc w:val="both"/>
        <w:rPr>
          <w:noProof/>
          <w:color w:val="000000"/>
          <w:sz w:val="28"/>
          <w:lang w:val="en-US"/>
        </w:rPr>
      </w:pPr>
      <w:r>
        <w:rPr>
          <w:noProof/>
          <w:color w:val="000000"/>
          <w:sz w:val="28"/>
          <w:lang w:val="en-US"/>
        </w:rPr>
        <w:t xml:space="preserve">2. To‘langan davlat boji hamda pochta xarajatlari qarzdor zimmasiga yuklatilsin.</w:t>
      </w:r>
    </w:p>
    <w:p w14:paraId="754ECB55" w14:textId="77777777" w:rsidR="00A70DA9" w:rsidRPr="00F23895" w:rsidRDefault="00A70DA9" w:rsidP="00A70DA9">
      <w:pPr>
        <w:ind w:firstLine="708"/>
        <w:jc w:val="both"/>
        <w:rPr>
          <w:i/>
          <w:noProof/>
          <w:color w:val="000000"/>
          <w:sz w:val="28"/>
          <w:lang w:val="en-US"/>
        </w:rPr>
      </w:pPr>
    </w:p>
    <w:p w14:paraId="6ADB8106" w14:textId="77777777" w:rsidR="00A70DA9" w:rsidRDefault="00A70DA9" w:rsidP="00A70DA9">
      <w:pPr>
        <w:ind w:firstLine="562"/>
        <w:jc w:val="both"/>
        <w:rPr>
          <w:b/>
          <w:i/>
          <w:noProof/>
          <w:lang w:val="en-US"/>
        </w:rPr>
      </w:pPr>
      <w:r>
        <w:rPr>
          <w:b/>
          <w:i/>
          <w:noProof/>
          <w:lang w:val="en-US"/>
        </w:rPr>
        <w:t xml:space="preserve">Arizaga ilova qilinadigan hujjatlar:</w:t>
      </w:r>
    </w:p>
    <w:p w14:paraId="01F1BAD8" w14:textId="25C19B93" w:rsidR="00A70DA9" w:rsidRPr="00E837DD" w:rsidRDefault="00A70DA9" w:rsidP="00A70DA9">
      <w:pPr>
        <w:ind w:firstLine="562"/>
        <w:jc w:val="both"/>
        <w:rPr>
          <w:i/>
          <w:noProof/>
          <w:lang w:val="en-US"/>
        </w:rPr>
      </w:pPr>
      <w:r>
        <w:rPr>
          <w:i/>
          <w:noProof/>
          <w:lang w:val="en-US"/>
        </w:rPr>
        <w:t xml:space="preserve">1. {{SHARTNOMA_SANA}}dagi notarial tasdiqlangan qarz shartnomasi nusxasi.</w:t>
      </w:r>
    </w:p>
    <w:p w14:paraId="3199A718" w14:textId="77777777" w:rsidR="00A70DA9" w:rsidRPr="00E837DD" w:rsidRDefault="00A70DA9" w:rsidP="00A70DA9">
      <w:pPr>
        <w:ind w:firstLine="562"/>
        <w:jc w:val="both"/>
        <w:rPr>
          <w:i/>
          <w:noProof/>
          <w:lang w:val="en-US"/>
        </w:rPr>
      </w:pPr>
      <w:r>
        <w:rPr>
          <w:i/>
          <w:noProof/>
          <w:lang w:val="en-US"/>
        </w:rPr>
        <w:t>2. Qarz shartnomasiga ilova qilingan qaytarish jadvali nusxasi.</w:t>
      </w:r>
    </w:p>
    <w:p w14:paraId="6EAC0727" w14:textId="77777777" w:rsidR="00A70DA9" w:rsidRPr="00E837DD" w:rsidRDefault="00A70DA9" w:rsidP="00A70DA9">
      <w:pPr>
        <w:ind w:firstLine="562"/>
        <w:jc w:val="both"/>
        <w:rPr>
          <w:i/>
          <w:noProof/>
          <w:lang w:val="en-US"/>
        </w:rPr>
      </w:pPr>
      <w:r>
        <w:rPr>
          <w:i/>
          <w:noProof/>
          <w:lang w:val="en-US"/>
        </w:rPr>
        <w:t>3. Qarzdorning qarz olish haqidagi arizasi nusxasi.</w:t>
      </w:r>
    </w:p>
    <w:p w14:paraId="589B664B" w14:textId="77777777" w:rsidR="00A70DA9" w:rsidRPr="00E837DD" w:rsidRDefault="00A70DA9" w:rsidP="00A70DA9">
      <w:pPr>
        <w:ind w:firstLine="562"/>
        <w:jc w:val="both"/>
        <w:rPr>
          <w:i/>
          <w:noProof/>
          <w:lang w:val="en-US"/>
        </w:rPr>
      </w:pPr>
      <w:r>
        <w:rPr>
          <w:i/>
          <w:noProof/>
          <w:lang w:val="en-US"/>
        </w:rPr>
        <w:t>4. Pul mablag‘lari qarzdorning bank hisob raqamiga o‘tkazilganligini tasdiqlovchi bank hujjati nusxasi.</w:t>
      </w:r>
    </w:p>
    <w:p w14:paraId="5CB0204A" w14:textId="677C1479" w:rsidR="00A70DA9" w:rsidRPr="00E837DD" w:rsidRDefault="00A70DA9" w:rsidP="00A70DA9">
      <w:pPr>
        <w:ind w:firstLine="562"/>
        <w:jc w:val="both"/>
        <w:rPr>
          <w:i/>
          <w:noProof/>
          <w:lang w:val="en-US"/>
        </w:rPr>
      </w:pPr>
      <w:r>
        <w:rPr>
          <w:i/>
          <w:noProof/>
          <w:lang w:val="en-US"/>
        </w:rPr>
        <w:t xml:space="preserve">5. {{HOLAT_SANASI}} holatiga qarzdorlik hisob-kitobi.</w:t>
      </w:r>
    </w:p>
    <w:p w14:paraId="6BD396F0" w14:textId="77777777" w:rsidR="00A70DA9" w:rsidRPr="00E837DD" w:rsidRDefault="00A70DA9" w:rsidP="00A70DA9">
      <w:pPr>
        <w:ind w:firstLine="562"/>
        <w:jc w:val="both"/>
        <w:rPr>
          <w:i/>
          <w:noProof/>
          <w:lang w:val="en-US"/>
        </w:rPr>
      </w:pPr>
      <w:r>
        <w:rPr>
          <w:i/>
          <w:noProof/>
          <w:lang w:val="en-US"/>
        </w:rPr>
        <w:t>6. Qarzdorga yuborilgan ogohlantirish xatlari nusxalari.</w:t>
      </w:r>
    </w:p>
    <w:p w14:paraId="2F527025" w14:textId="77777777" w:rsidR="00A70DA9" w:rsidRPr="00E837DD" w:rsidRDefault="00A70DA9" w:rsidP="00A70DA9">
      <w:pPr>
        <w:ind w:firstLine="562"/>
        <w:jc w:val="both"/>
        <w:rPr>
          <w:i/>
          <w:noProof/>
          <w:lang w:val="en-US"/>
        </w:rPr>
      </w:pPr>
      <w:r>
        <w:rPr>
          <w:i/>
          <w:noProof/>
          <w:lang w:val="en-US"/>
        </w:rPr>
        <w:t>7. 2025-yil 20-noyabrdagi talabnoma nusxasi.</w:t>
      </w:r>
    </w:p>
    <w:p w14:paraId="08A51822" w14:textId="77777777" w:rsidR="00A70DA9" w:rsidRPr="00E837DD" w:rsidRDefault="00A70DA9" w:rsidP="00A70DA9">
      <w:pPr>
        <w:ind w:firstLine="562"/>
        <w:jc w:val="both"/>
        <w:rPr>
          <w:i/>
          <w:noProof/>
          <w:lang w:val="en-US"/>
        </w:rPr>
      </w:pPr>
      <w:r>
        <w:rPr>
          <w:i/>
          <w:noProof/>
          <w:lang w:val="en-US"/>
        </w:rPr>
        <w:t>8. Ogohlantirish xatlari va talabnoma yuborilganligini tasdiqlovchi pochta kvitansiyalari hamda topshirilganlik haqidagi ma’lumotlar.</w:t>
      </w:r>
    </w:p>
    <w:p w14:paraId="409B77EA" w14:textId="77777777" w:rsidR="00A70DA9" w:rsidRPr="00E837DD" w:rsidRDefault="00A70DA9" w:rsidP="00A70DA9">
      <w:pPr>
        <w:ind w:firstLine="562"/>
        <w:jc w:val="both"/>
        <w:rPr>
          <w:i/>
          <w:noProof/>
          <w:lang w:val="en-US"/>
        </w:rPr>
      </w:pPr>
      <w:r>
        <w:rPr>
          <w:i/>
          <w:noProof/>
          <w:lang w:val="en-US"/>
        </w:rPr>
        <w:t>9. Davlat boji to‘langanligini tasdiqlovchi hujjat.</w:t>
      </w:r>
    </w:p>
    <w:p w14:paraId="27542241" w14:textId="77777777" w:rsidR="00A70DA9" w:rsidRDefault="00A70DA9" w:rsidP="00A70DA9">
      <w:pPr>
        <w:ind w:firstLine="562"/>
        <w:jc w:val="both"/>
        <w:rPr>
          <w:i/>
          <w:noProof/>
          <w:lang w:val="en-US"/>
        </w:rPr>
      </w:pPr>
      <w:r>
        <w:rPr>
          <w:i/>
          <w:noProof/>
          <w:lang w:val="en-US"/>
        </w:rPr>
        <w:t>10. Pochta xarajatlari to‘langanligini tasdiqlovchi hujjatlar.</w:t>
      </w:r>
    </w:p>
    <w:p w14:paraId="61B2CDB6" w14:textId="77777777" w:rsidR="00A70DA9" w:rsidRPr="00D16801" w:rsidRDefault="00A70DA9" w:rsidP="00A70DA9">
      <w:pPr>
        <w:ind w:firstLine="562"/>
        <w:jc w:val="both"/>
        <w:rPr>
          <w:i/>
          <w:noProof/>
          <w:lang w:val="en-US"/>
        </w:rPr>
      </w:pPr>
      <w:r>
        <w:rPr>
          <w:i/>
          <w:noProof/>
          <w:lang w:val="en-US"/>
        </w:rPr>
        <w:t xml:space="preserve">11. Ariza beruvchining vakolatni tasdiqlovchi hujjat.</w:t>
      </w:r>
    </w:p>
    <w:p w14:paraId="238A9E81" w14:textId="77777777" w:rsidR="00A70DA9" w:rsidRDefault="00A70DA9" w:rsidP="00A70DA9">
      <w:pPr>
        <w:ind w:firstLine="562"/>
        <w:jc w:val="both"/>
        <w:rPr>
          <w:b/>
          <w:i/>
          <w:noProof/>
          <w:lang w:val="en-US"/>
        </w:rPr>
      </w:pPr>
    </w:p>
    <w:p w14:paraId="17EF771C" w14:textId="77777777" w:rsidR="00A70DA9" w:rsidRPr="00F23895" w:rsidRDefault="00A70DA9" w:rsidP="00A70DA9">
      <w:pPr>
        <w:jc w:val="both"/>
        <w:rPr>
          <w:noProof/>
          <w:sz w:val="28"/>
          <w:lang w:val="en-US"/>
        </w:rPr>
      </w:pPr>
    </w:p>
    <w:p w14:paraId="58B92225" w14:textId="77777777" w:rsidR="00A70DA9" w:rsidRPr="00F23895" w:rsidRDefault="00A70DA9" w:rsidP="00A70DA9">
      <w:pPr>
        <w:ind w:firstLineChars="200" w:firstLine="562"/>
        <w:jc w:val="both"/>
        <w:rPr>
          <w:b/>
          <w:noProof/>
          <w:sz w:val="28"/>
          <w:lang w:val="en-US"/>
        </w:rPr>
      </w:pPr>
      <w:r>
        <w:rPr>
          <w:b/>
          <w:noProof/>
          <w:sz w:val="28"/>
          <w:lang w:val="en-US"/>
        </w:rPr>
        <w:t>O‘zbekiston yoshlar ittifoqi</w:t>
      </w:r>
    </w:p>
    <w:p w14:paraId="515FCF64" w14:textId="77777777" w:rsidR="00A70DA9" w:rsidRPr="00F23895" w:rsidRDefault="00A70DA9" w:rsidP="00A70DA9">
      <w:pPr>
        <w:ind w:firstLineChars="200" w:firstLine="562"/>
        <w:jc w:val="both"/>
        <w:rPr>
          <w:b/>
          <w:noProof/>
          <w:sz w:val="28"/>
          <w:lang w:val="en-US"/>
        </w:rPr>
      </w:pPr>
      <w:r>
        <w:rPr>
          <w:b/>
          <w:noProof/>
          <w:sz w:val="28"/>
          <w:lang w:val="en-US"/>
        </w:rPr>
        <w:t>Toshkent shahar hududiy Kengashi raisi</w:t>
      </w:r>
      <w:r>
        <w:rPr>
          <w:b/>
          <w:noProof/>
          <w:sz w:val="28"/>
          <w:lang w:val="en-US"/>
        </w:rPr>
        <w:tab/>
      </w:r>
      <w:r>
        <w:rPr>
          <w:b/>
          <w:noProof/>
          <w:sz w:val="28"/>
          <w:lang w:val="en-US"/>
        </w:rPr>
        <w:tab/>
      </w:r>
      <w:r>
        <w:rPr>
          <w:b/>
          <w:noProof/>
          <w:sz w:val="28"/>
          <w:lang w:val="en-US"/>
        </w:rPr>
        <w:tab/>
        <w:t>Sh.M.Anvarov</w:t>
      </w:r>
    </w:p>
    <w:p w14:paraId="63A40305" w14:textId="77777777" w:rsidR="00A70DA9" w:rsidRPr="00F23895" w:rsidRDefault="00A70DA9" w:rsidP="00A70DA9">
      <w:pPr>
        <w:ind w:firstLineChars="200" w:firstLine="562"/>
        <w:jc w:val="both"/>
        <w:rPr>
          <w:b/>
          <w:noProof/>
          <w:sz w:val="28"/>
          <w:lang w:val="en-US"/>
        </w:rPr>
      </w:pPr>
    </w:p>
    <w:p w14:paraId="2614D2E6" w14:textId="6B56B1B3" w:rsidR="00A70DA9" w:rsidRPr="00F23895" w:rsidRDefault="00A70DA9" w:rsidP="00A70DA9">
      <w:pPr>
        <w:ind w:firstLineChars="200" w:firstLine="562"/>
        <w:jc w:val="both"/>
        <w:rPr>
          <w:i/>
          <w:noProof/>
          <w:sz w:val="28"/>
        </w:rPr>
      </w:pPr>
      <w:r>
        <w:rPr>
          <w:b/>
          <w:noProof/>
          <w:sz w:val="28"/>
          <w:lang w:val="en-US"/>
        </w:rPr>
        <w:tab/>
      </w:r>
      <w:r>
        <w:rPr>
          <w:b/>
          <w:noProof/>
          <w:sz w:val="28"/>
          <w:lang w:val="en-US"/>
        </w:rPr>
        <w:tab/>
      </w:r>
      <w:r>
        <w:rPr>
          <w:b/>
          <w:noProof/>
          <w:sz w:val="28"/>
          <w:lang w:val="en-US"/>
        </w:rPr>
        <w:tab/>
      </w:r>
      <w:r>
        <w:rPr>
          <w:b/>
          <w:noProof/>
          <w:sz w:val="28"/>
          <w:lang w:val="en-US"/>
        </w:rPr>
        <w:tab/>
      </w:r>
      <w:r>
        <w:rPr>
          <w:b/>
          <w:noProof/>
          <w:sz w:val="28"/>
          <w:lang w:val="en-US"/>
        </w:rPr>
        <w:tab/>
      </w:r>
      <w:r>
        <w:rPr>
          <w:b/>
          <w:noProof/>
          <w:sz w:val="28"/>
          <w:lang w:val="en-US"/>
        </w:rPr>
        <w:tab/>
      </w:r>
      <w:r>
        <w:rPr>
          <w:b/>
          <w:noProof/>
          <w:sz w:val="28"/>
          <w:lang w:val="en-US"/>
        </w:rPr>
        <w:tab/>
      </w:r>
      <w:r>
        <w:rPr>
          <w:b/>
          <w:noProof/>
          <w:sz w:val="28"/>
          <w:lang w:val="en-US"/>
        </w:rPr>
        <w:tab/>
      </w:r>
      <w:r>
        <w:rPr>
          <w:b/>
          <w:noProof/>
          <w:sz w:val="28"/>
          <w:lang w:val="en-US"/>
        </w:rPr>
        <w:tab/>
      </w:r>
      <w:r>
        <w:rPr>
          <w:i/>
          <w:noProof/>
          <w:sz w:val="28"/>
          <w:lang w:val="en-US"/>
        </w:rPr>
        <w:t xml:space="preserve">2026-yil ____-aprel</w:t>
      </w:r>
    </w:p>
    <w:p w14:paraId="07EB939B" w14:textId="77777777" w:rsidR="00A70DA9" w:rsidRPr="00F23895" w:rsidRDefault="00A70DA9" w:rsidP="00A70DA9">
      <w:pPr>
        <w:jc w:val="both"/>
        <w:rPr>
          <w:noProof/>
          <w:sz w:val="28"/>
          <w:lang w:val="en-US"/>
        </w:rPr>
      </w:pPr>
    </w:p>
    <w:p w14:paraId="5BA77E80" w14:textId="77777777" w:rsidR="00C51B55" w:rsidRPr="00B71C51" w:rsidRDefault="00C51B55" w:rsidP="00B71C51">
      <w:pPr>
        <w:jc w:val="center"/>
        <w:rPr>
          <w:noProof/>
          <w:lang w:val="en-US"/>
        </w:rPr>
      </w:pPr>
    </w:p>
    <w:sectPr w:rsidR="00C51B55" w:rsidRPr="00B71C51" w:rsidSect="00C200FB">
      <w:pgSz w:w="11906" w:h="16838"/>
      <w:pgMar w:top="851" w:right="851" w:bottom="851"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6067"/>
    <w:rsid w:val="00063413"/>
    <w:rsid w:val="000D50BD"/>
    <w:rsid w:val="000E32A0"/>
    <w:rsid w:val="001209CA"/>
    <w:rsid w:val="001240C3"/>
    <w:rsid w:val="00141DA1"/>
    <w:rsid w:val="00146824"/>
    <w:rsid w:val="00190BBE"/>
    <w:rsid w:val="002504E7"/>
    <w:rsid w:val="00261FD5"/>
    <w:rsid w:val="002A1A5B"/>
    <w:rsid w:val="00323BC7"/>
    <w:rsid w:val="003D3022"/>
    <w:rsid w:val="004B75A6"/>
    <w:rsid w:val="00534387"/>
    <w:rsid w:val="006B3E8A"/>
    <w:rsid w:val="006D3981"/>
    <w:rsid w:val="006E6F2E"/>
    <w:rsid w:val="00737B2E"/>
    <w:rsid w:val="00740F9A"/>
    <w:rsid w:val="007949E9"/>
    <w:rsid w:val="007A1210"/>
    <w:rsid w:val="007F2FC2"/>
    <w:rsid w:val="00880554"/>
    <w:rsid w:val="008D470D"/>
    <w:rsid w:val="00A33B0E"/>
    <w:rsid w:val="00A70DA9"/>
    <w:rsid w:val="00A943F7"/>
    <w:rsid w:val="00B36067"/>
    <w:rsid w:val="00B71C51"/>
    <w:rsid w:val="00C200FB"/>
    <w:rsid w:val="00C51B55"/>
    <w:rsid w:val="00CF4B8E"/>
    <w:rsid w:val="00D60EE5"/>
    <w:rsid w:val="00DB50D6"/>
    <w:rsid w:val="00DB6649"/>
    <w:rsid w:val="00E8044B"/>
    <w:rsid w:val="00F13C6F"/>
    <w:rsid w:val="00FB739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DE04D3"/>
  <w15:chartTrackingRefBased/>
  <w15:docId w15:val="{6656826E-3477-44CA-BF1D-0781E13E2E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36067"/>
    <w:pPr>
      <w:spacing w:after="0" w:line="240" w:lineRule="auto"/>
    </w:pPr>
    <w:rPr>
      <w:rFonts w:ascii="Times New Roman" w:eastAsiaTheme="minorEastAsia" w:hAnsi="Times New Roman" w:cs="Times New Roman"/>
      <w:sz w:val="24"/>
      <w:szCs w:val="24"/>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Strong"/>
    <w:basedOn w:val="a0"/>
    <w:uiPriority w:val="22"/>
    <w:qFormat/>
    <w:rsid w:val="00B36067"/>
    <w:rPr>
      <w:b/>
      <w:bCs/>
    </w:rPr>
  </w:style>
  <w:style w:type="table" w:styleId="a4">
    <w:name w:val="Table Grid"/>
    <w:basedOn w:val="a1"/>
    <w:uiPriority w:val="39"/>
    <w:rsid w:val="00C200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Normal (Web)"/>
    <w:basedOn w:val="a"/>
    <w:uiPriority w:val="99"/>
    <w:semiHidden/>
    <w:unhideWhenUsed/>
    <w:rsid w:val="00063413"/>
    <w:pPr>
      <w:spacing w:before="100" w:beforeAutospacing="1" w:after="100" w:afterAutospacing="1"/>
    </w:pPr>
    <w:rPr>
      <w:rFonts w:eastAsia="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083642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52</TotalTime>
  <Pages>1</Pages>
  <Words>1122</Words>
  <Characters>6397</Characters>
  <Application>Microsoft Office Word</Application>
  <DocSecurity>0</DocSecurity>
  <Lines>53</Lines>
  <Paragraphs>15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ilhommadaminbekov65@gmail.com</dc:creator>
  <cp:keywords/>
  <dc:description/>
  <cp:lastModifiedBy>ilhommadaminbekov65@gmail.com</cp:lastModifiedBy>
  <cp:revision>10</cp:revision>
  <dcterms:created xsi:type="dcterms:W3CDTF">2026-04-14T18:05:00Z</dcterms:created>
  <dcterms:modified xsi:type="dcterms:W3CDTF">2026-04-15T06:40:00Z</dcterms:modified>
</cp:coreProperties>
</file>