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6C90" w:rsidRDefault="00B97811">
      <w:pPr>
        <w:pStyle w:val="Heading1"/>
        <w:spacing w:before="240" w:after="240"/>
        <w:jc w:val="center"/>
        <w:rPr>
          <w:rFonts w:ascii="Google Sans" w:eastAsia="Google Sans" w:hAnsi="Google Sans" w:cs="Google Sans"/>
        </w:rPr>
      </w:pPr>
      <w:bookmarkStart w:id="0" w:name="_o96gg215rrau" w:colFirst="0" w:colLast="0"/>
      <w:bookmarkEnd w:id="0"/>
      <w:r>
        <w:rPr>
          <w:rFonts w:ascii="Google Sans" w:eastAsia="Google Sans" w:hAnsi="Google Sans" w:cs="Google Sans"/>
        </w:rPr>
        <w:t>Compliance checklist exemplar</w:t>
      </w:r>
      <w:r>
        <w:rPr>
          <w:rFonts w:ascii="Google Sans" w:eastAsia="Google Sans" w:hAnsi="Google Sans" w:cs="Google Sans"/>
        </w:rPr>
        <w:br/>
      </w:r>
    </w:p>
    <w:p w14:paraId="00000002" w14:textId="77777777" w:rsidR="00776C90" w:rsidRDefault="00B97811">
      <w:pPr>
        <w:pStyle w:val="Heading1"/>
        <w:keepLines w:val="0"/>
        <w:spacing w:before="240" w:after="240" w:line="240" w:lineRule="auto"/>
        <w:rPr>
          <w:rFonts w:ascii="Google Sans" w:eastAsia="Google Sans" w:hAnsi="Google Sans" w:cs="Google Sans"/>
          <w:b/>
          <w:sz w:val="24"/>
          <w:szCs w:val="24"/>
        </w:rPr>
      </w:pPr>
      <w:bookmarkStart w:id="1" w:name="_2c30zvmj8t6" w:colFirst="0" w:colLast="0"/>
      <w:bookmarkEnd w:id="1"/>
      <w:r>
        <w:rPr>
          <w:rFonts w:ascii="Google Sans" w:eastAsia="Google Sans" w:hAnsi="Google Sans" w:cs="Google Sans"/>
          <w:b/>
          <w:sz w:val="24"/>
          <w:szCs w:val="24"/>
        </w:rPr>
        <w:t>_____ The Federal Energy Regulatory Commission - North American Electric</w:t>
      </w:r>
    </w:p>
    <w:p w14:paraId="00000003" w14:textId="77777777" w:rsidR="00776C90" w:rsidRDefault="00B97811">
      <w:pPr>
        <w:spacing w:before="240" w:after="240"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4" w14:textId="77777777" w:rsidR="00776C90" w:rsidRDefault="00B97811">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This regulation applies to organizations that work with electricity or that </w:t>
      </w:r>
      <w:proofErr w:type="gramStart"/>
      <w:r>
        <w:rPr>
          <w:rFonts w:ascii="Google Sans" w:eastAsia="Google Sans" w:hAnsi="Google Sans" w:cs="Google Sans"/>
          <w:sz w:val="24"/>
          <w:szCs w:val="24"/>
        </w:rPr>
        <w:t>are  involved</w:t>
      </w:r>
      <w:proofErr w:type="gramEnd"/>
      <w:r>
        <w:rPr>
          <w:rFonts w:ascii="Google Sans" w:eastAsia="Google Sans" w:hAnsi="Google Sans" w:cs="Google Sans"/>
          <w:sz w:val="24"/>
          <w:szCs w:val="24"/>
        </w:rPr>
        <w:t xml:space="preserve"> with the U.S. and North American power grid. Organizations have an obligation to prepare for, mitigate, and report any potential security incident that can negatively</w:t>
      </w:r>
      <w:r>
        <w:rPr>
          <w:rFonts w:ascii="Google Sans" w:eastAsia="Google Sans" w:hAnsi="Google Sans" w:cs="Google Sans"/>
          <w:sz w:val="24"/>
          <w:szCs w:val="24"/>
        </w:rPr>
        <w:t xml:space="preserve"> affect the power grid. Organizations are legally required to adhere to the Critical Infrastructure Protection Reliability Standards (CIP) defined by the Federal Energy Regulatory Commission (FERC).</w:t>
      </w:r>
    </w:p>
    <w:p w14:paraId="00000005" w14:textId="77777777" w:rsidR="00776C90" w:rsidRDefault="00B97811">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NA</w:t>
      </w:r>
    </w:p>
    <w:p w14:paraId="00000006" w14:textId="77777777" w:rsidR="00776C90" w:rsidRDefault="00B97811">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 xml:space="preserve">__ General Data Protection Regulation </w:t>
      </w:r>
      <w:r>
        <w:rPr>
          <w:rFonts w:ascii="Google Sans" w:eastAsia="Google Sans" w:hAnsi="Google Sans" w:cs="Google Sans"/>
          <w:b/>
          <w:sz w:val="24"/>
          <w:szCs w:val="24"/>
        </w:rPr>
        <w:t>(GDPR)</w:t>
      </w:r>
    </w:p>
    <w:p w14:paraId="00000007" w14:textId="77777777" w:rsidR="00776C90" w:rsidRDefault="00B97811">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compromised, they must</w:t>
      </w:r>
      <w:r>
        <w:rPr>
          <w:rFonts w:ascii="Google Sans" w:eastAsia="Google Sans" w:hAnsi="Google Sans" w:cs="Google Sans"/>
          <w:sz w:val="24"/>
          <w:szCs w:val="24"/>
        </w:rPr>
        <w:t xml:space="preserve"> be informed within 72 hours of the incident.</w:t>
      </w:r>
    </w:p>
    <w:p w14:paraId="00000008" w14:textId="6359DC3D" w:rsidR="00776C90" w:rsidRDefault="00B97811">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must follow GDPR data regulations because they deal with customers in the E.U.</w:t>
      </w:r>
    </w:p>
    <w:p w14:paraId="00000009" w14:textId="77777777" w:rsidR="00776C90" w:rsidRDefault="00B97811">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 xml:space="preserve">__ Payment Card Industry Data Security Standard (PCI </w:t>
      </w:r>
      <w:r>
        <w:rPr>
          <w:rFonts w:ascii="Google Sans" w:eastAsia="Google Sans" w:hAnsi="Google Sans" w:cs="Google Sans"/>
          <w:b/>
          <w:sz w:val="24"/>
          <w:szCs w:val="24"/>
        </w:rPr>
        <w:t>DSS)</w:t>
      </w:r>
    </w:p>
    <w:p w14:paraId="0000000A" w14:textId="77777777" w:rsidR="00776C90" w:rsidRDefault="00B97811">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PCI DSS is an international security standard meant to ensure that organizations storing, accepting, processing, and transmitting credit card information do so in a secure environment.</w:t>
      </w:r>
    </w:p>
    <w:p w14:paraId="0000000B" w14:textId="7F6BE790" w:rsidR="00776C90" w:rsidRDefault="00B97811">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lastRenderedPageBreak/>
        <w:t xml:space="preserve">Explanation: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must abide by </w:t>
      </w:r>
      <w:r>
        <w:rPr>
          <w:rFonts w:ascii="Google Sans" w:eastAsia="Google Sans" w:hAnsi="Google Sans" w:cs="Google Sans"/>
          <w:sz w:val="24"/>
          <w:szCs w:val="24"/>
        </w:rPr>
        <w:t>PCI DSS because it conducts business transactions using credit cards.</w:t>
      </w:r>
    </w:p>
    <w:p w14:paraId="0000000C" w14:textId="77777777" w:rsidR="00776C90" w:rsidRDefault="00B97811">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0000000D" w14:textId="77777777" w:rsidR="00776C90" w:rsidRDefault="00B97811">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HIPAA is a federal law established in 1996 to protect U.S. patients' health information. This law prohib</w:t>
      </w:r>
      <w:r>
        <w:rPr>
          <w:rFonts w:ascii="Google Sans" w:eastAsia="Google Sans" w:hAnsi="Google Sans" w:cs="Google Sans"/>
          <w:sz w:val="24"/>
          <w:szCs w:val="24"/>
        </w:rPr>
        <w:t>its patient information from being shared without their consent. Organizations have a legal obligation to inform patients of a breach.</w:t>
      </w:r>
    </w:p>
    <w:p w14:paraId="0000000E" w14:textId="77777777" w:rsidR="00776C90" w:rsidRDefault="00B97811">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NA</w:t>
      </w:r>
    </w:p>
    <w:p w14:paraId="0000000F" w14:textId="77777777" w:rsidR="00776C90" w:rsidRDefault="00B97811">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__ System and Organizations Controls (SOC type 1, SOC type 2)</w:t>
      </w:r>
    </w:p>
    <w:p w14:paraId="00000010" w14:textId="77777777" w:rsidR="00776C90" w:rsidRDefault="00B97811">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The SOC1 and SOC2 are a series of report</w:t>
      </w:r>
      <w:r>
        <w:rPr>
          <w:rFonts w:ascii="Google Sans" w:eastAsia="Google Sans" w:hAnsi="Google Sans" w:cs="Google Sans"/>
          <w:sz w:val="24"/>
          <w:szCs w:val="24"/>
        </w:rPr>
        <w:t>s that focus on an organization's user access policies at different organizational levels. They are used to assess an organization’s financial compliance and levels of risk. They also cover confidentiality, privacy, integrity, availability, security, and o</w:t>
      </w:r>
      <w:r>
        <w:rPr>
          <w:rFonts w:ascii="Google Sans" w:eastAsia="Google Sans" w:hAnsi="Google Sans" w:cs="Google Sans"/>
          <w:sz w:val="24"/>
          <w:szCs w:val="24"/>
        </w:rPr>
        <w:t>verall data safety. Control failures in these areas can lead to fraud.</w:t>
      </w:r>
    </w:p>
    <w:p w14:paraId="00000011" w14:textId="79FA72CD" w:rsidR="00776C90" w:rsidRDefault="00B97811">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conducts a great deal of business online and needs adequate policies in place to adhere to confidentiality, privacy, integrity and availability principles to prevent fraud. </w:t>
      </w:r>
    </w:p>
    <w:p w14:paraId="00000012" w14:textId="77777777" w:rsidR="00776C90" w:rsidRDefault="00776C90">
      <w:pPr>
        <w:rPr>
          <w:rFonts w:ascii="Google Sans" w:eastAsia="Google Sans" w:hAnsi="Google Sans" w:cs="Google Sans"/>
        </w:rPr>
      </w:pPr>
    </w:p>
    <w:sectPr w:rsidR="00776C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C90"/>
    <w:rsid w:val="00776C90"/>
    <w:rsid w:val="00B9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5B59"/>
  <w15:docId w15:val="{2C37B0B8-BB5D-4E09-BDEC-9543332E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Yelizar Benyavskiy</dc:creator>
  <cp:lastModifiedBy>Yelizar Benyavskiy</cp:lastModifiedBy>
  <cp:revision>2</cp:revision>
  <dcterms:created xsi:type="dcterms:W3CDTF">2023-08-15T13:24:00Z</dcterms:created>
  <dcterms:modified xsi:type="dcterms:W3CDTF">2023-08-15T13:24:00Z</dcterms:modified>
</cp:coreProperties>
</file>