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AC" w:rsidRPr="0043240C" w:rsidRDefault="002106DA" w:rsidP="0043240C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3240C">
        <w:rPr>
          <w:rFonts w:ascii="Times New Roman" w:hAnsi="Times New Roman"/>
          <w:sz w:val="28"/>
        </w:rPr>
        <w:t>In NewHope specification, only mentioned that:</w:t>
      </w:r>
      <w:r w:rsidRPr="0043240C">
        <w:rPr>
          <w:rFonts w:ascii="Times New Roman" w:hAnsi="Times New Roman"/>
          <w:u w:val="single"/>
        </w:rPr>
        <w:t>Updated variable naming and pari/gp script in the comments of the NTT constants; this does not affect test vectors.</w:t>
      </w:r>
    </w:p>
    <w:p w:rsidR="002B6BAC" w:rsidRPr="00DB0145" w:rsidRDefault="002106DA">
      <w:pPr>
        <w:rPr>
          <w:rFonts w:ascii="Times New Roman" w:hAnsi="Times New Roman"/>
        </w:rPr>
      </w:pPr>
      <w:bookmarkStart w:id="0" w:name="3554-1573026430107"/>
      <w:bookmarkEnd w:id="0"/>
      <w:r w:rsidRPr="00DB0145">
        <w:rPr>
          <w:rFonts w:ascii="Times New Roman" w:hAnsi="Times New Roman"/>
          <w:noProof/>
        </w:rPr>
        <w:drawing>
          <wp:inline distT="0" distB="0" distL="0" distR="0">
            <wp:extent cx="5267325" cy="3821573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AC" w:rsidRPr="00DB0145" w:rsidRDefault="002106DA">
      <w:pPr>
        <w:rPr>
          <w:rFonts w:ascii="Times New Roman" w:hAnsi="Times New Roman"/>
        </w:rPr>
      </w:pPr>
      <w:bookmarkStart w:id="1" w:name="1479-1573007151014"/>
      <w:bookmarkEnd w:id="1"/>
      <w:r w:rsidRPr="00DB0145">
        <w:rPr>
          <w:rFonts w:ascii="Times New Roman" w:hAnsi="Times New Roman"/>
          <w:sz w:val="28"/>
        </w:rPr>
        <w:t>Is this the target we need to confirm?</w:t>
      </w:r>
    </w:p>
    <w:p w:rsidR="002B6BAC" w:rsidRPr="00DB0145" w:rsidRDefault="002B6BAC">
      <w:pPr>
        <w:rPr>
          <w:rFonts w:ascii="Times New Roman" w:hAnsi="Times New Roman"/>
        </w:rPr>
      </w:pPr>
      <w:bookmarkStart w:id="2" w:name="8227-1573026644784"/>
      <w:bookmarkEnd w:id="2"/>
    </w:p>
    <w:p w:rsidR="002B6BAC" w:rsidRPr="0043240C" w:rsidRDefault="002106DA" w:rsidP="0043240C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</w:rPr>
      </w:pPr>
      <w:bookmarkStart w:id="3" w:name="6560-1573029695942"/>
      <w:bookmarkEnd w:id="3"/>
      <w:r w:rsidRPr="0043240C">
        <w:rPr>
          <w:rFonts w:ascii="Times New Roman" w:hAnsi="Times New Roman"/>
          <w:sz w:val="28"/>
        </w:rPr>
        <w:t xml:space="preserve">In </w:t>
      </w:r>
      <w:r w:rsidR="00133191" w:rsidRPr="0043240C">
        <w:rPr>
          <w:rFonts w:ascii="Times New Roman" w:hAnsi="Times New Roman"/>
          <w:sz w:val="28"/>
        </w:rPr>
        <w:t>KYBER</w:t>
      </w:r>
      <w:r w:rsidRPr="0043240C">
        <w:rPr>
          <w:rFonts w:ascii="Times New Roman" w:hAnsi="Times New Roman"/>
          <w:sz w:val="28"/>
        </w:rPr>
        <w:t xml:space="preserve"> specification, the changelog mentioned</w:t>
      </w:r>
      <w:r w:rsidRPr="0043240C">
        <w:rPr>
          <w:rFonts w:ascii="Times New Roman" w:hAnsi="Times New Roman"/>
          <w:sz w:val="28"/>
        </w:rPr>
        <w:t xml:space="preserve"> that:</w:t>
      </w:r>
    </w:p>
    <w:p w:rsidR="002B6BAC" w:rsidRPr="00DB0145" w:rsidRDefault="002106DA">
      <w:pPr>
        <w:rPr>
          <w:rFonts w:ascii="Times New Roman" w:hAnsi="Times New Roman"/>
        </w:rPr>
      </w:pPr>
      <w:bookmarkStart w:id="4" w:name="4245-1573029745524"/>
      <w:bookmarkEnd w:id="4"/>
      <w:r w:rsidRPr="00DB0145">
        <w:rPr>
          <w:rFonts w:ascii="Times New Roman" w:hAnsi="Times New Roman"/>
          <w:noProof/>
        </w:rPr>
        <w:drawing>
          <wp:inline distT="0" distB="0" distL="0" distR="0">
            <wp:extent cx="5267325" cy="1556009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AC" w:rsidRPr="00DB0145" w:rsidRDefault="002106DA">
      <w:pPr>
        <w:rPr>
          <w:rFonts w:ascii="Times New Roman" w:hAnsi="Times New Roman"/>
        </w:rPr>
      </w:pPr>
      <w:bookmarkStart w:id="5" w:name="3838-1573029745524"/>
      <w:bookmarkEnd w:id="5"/>
      <w:r w:rsidRPr="00DB0145">
        <w:rPr>
          <w:rFonts w:ascii="Times New Roman" w:hAnsi="Times New Roman"/>
          <w:sz w:val="28"/>
        </w:rPr>
        <w:t>In my opinion, it just update the expression form, but didn't influence the implementation of NTT?</w:t>
      </w:r>
    </w:p>
    <w:p w:rsidR="002B6BAC" w:rsidRPr="00DB0145" w:rsidRDefault="002B6BAC">
      <w:pPr>
        <w:rPr>
          <w:rFonts w:ascii="Times New Roman" w:hAnsi="Times New Roman"/>
        </w:rPr>
      </w:pPr>
      <w:bookmarkStart w:id="6" w:name="3756-1573030228817"/>
      <w:bookmarkEnd w:id="6"/>
    </w:p>
    <w:p w:rsidR="002B6BAC" w:rsidRPr="0043240C" w:rsidRDefault="002106DA" w:rsidP="0043240C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</w:rPr>
      </w:pPr>
      <w:bookmarkStart w:id="7" w:name="8712-1573030229192"/>
      <w:bookmarkEnd w:id="7"/>
      <w:r w:rsidRPr="0043240C">
        <w:rPr>
          <w:rFonts w:ascii="Times New Roman" w:hAnsi="Times New Roman"/>
          <w:sz w:val="28"/>
        </w:rPr>
        <w:t>In Dilithium specification, the changelog mentioned that:</w:t>
      </w:r>
    </w:p>
    <w:p w:rsidR="002B6BAC" w:rsidRPr="00DB0145" w:rsidRDefault="002106DA">
      <w:pPr>
        <w:rPr>
          <w:rFonts w:ascii="Times New Roman" w:hAnsi="Times New Roman"/>
        </w:rPr>
      </w:pPr>
      <w:bookmarkStart w:id="8" w:name="7471-1573030246690"/>
      <w:bookmarkEnd w:id="8"/>
      <w:r w:rsidRPr="00DB0145">
        <w:rPr>
          <w:rFonts w:ascii="Times New Roman" w:hAnsi="Times New Roman"/>
        </w:rPr>
        <w:t>The other changes were in the implementation. We made various optimizations in the sign</w:t>
      </w:r>
      <w:r w:rsidRPr="00DB0145">
        <w:rPr>
          <w:rFonts w:ascii="Times New Roman" w:hAnsi="Times New Roman"/>
        </w:rPr>
        <w:t xml:space="preserve">ing </w:t>
      </w:r>
      <w:r w:rsidRPr="00DB0145">
        <w:rPr>
          <w:rFonts w:ascii="Times New Roman" w:hAnsi="Times New Roman"/>
        </w:rPr>
        <w:lastRenderedPageBreak/>
        <w:t>algorithm. The most important optimization is how the rejection condition based on the low part of the vector w and the hint vector is computed. Our AVX2 omptimized implementation now makes more use of vectorization and includes a simpler assembler NTT</w:t>
      </w:r>
      <w:r w:rsidRPr="00DB0145">
        <w:rPr>
          <w:rFonts w:ascii="Times New Roman" w:hAnsi="Times New Roman"/>
        </w:rPr>
        <w:t xml:space="preserve"> implementation using macros.</w:t>
      </w:r>
    </w:p>
    <w:p w:rsidR="002B6BAC" w:rsidRPr="0043240C" w:rsidRDefault="00063DE3">
      <w:pPr>
        <w:rPr>
          <w:rFonts w:ascii="Times New Roman" w:hAnsi="Times New Roman"/>
          <w:sz w:val="28"/>
        </w:rPr>
      </w:pPr>
      <w:bookmarkStart w:id="9" w:name="7948-1573030322299"/>
      <w:bookmarkEnd w:id="9"/>
      <w:r w:rsidRPr="0043240C">
        <w:rPr>
          <w:rFonts w:ascii="Times New Roman" w:hAnsi="Times New Roman" w:hint="eastAsia"/>
          <w:sz w:val="28"/>
        </w:rPr>
        <w:t>I</w:t>
      </w:r>
      <w:r w:rsidRPr="0043240C">
        <w:rPr>
          <w:rFonts w:ascii="Times New Roman" w:hAnsi="Times New Roman"/>
          <w:sz w:val="28"/>
        </w:rPr>
        <w:t>t indeed changed the implementa</w:t>
      </w:r>
      <w:r w:rsidR="0043240C" w:rsidRPr="0043240C">
        <w:rPr>
          <w:rFonts w:ascii="Times New Roman" w:hAnsi="Times New Roman"/>
          <w:sz w:val="28"/>
        </w:rPr>
        <w:t>tion of the NTT</w:t>
      </w:r>
      <w:r w:rsidRPr="0043240C">
        <w:rPr>
          <w:rFonts w:ascii="Times New Roman" w:hAnsi="Times New Roman"/>
          <w:sz w:val="28"/>
        </w:rPr>
        <w:t xml:space="preserve"> and need to learn.</w:t>
      </w:r>
    </w:p>
    <w:p w:rsidR="002B6BAC" w:rsidRPr="00DB0145" w:rsidRDefault="002106DA">
      <w:pPr>
        <w:rPr>
          <w:rFonts w:ascii="Times New Roman" w:hAnsi="Times New Roman"/>
          <w:sz w:val="28"/>
        </w:rPr>
      </w:pPr>
      <w:bookmarkStart w:id="10" w:name="4774-1573030338659"/>
      <w:bookmarkEnd w:id="10"/>
      <w:r w:rsidRPr="00DB0145">
        <w:rPr>
          <w:rFonts w:ascii="Times New Roman" w:hAnsi="Times New Roman"/>
          <w:sz w:val="28"/>
        </w:rPr>
        <w:t>4.</w:t>
      </w:r>
      <w:r w:rsidR="0043240C">
        <w:rPr>
          <w:rFonts w:ascii="Times New Roman" w:hAnsi="Times New Roman"/>
          <w:sz w:val="28"/>
        </w:rPr>
        <w:t xml:space="preserve"> </w:t>
      </w:r>
      <w:r w:rsidRPr="00DB0145">
        <w:rPr>
          <w:rFonts w:ascii="Times New Roman" w:hAnsi="Times New Roman"/>
          <w:sz w:val="28"/>
        </w:rPr>
        <w:t xml:space="preserve">So, in the three update, which </w:t>
      </w:r>
      <w:r w:rsidRPr="00DB0145">
        <w:rPr>
          <w:rFonts w:ascii="Times New Roman" w:hAnsi="Times New Roman"/>
          <w:sz w:val="28"/>
        </w:rPr>
        <w:t xml:space="preserve">would lead to the biggest change of the analysis? </w:t>
      </w:r>
    </w:p>
    <w:p w:rsidR="00DB0145" w:rsidRDefault="00DB0145">
      <w:pPr>
        <w:rPr>
          <w:rFonts w:ascii="Times New Roman" w:hAnsi="Times New Roman"/>
          <w:sz w:val="28"/>
        </w:rPr>
      </w:pPr>
      <w:r w:rsidRPr="00DB0145">
        <w:rPr>
          <w:rFonts w:ascii="Times New Roman" w:hAnsi="Times New Roman"/>
          <w:sz w:val="28"/>
        </w:rPr>
        <w:t>5.</w:t>
      </w:r>
      <w:r w:rsidR="0043240C">
        <w:rPr>
          <w:rFonts w:ascii="Times New Roman" w:hAnsi="Times New Roman"/>
          <w:sz w:val="28"/>
        </w:rPr>
        <w:t xml:space="preserve"> </w:t>
      </w:r>
      <w:r w:rsidRPr="00DB0145">
        <w:rPr>
          <w:rFonts w:ascii="Times New Roman" w:hAnsi="Times New Roman"/>
          <w:sz w:val="28"/>
        </w:rPr>
        <w:t>I have understood</w:t>
      </w:r>
      <w:r>
        <w:rPr>
          <w:rFonts w:ascii="Times New Roman" w:hAnsi="Times New Roman"/>
          <w:sz w:val="28"/>
        </w:rPr>
        <w:t xml:space="preserve"> where to inject the fault and the result of </w:t>
      </w:r>
      <w:r w:rsidR="00E40627">
        <w:rPr>
          <w:rFonts w:ascii="Times New Roman" w:hAnsi="Times New Roman"/>
          <w:sz w:val="28"/>
        </w:rPr>
        <w:t xml:space="preserve">injecting </w:t>
      </w:r>
      <w:r>
        <w:rPr>
          <w:rFonts w:ascii="Times New Roman" w:hAnsi="Times New Roman"/>
          <w:sz w:val="28"/>
        </w:rPr>
        <w:t xml:space="preserve">this fault. But I </w:t>
      </w:r>
      <w:r w:rsidR="00190B8E">
        <w:rPr>
          <w:rFonts w:ascii="Times New Roman" w:hAnsi="Times New Roman"/>
          <w:sz w:val="28"/>
        </w:rPr>
        <w:t>haven’t</w:t>
      </w:r>
      <w:r>
        <w:rPr>
          <w:rFonts w:ascii="Times New Roman" w:hAnsi="Times New Roman"/>
          <w:sz w:val="28"/>
        </w:rPr>
        <w:t xml:space="preserve"> </w:t>
      </w:r>
      <w:r w:rsidR="00190B8E">
        <w:rPr>
          <w:rFonts w:ascii="Times New Roman" w:hAnsi="Times New Roman"/>
          <w:sz w:val="28"/>
        </w:rPr>
        <w:t>understoo</w:t>
      </w:r>
      <w:r>
        <w:rPr>
          <w:rFonts w:ascii="Times New Roman" w:hAnsi="Times New Roman"/>
          <w:sz w:val="28"/>
        </w:rPr>
        <w:t xml:space="preserve">d </w:t>
      </w:r>
      <w:r w:rsidR="00165DB2">
        <w:rPr>
          <w:rFonts w:ascii="Times New Roman" w:hAnsi="Times New Roman"/>
          <w:sz w:val="28"/>
        </w:rPr>
        <w:t xml:space="preserve">that </w:t>
      </w:r>
      <w:bookmarkStart w:id="11" w:name="_GoBack"/>
      <w:bookmarkEnd w:id="11"/>
      <w:r>
        <w:rPr>
          <w:rFonts w:ascii="Times New Roman" w:hAnsi="Times New Roman"/>
          <w:sz w:val="28"/>
        </w:rPr>
        <w:t>how to perform key recovery clearly</w:t>
      </w:r>
      <w:r w:rsidR="008A55E5">
        <w:rPr>
          <w:rFonts w:ascii="Times New Roman" w:hAnsi="Times New Roman"/>
          <w:sz w:val="28"/>
        </w:rPr>
        <w:t>. Maybe need more time or expla</w:t>
      </w:r>
      <w:r>
        <w:rPr>
          <w:rFonts w:ascii="Times New Roman" w:hAnsi="Times New Roman"/>
          <w:sz w:val="28"/>
        </w:rPr>
        <w:t>nation.</w:t>
      </w:r>
    </w:p>
    <w:p w:rsidR="008A55E5" w:rsidRPr="00DB0145" w:rsidRDefault="008A55E5">
      <w:pPr>
        <w:rPr>
          <w:rFonts w:ascii="Times New Roman" w:hAnsi="Times New Roman"/>
        </w:rPr>
      </w:pPr>
    </w:p>
    <w:sectPr w:rsidR="008A55E5" w:rsidRPr="00DB0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6DA" w:rsidRDefault="002106DA" w:rsidP="00133191">
      <w:r>
        <w:separator/>
      </w:r>
    </w:p>
  </w:endnote>
  <w:endnote w:type="continuationSeparator" w:id="0">
    <w:p w:rsidR="002106DA" w:rsidRDefault="002106DA" w:rsidP="0013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6DA" w:rsidRDefault="002106DA" w:rsidP="00133191">
      <w:r>
        <w:separator/>
      </w:r>
    </w:p>
  </w:footnote>
  <w:footnote w:type="continuationSeparator" w:id="0">
    <w:p w:rsidR="002106DA" w:rsidRDefault="002106DA" w:rsidP="00133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D0F91"/>
    <w:multiLevelType w:val="hybridMultilevel"/>
    <w:tmpl w:val="90E62AE2"/>
    <w:lvl w:ilvl="0" w:tplc="319C989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6BAC"/>
    <w:rsid w:val="00063DE3"/>
    <w:rsid w:val="00133191"/>
    <w:rsid w:val="0014771A"/>
    <w:rsid w:val="00165DB2"/>
    <w:rsid w:val="00190B8E"/>
    <w:rsid w:val="002106DA"/>
    <w:rsid w:val="002B6BAC"/>
    <w:rsid w:val="0043240C"/>
    <w:rsid w:val="008A55E5"/>
    <w:rsid w:val="00DB0145"/>
    <w:rsid w:val="00E4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4A5DA"/>
  <w15:docId w15:val="{BF2016B5-D75C-4924-8C58-A37CD101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33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31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31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3191"/>
    <w:rPr>
      <w:sz w:val="18"/>
      <w:szCs w:val="18"/>
    </w:rPr>
  </w:style>
  <w:style w:type="paragraph" w:styleId="ab">
    <w:name w:val="List Paragraph"/>
    <w:basedOn w:val="a"/>
    <w:uiPriority w:val="34"/>
    <w:qFormat/>
    <w:rsid w:val="00432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966</Characters>
  <Application>Microsoft Office Word</Application>
  <DocSecurity>0</DocSecurity>
  <Lines>8</Lines>
  <Paragraphs>2</Paragraphs>
  <ScaleCrop>false</ScaleCrop>
  <Company>Microsoft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杨 博麟</cp:lastModifiedBy>
  <cp:revision>10</cp:revision>
  <dcterms:created xsi:type="dcterms:W3CDTF">2019-11-06T10:01:00Z</dcterms:created>
  <dcterms:modified xsi:type="dcterms:W3CDTF">2019-11-06T10:29:00Z</dcterms:modified>
</cp:coreProperties>
</file>