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40" w:rsidRDefault="003E467A" w:rsidP="003E46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simulation work of fault on NTT has been done on </w:t>
      </w:r>
      <w:proofErr w:type="spellStart"/>
      <w:r>
        <w:t>Newhope</w:t>
      </w:r>
      <w:proofErr w:type="spellEnd"/>
      <w:r>
        <w:t xml:space="preserve">, </w:t>
      </w:r>
      <w:proofErr w:type="spellStart"/>
      <w:r>
        <w:t>kyber</w:t>
      </w:r>
      <w:proofErr w:type="spellEnd"/>
      <w:r>
        <w:t xml:space="preserve">, and </w:t>
      </w:r>
      <w:proofErr w:type="spellStart"/>
      <w:r>
        <w:t>dilithium</w:t>
      </w:r>
      <w:proofErr w:type="spellEnd"/>
      <w:r>
        <w:t>. This work based on pqm4 library implementation for ARM Cortex-M4. By skipping the load instruction of ‘twiddle-</w:t>
      </w:r>
      <w:proofErr w:type="spellStart"/>
      <w:r>
        <w:t>ptr</w:t>
      </w:r>
      <w:proofErr w:type="spellEnd"/>
      <w:r>
        <w:t>’.</w:t>
      </w:r>
    </w:p>
    <w:p w:rsidR="003E467A" w:rsidRDefault="003E467A" w:rsidP="003E467A">
      <w:pPr>
        <w:pStyle w:val="a3"/>
        <w:numPr>
          <w:ilvl w:val="0"/>
          <w:numId w:val="1"/>
        </w:numPr>
        <w:ind w:firstLineChars="0"/>
      </w:pPr>
      <w:r>
        <w:t xml:space="preserve">The physical experiment may need to be done after </w:t>
      </w:r>
      <w:proofErr w:type="spellStart"/>
      <w:proofErr w:type="gramStart"/>
      <w:r>
        <w:t>ravi</w:t>
      </w:r>
      <w:proofErr w:type="spellEnd"/>
      <w:proofErr w:type="gramEnd"/>
      <w:r>
        <w:t xml:space="preserve"> could access to the lab and check the vulnerability. Besides, we can check if PFA could be used on this model.</w:t>
      </w:r>
    </w:p>
    <w:p w:rsidR="003E467A" w:rsidRDefault="003E467A" w:rsidP="003E467A">
      <w:pPr>
        <w:pStyle w:val="a3"/>
        <w:numPr>
          <w:ilvl w:val="0"/>
          <w:numId w:val="1"/>
        </w:numPr>
        <w:ind w:firstLineChars="0"/>
      </w:pPr>
      <w:r>
        <w:t xml:space="preserve">The previous discussion is about implementations of PQC on ARM. Considering </w:t>
      </w:r>
      <w:proofErr w:type="spellStart"/>
      <w:r>
        <w:t>liboqs</w:t>
      </w:r>
      <w:proofErr w:type="spellEnd"/>
      <w:r>
        <w:t xml:space="preserve"> library, the same attack method could be applied on software impleme</w:t>
      </w:r>
      <w:r w:rsidR="004E2E08">
        <w:t>ntation</w:t>
      </w:r>
      <w:r w:rsidR="002F017A">
        <w:t>s</w:t>
      </w:r>
      <w:r w:rsidR="004E2E08">
        <w:t xml:space="preserve">, using </w:t>
      </w:r>
      <w:proofErr w:type="spellStart"/>
      <w:r w:rsidR="004E2E08">
        <w:t>rowhamm</w:t>
      </w:r>
      <w:r w:rsidR="002F017A">
        <w:t>er</w:t>
      </w:r>
      <w:proofErr w:type="spellEnd"/>
      <w:r w:rsidR="002F017A">
        <w:t xml:space="preserve"> etc.</w:t>
      </w:r>
      <w:r w:rsidR="004E2E08">
        <w:t xml:space="preserve"> to inject fault.</w:t>
      </w:r>
      <w:bookmarkStart w:id="0" w:name="_GoBack"/>
      <w:bookmarkEnd w:id="0"/>
    </w:p>
    <w:sectPr w:rsidR="003E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317FC"/>
    <w:multiLevelType w:val="hybridMultilevel"/>
    <w:tmpl w:val="92AA112C"/>
    <w:lvl w:ilvl="0" w:tplc="1270B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7A"/>
    <w:rsid w:val="000E3340"/>
    <w:rsid w:val="0012791C"/>
    <w:rsid w:val="00145072"/>
    <w:rsid w:val="001F5267"/>
    <w:rsid w:val="002F017A"/>
    <w:rsid w:val="003C47AE"/>
    <w:rsid w:val="003E467A"/>
    <w:rsid w:val="004E2E08"/>
    <w:rsid w:val="0060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88D2"/>
  <w15:chartTrackingRefBased/>
  <w15:docId w15:val="{CB4A294B-6245-4319-B835-C2DE352F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2</cp:revision>
  <dcterms:created xsi:type="dcterms:W3CDTF">2020-05-21T05:28:00Z</dcterms:created>
  <dcterms:modified xsi:type="dcterms:W3CDTF">2020-05-21T07:27:00Z</dcterms:modified>
</cp:coreProperties>
</file>